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27AB7" w14:textId="25CF80A9" w:rsidR="00132666" w:rsidRDefault="00003CEB" w:rsidP="00AD0B8D">
      <w:pPr>
        <w:spacing w:line="280" w:lineRule="exact"/>
        <w:jc w:val="left"/>
        <w:rPr>
          <w:rFonts w:cs="Tahoma"/>
          <w:b/>
          <w:color w:val="7030A0"/>
          <w:sz w:val="36"/>
          <w:szCs w:val="36"/>
        </w:rPr>
      </w:pPr>
      <w:r w:rsidRPr="008E26C5">
        <w:rPr>
          <w:rFonts w:cs="Tahoma"/>
          <w:b/>
          <w:bCs/>
          <w:i/>
          <w:sz w:val="18"/>
          <w:szCs w:val="18"/>
        </w:rPr>
        <w:tab/>
      </w:r>
    </w:p>
    <w:p w14:paraId="31DAA32F" w14:textId="329DAEF8" w:rsidR="00132666" w:rsidRDefault="00132666" w:rsidP="00E502D2">
      <w:pPr>
        <w:spacing w:before="120" w:line="280" w:lineRule="exact"/>
        <w:ind w:right="397"/>
        <w:jc w:val="right"/>
        <w:rPr>
          <w:rFonts w:cs="Tahoma"/>
          <w:b/>
          <w:color w:val="7030A0"/>
          <w:sz w:val="36"/>
          <w:szCs w:val="36"/>
        </w:rPr>
      </w:pPr>
    </w:p>
    <w:p w14:paraId="664E3D61" w14:textId="77777777" w:rsidR="00AD0B8D" w:rsidRDefault="00AD0B8D" w:rsidP="00E502D2">
      <w:pPr>
        <w:spacing w:before="120" w:line="280" w:lineRule="exact"/>
        <w:ind w:right="397"/>
        <w:jc w:val="right"/>
        <w:rPr>
          <w:rFonts w:cs="Tahoma"/>
          <w:b/>
          <w:color w:val="7030A0"/>
          <w:sz w:val="36"/>
          <w:szCs w:val="36"/>
        </w:rPr>
      </w:pPr>
    </w:p>
    <w:p w14:paraId="296BDFAB" w14:textId="77777777" w:rsidR="000176C0" w:rsidRDefault="000176C0" w:rsidP="00E502D2">
      <w:pPr>
        <w:spacing w:before="120" w:line="280" w:lineRule="exact"/>
        <w:ind w:right="397"/>
        <w:jc w:val="right"/>
        <w:rPr>
          <w:rFonts w:cs="Tahoma"/>
          <w:b/>
          <w:color w:val="7030A0"/>
          <w:sz w:val="36"/>
          <w:szCs w:val="36"/>
        </w:rPr>
      </w:pPr>
    </w:p>
    <w:p w14:paraId="3026E7A6" w14:textId="77777777" w:rsidR="000176C0" w:rsidRDefault="000176C0" w:rsidP="00E502D2">
      <w:pPr>
        <w:spacing w:before="120" w:line="280" w:lineRule="exact"/>
        <w:ind w:right="397"/>
        <w:jc w:val="right"/>
        <w:rPr>
          <w:rFonts w:cs="Tahoma"/>
          <w:b/>
          <w:color w:val="7030A0"/>
          <w:sz w:val="36"/>
          <w:szCs w:val="36"/>
        </w:rPr>
      </w:pPr>
    </w:p>
    <w:p w14:paraId="3495D711" w14:textId="77777777" w:rsidR="000176C0" w:rsidRDefault="000176C0" w:rsidP="00E502D2">
      <w:pPr>
        <w:spacing w:before="120" w:line="280" w:lineRule="exact"/>
        <w:ind w:right="397"/>
        <w:jc w:val="right"/>
        <w:rPr>
          <w:rFonts w:cs="Tahoma"/>
          <w:b/>
          <w:color w:val="7030A0"/>
          <w:sz w:val="36"/>
          <w:szCs w:val="36"/>
        </w:rPr>
      </w:pPr>
    </w:p>
    <w:p w14:paraId="0003F1B5" w14:textId="33F0B67E" w:rsidR="00AF1275" w:rsidRPr="00BA26A2" w:rsidRDefault="00135566" w:rsidP="00E502D2">
      <w:pPr>
        <w:spacing w:before="120" w:line="280" w:lineRule="exact"/>
        <w:ind w:right="397"/>
        <w:jc w:val="right"/>
        <w:rPr>
          <w:rFonts w:cs="Tahoma"/>
          <w:b/>
          <w:color w:val="7030A0"/>
          <w:sz w:val="36"/>
          <w:szCs w:val="36"/>
        </w:rPr>
      </w:pPr>
      <w:r w:rsidRPr="008E26C5">
        <w:rPr>
          <w:rFonts w:cs="Tahoma"/>
          <w:b/>
          <w:color w:val="7030A0"/>
          <w:sz w:val="36"/>
          <w:szCs w:val="36"/>
        </w:rPr>
        <w:t>ΟΔΗΓΙΕΣ</w:t>
      </w:r>
      <w:r w:rsidR="005922F6" w:rsidRPr="008E26C5">
        <w:rPr>
          <w:rFonts w:cs="Tahoma"/>
          <w:b/>
          <w:color w:val="7030A0"/>
          <w:sz w:val="36"/>
          <w:szCs w:val="36"/>
        </w:rPr>
        <w:t xml:space="preserve"> Ο.</w:t>
      </w:r>
      <w:r w:rsidR="00792693">
        <w:rPr>
          <w:rFonts w:cs="Tahoma"/>
          <w:b/>
          <w:color w:val="7030A0"/>
          <w:sz w:val="36"/>
          <w:szCs w:val="36"/>
        </w:rPr>
        <w:t>ΙΙ.5_1</w:t>
      </w:r>
    </w:p>
    <w:p w14:paraId="133728F2" w14:textId="552D6017" w:rsidR="005922F6" w:rsidRPr="00696C18" w:rsidRDefault="005922F6" w:rsidP="00696C18">
      <w:pPr>
        <w:spacing w:before="120" w:line="280" w:lineRule="exact"/>
        <w:ind w:right="397"/>
        <w:jc w:val="right"/>
        <w:rPr>
          <w:rFonts w:cs="Tahoma"/>
          <w:color w:val="7030A0"/>
          <w:sz w:val="28"/>
          <w:szCs w:val="28"/>
        </w:rPr>
      </w:pPr>
    </w:p>
    <w:p w14:paraId="4AA72192" w14:textId="77777777" w:rsidR="00135566" w:rsidRPr="008E26C5" w:rsidRDefault="00135566" w:rsidP="00E502D2">
      <w:pPr>
        <w:spacing w:line="280" w:lineRule="exact"/>
        <w:rPr>
          <w:rFonts w:cs="Tahoma"/>
          <w:b/>
          <w:color w:val="7030A0"/>
          <w:sz w:val="44"/>
          <w:szCs w:val="44"/>
        </w:rPr>
      </w:pPr>
    </w:p>
    <w:p w14:paraId="533C8E17" w14:textId="68A65EAC" w:rsidR="00CA6A6D" w:rsidRPr="008E26C5" w:rsidRDefault="00CA6A6D" w:rsidP="00E502D2">
      <w:pPr>
        <w:spacing w:line="280" w:lineRule="exact"/>
        <w:jc w:val="left"/>
        <w:rPr>
          <w:rFonts w:eastAsiaTheme="minorHAnsi" w:cs="Tahoma"/>
          <w:b/>
          <w:color w:val="006699"/>
          <w:sz w:val="28"/>
          <w:szCs w:val="28"/>
          <w:lang w:eastAsia="en-US"/>
        </w:rPr>
      </w:pPr>
    </w:p>
    <w:p w14:paraId="518AE232" w14:textId="2C36F1E9" w:rsidR="00B46043" w:rsidRPr="008E26C5" w:rsidRDefault="00B46043" w:rsidP="00E502D2">
      <w:pPr>
        <w:spacing w:line="280" w:lineRule="exact"/>
        <w:jc w:val="left"/>
        <w:rPr>
          <w:rFonts w:eastAsiaTheme="minorHAnsi" w:cs="Tahoma"/>
          <w:b/>
          <w:color w:val="006699"/>
          <w:sz w:val="28"/>
          <w:szCs w:val="28"/>
          <w:lang w:eastAsia="en-US"/>
        </w:rPr>
      </w:pPr>
    </w:p>
    <w:p w14:paraId="52EB33BC" w14:textId="7B4C8EC7" w:rsidR="00B46043" w:rsidRPr="008E26C5" w:rsidRDefault="00B46043" w:rsidP="00E502D2">
      <w:pPr>
        <w:spacing w:line="280" w:lineRule="exact"/>
        <w:jc w:val="left"/>
        <w:rPr>
          <w:rFonts w:eastAsiaTheme="minorHAnsi" w:cs="Tahoma"/>
          <w:b/>
          <w:color w:val="006699"/>
          <w:sz w:val="28"/>
          <w:szCs w:val="28"/>
          <w:lang w:eastAsia="en-US"/>
        </w:rPr>
      </w:pPr>
    </w:p>
    <w:p w14:paraId="5635E645" w14:textId="77777777" w:rsidR="00CA6A6D" w:rsidRPr="008E26C5" w:rsidRDefault="00CA6A6D" w:rsidP="00E502D2">
      <w:pPr>
        <w:spacing w:line="280" w:lineRule="exact"/>
        <w:jc w:val="left"/>
        <w:rPr>
          <w:rFonts w:eastAsiaTheme="minorHAnsi" w:cs="Tahoma"/>
          <w:b/>
          <w:color w:val="006699"/>
          <w:sz w:val="28"/>
          <w:szCs w:val="28"/>
          <w:lang w:eastAsia="en-US"/>
        </w:rPr>
      </w:pPr>
    </w:p>
    <w:p w14:paraId="5E4CCB65" w14:textId="77777777" w:rsidR="00CA6A6D" w:rsidRPr="00584C80" w:rsidRDefault="00CA6A6D" w:rsidP="00E502D2">
      <w:pPr>
        <w:spacing w:line="280" w:lineRule="exact"/>
        <w:jc w:val="left"/>
        <w:rPr>
          <w:rFonts w:eastAsiaTheme="minorHAnsi" w:cs="Tahoma"/>
          <w:b/>
          <w:color w:val="006699"/>
          <w:sz w:val="24"/>
          <w:szCs w:val="24"/>
          <w:lang w:eastAsia="en-US"/>
        </w:rPr>
      </w:pPr>
    </w:p>
    <w:p w14:paraId="52D30D9F" w14:textId="434933E5" w:rsidR="00A91094" w:rsidRPr="00792693" w:rsidRDefault="00792693" w:rsidP="00792693">
      <w:pPr>
        <w:spacing w:line="276" w:lineRule="auto"/>
        <w:jc w:val="center"/>
        <w:rPr>
          <w:rFonts w:eastAsiaTheme="minorHAnsi" w:cs="Tahoma"/>
          <w:b/>
          <w:color w:val="006699"/>
          <w:sz w:val="24"/>
          <w:szCs w:val="24"/>
          <w:lang w:eastAsia="en-US"/>
        </w:rPr>
      </w:pPr>
      <w:r w:rsidRPr="00792693">
        <w:rPr>
          <w:rFonts w:eastAsiaTheme="minorHAnsi" w:cs="Tahoma"/>
          <w:b/>
          <w:color w:val="006699"/>
          <w:sz w:val="24"/>
          <w:szCs w:val="24"/>
          <w:lang w:eastAsia="en-US"/>
        </w:rPr>
        <w:t xml:space="preserve">ΑΠΟΔΕΙΚΤΙΚΑ ΕΓΓΡΑΦΑ ΚΑΙ ΚΥΡΙΑ ΣΗΜΕΙΑ ΕΠΑΛΗΘΕΥΣΗΣ ΚΑΤΑ ΤΗ ΔΙΟΙΚΗΤΙΚΗ ΕΠΑΛΗΘΕΥΣΗ </w:t>
      </w:r>
      <w:r w:rsidR="002107D0">
        <w:rPr>
          <w:rFonts w:eastAsiaTheme="minorHAnsi" w:cs="Tahoma"/>
          <w:b/>
          <w:color w:val="006699"/>
          <w:sz w:val="24"/>
          <w:szCs w:val="24"/>
          <w:lang w:eastAsia="en-US"/>
        </w:rPr>
        <w:t xml:space="preserve">ΠΡΑΓΜΑΤΙΚΩΝ </w:t>
      </w:r>
      <w:r w:rsidRPr="00792693">
        <w:rPr>
          <w:rFonts w:eastAsiaTheme="minorHAnsi" w:cs="Tahoma"/>
          <w:b/>
          <w:color w:val="006699"/>
          <w:sz w:val="24"/>
          <w:szCs w:val="24"/>
          <w:lang w:eastAsia="en-US"/>
        </w:rPr>
        <w:t>ΔΑΠΑΝΩΝ</w:t>
      </w:r>
      <w:r>
        <w:rPr>
          <w:rFonts w:eastAsiaTheme="minorHAnsi" w:cs="Tahoma"/>
          <w:b/>
          <w:color w:val="006699"/>
          <w:sz w:val="24"/>
          <w:szCs w:val="24"/>
          <w:lang w:eastAsia="en-US"/>
        </w:rPr>
        <w:t xml:space="preserve"> </w:t>
      </w:r>
    </w:p>
    <w:p w14:paraId="0D544F45" w14:textId="214B106E" w:rsidR="00A91094" w:rsidRDefault="00A91094" w:rsidP="00555554">
      <w:pPr>
        <w:spacing w:line="360" w:lineRule="exact"/>
        <w:ind w:left="284" w:right="-2"/>
        <w:jc w:val="center"/>
        <w:rPr>
          <w:rFonts w:eastAsiaTheme="minorHAnsi" w:cs="Tahoma"/>
          <w:b/>
          <w:color w:val="006699"/>
          <w:sz w:val="24"/>
          <w:szCs w:val="24"/>
          <w:lang w:eastAsia="en-US"/>
        </w:rPr>
      </w:pPr>
    </w:p>
    <w:p w14:paraId="38779054" w14:textId="77777777" w:rsidR="00584C80" w:rsidRDefault="00584C80" w:rsidP="007569C7">
      <w:pPr>
        <w:spacing w:line="280" w:lineRule="exact"/>
        <w:ind w:right="139"/>
        <w:jc w:val="center"/>
        <w:rPr>
          <w:rFonts w:eastAsiaTheme="minorHAnsi" w:cs="Tahoma"/>
          <w:b/>
          <w:color w:val="92D050"/>
          <w:sz w:val="24"/>
          <w:szCs w:val="24"/>
          <w:lang w:eastAsia="en-US"/>
        </w:rPr>
      </w:pPr>
    </w:p>
    <w:p w14:paraId="0D228B44" w14:textId="11425305" w:rsidR="0087440F" w:rsidRPr="00737BCA" w:rsidRDefault="0087440F" w:rsidP="007569C7">
      <w:pPr>
        <w:spacing w:line="280" w:lineRule="exact"/>
        <w:ind w:right="139"/>
        <w:jc w:val="center"/>
        <w:rPr>
          <w:rFonts w:eastAsiaTheme="minorHAnsi" w:cs="Tahoma"/>
          <w:b/>
          <w:color w:val="FFC000"/>
          <w:sz w:val="24"/>
          <w:szCs w:val="24"/>
          <w:lang w:eastAsia="en-US"/>
        </w:rPr>
      </w:pPr>
      <w:r w:rsidRPr="00737BCA">
        <w:rPr>
          <w:rFonts w:eastAsiaTheme="minorHAnsi" w:cs="Tahoma"/>
          <w:b/>
          <w:color w:val="FFC000"/>
          <w:sz w:val="24"/>
          <w:szCs w:val="24"/>
          <w:lang w:eastAsia="en-US"/>
        </w:rPr>
        <w:t>ΠΡΑΞΕΙΣ ΤΟΜΕΑΚΩΝ</w:t>
      </w:r>
      <w:r w:rsidR="00631E65" w:rsidRPr="00737BCA">
        <w:rPr>
          <w:rFonts w:eastAsiaTheme="minorHAnsi" w:cs="Tahoma"/>
          <w:b/>
          <w:color w:val="FFC000"/>
          <w:sz w:val="24"/>
          <w:szCs w:val="24"/>
          <w:lang w:eastAsia="en-US"/>
        </w:rPr>
        <w:t xml:space="preserve"> ΚΑΙ ΠΕΡΙΦΕΡΕΙΑΚ</w:t>
      </w:r>
      <w:r w:rsidRPr="00737BCA">
        <w:rPr>
          <w:rFonts w:eastAsiaTheme="minorHAnsi" w:cs="Tahoma"/>
          <w:b/>
          <w:color w:val="FFC000"/>
          <w:sz w:val="24"/>
          <w:szCs w:val="24"/>
          <w:lang w:eastAsia="en-US"/>
        </w:rPr>
        <w:t>ΩΝ</w:t>
      </w:r>
      <w:r w:rsidR="00631E65" w:rsidRPr="00737BCA">
        <w:rPr>
          <w:rFonts w:eastAsiaTheme="minorHAnsi" w:cs="Tahoma"/>
          <w:b/>
          <w:color w:val="FFC000"/>
          <w:sz w:val="24"/>
          <w:szCs w:val="24"/>
          <w:lang w:eastAsia="en-US"/>
        </w:rPr>
        <w:t xml:space="preserve"> ΠΡΟΓΡΑΜΜΑΤ</w:t>
      </w:r>
      <w:r w:rsidRPr="00737BCA">
        <w:rPr>
          <w:rFonts w:eastAsiaTheme="minorHAnsi" w:cs="Tahoma"/>
          <w:b/>
          <w:color w:val="FFC000"/>
          <w:sz w:val="24"/>
          <w:szCs w:val="24"/>
          <w:lang w:eastAsia="en-US"/>
        </w:rPr>
        <w:t>ΩΝ</w:t>
      </w:r>
      <w:r w:rsidR="00631E65" w:rsidRPr="00737BCA">
        <w:rPr>
          <w:rFonts w:eastAsiaTheme="minorHAnsi" w:cs="Tahoma"/>
          <w:b/>
          <w:color w:val="FFC000"/>
          <w:sz w:val="24"/>
          <w:szCs w:val="24"/>
          <w:lang w:eastAsia="en-US"/>
        </w:rPr>
        <w:t xml:space="preserve"> </w:t>
      </w:r>
    </w:p>
    <w:p w14:paraId="37C23800" w14:textId="01455672" w:rsidR="00631E65" w:rsidRPr="00737BCA" w:rsidRDefault="00631E65" w:rsidP="007569C7">
      <w:pPr>
        <w:spacing w:line="280" w:lineRule="exact"/>
        <w:ind w:right="139"/>
        <w:jc w:val="center"/>
        <w:rPr>
          <w:rFonts w:eastAsiaTheme="minorHAnsi" w:cs="Tahoma"/>
          <w:b/>
          <w:color w:val="FFC000"/>
          <w:sz w:val="24"/>
          <w:szCs w:val="24"/>
          <w:lang w:eastAsia="en-US"/>
        </w:rPr>
      </w:pPr>
      <w:r w:rsidRPr="00737BCA">
        <w:rPr>
          <w:rFonts w:eastAsiaTheme="minorHAnsi" w:cs="Tahoma"/>
          <w:b/>
          <w:color w:val="FFC000"/>
          <w:sz w:val="24"/>
          <w:szCs w:val="24"/>
          <w:lang w:eastAsia="en-US"/>
        </w:rPr>
        <w:t>ΤΟΥ ΕΣΠΑ 2021-2027</w:t>
      </w:r>
    </w:p>
    <w:p w14:paraId="5036F67B" w14:textId="77777777" w:rsidR="00A91094" w:rsidRDefault="00A91094" w:rsidP="00A91094">
      <w:pPr>
        <w:spacing w:line="360" w:lineRule="exact"/>
        <w:ind w:left="284" w:right="-2"/>
        <w:jc w:val="center"/>
        <w:rPr>
          <w:rFonts w:eastAsiaTheme="minorHAnsi" w:cs="Tahoma"/>
          <w:b/>
          <w:color w:val="92D050"/>
          <w:sz w:val="24"/>
          <w:szCs w:val="24"/>
          <w:lang w:eastAsia="en-US"/>
        </w:rPr>
      </w:pPr>
    </w:p>
    <w:p w14:paraId="018B187C" w14:textId="5CA3A741" w:rsidR="00A91094" w:rsidRPr="00A91094" w:rsidRDefault="00A91094" w:rsidP="00A91094">
      <w:pPr>
        <w:spacing w:line="360" w:lineRule="exact"/>
        <w:ind w:left="284" w:right="-2"/>
        <w:jc w:val="center"/>
        <w:rPr>
          <w:rFonts w:eastAsiaTheme="minorHAnsi" w:cs="Tahoma"/>
          <w:b/>
          <w:color w:val="006699"/>
          <w:sz w:val="24"/>
          <w:szCs w:val="24"/>
          <w:lang w:eastAsia="en-US"/>
        </w:rPr>
      </w:pPr>
    </w:p>
    <w:p w14:paraId="13E0F16F" w14:textId="77777777" w:rsidR="00B6711A" w:rsidRDefault="001E4995" w:rsidP="00E502D2">
      <w:pPr>
        <w:spacing w:before="240" w:after="120" w:line="280" w:lineRule="exact"/>
        <w:rPr>
          <w:rFonts w:cs="Tahoma"/>
          <w:b/>
          <w:sz w:val="18"/>
          <w:szCs w:val="18"/>
        </w:rPr>
      </w:pPr>
      <w:r w:rsidRPr="008E26C5">
        <w:rPr>
          <w:rFonts w:cs="Tahoma"/>
          <w:b/>
          <w:sz w:val="18"/>
          <w:szCs w:val="18"/>
        </w:rPr>
        <w:tab/>
      </w:r>
    </w:p>
    <w:p w14:paraId="2DA62A61" w14:textId="77777777" w:rsidR="003660C0" w:rsidRDefault="003660C0" w:rsidP="003660C0">
      <w:pPr>
        <w:rPr>
          <w:rFonts w:cs="Tahoma"/>
          <w:b/>
          <w:bCs/>
        </w:rPr>
      </w:pP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p>
    <w:p w14:paraId="35EE482D" w14:textId="77777777" w:rsidR="005E7254" w:rsidRDefault="005E7254" w:rsidP="005E7254"/>
    <w:p w14:paraId="0E879F22" w14:textId="77777777" w:rsidR="005E7254" w:rsidRDefault="005E7254" w:rsidP="005E7254"/>
    <w:p w14:paraId="1153C330" w14:textId="77777777" w:rsidR="005E7254" w:rsidRPr="005E7254" w:rsidRDefault="005E7254" w:rsidP="005E7254"/>
    <w:p w14:paraId="5573BDEF" w14:textId="77777777" w:rsidR="005E7254" w:rsidRPr="00BB4646" w:rsidRDefault="005E7254" w:rsidP="005E7254"/>
    <w:p w14:paraId="0A425FCF" w14:textId="77777777" w:rsidR="00BB4646" w:rsidRPr="00BB4646" w:rsidRDefault="00BB4646" w:rsidP="005E7254"/>
    <w:p w14:paraId="690EEB66" w14:textId="77777777" w:rsidR="003660C0" w:rsidRDefault="003660C0" w:rsidP="003858DA">
      <w:pPr>
        <w:pStyle w:val="Web"/>
        <w:tabs>
          <w:tab w:val="left" w:pos="8647"/>
        </w:tabs>
        <w:spacing w:before="60" w:beforeAutospacing="0" w:after="60" w:afterAutospacing="0"/>
        <w:ind w:right="395"/>
        <w:rPr>
          <w:rFonts w:ascii="Franklin Gothic Book" w:hAnsi="Franklin Gothic Book"/>
          <w:color w:val="41372F"/>
          <w:sz w:val="22"/>
          <w:szCs w:val="22"/>
        </w:rPr>
      </w:pPr>
    </w:p>
    <w:sdt>
      <w:sdtPr>
        <w:rPr>
          <w:rFonts w:ascii="Tahoma" w:eastAsia="Times New Roman" w:hAnsi="Tahoma" w:cs="Tahoma"/>
          <w:color w:val="auto"/>
          <w:sz w:val="22"/>
          <w:szCs w:val="20"/>
        </w:rPr>
        <w:id w:val="524597426"/>
        <w:docPartObj>
          <w:docPartGallery w:val="Table of Contents"/>
          <w:docPartUnique/>
        </w:docPartObj>
      </w:sdtPr>
      <w:sdtEndPr>
        <w:rPr>
          <w:b/>
          <w:bCs/>
          <w:color w:val="1F497D" w:themeColor="text2"/>
          <w:sz w:val="20"/>
        </w:rPr>
      </w:sdtEndPr>
      <w:sdtContent>
        <w:p w14:paraId="2FDDA6E3" w14:textId="77777777" w:rsidR="00792693" w:rsidRDefault="00792693" w:rsidP="003858DA">
          <w:pPr>
            <w:pStyle w:val="af2"/>
            <w:spacing w:line="280" w:lineRule="exact"/>
            <w:jc w:val="center"/>
            <w:rPr>
              <w:rFonts w:ascii="Tahoma" w:eastAsia="Times New Roman" w:hAnsi="Tahoma" w:cs="Tahoma"/>
              <w:color w:val="auto"/>
              <w:sz w:val="22"/>
              <w:szCs w:val="20"/>
            </w:rPr>
          </w:pPr>
        </w:p>
        <w:p w14:paraId="02D67BF1" w14:textId="77777777" w:rsidR="00792693" w:rsidRDefault="00792693">
          <w:pPr>
            <w:spacing w:line="240" w:lineRule="auto"/>
            <w:jc w:val="left"/>
            <w:rPr>
              <w:rFonts w:cs="Tahoma"/>
              <w:color w:val="auto"/>
              <w:sz w:val="22"/>
            </w:rPr>
          </w:pPr>
          <w:r>
            <w:rPr>
              <w:rFonts w:cs="Tahoma"/>
              <w:color w:val="auto"/>
              <w:sz w:val="22"/>
            </w:rPr>
            <w:br w:type="page"/>
          </w:r>
        </w:p>
        <w:p w14:paraId="46013019" w14:textId="65582D80" w:rsidR="003858DA" w:rsidRPr="008E26C5" w:rsidRDefault="003858DA" w:rsidP="003858DA">
          <w:pPr>
            <w:pStyle w:val="af2"/>
            <w:spacing w:line="280" w:lineRule="exact"/>
            <w:jc w:val="center"/>
            <w:rPr>
              <w:rFonts w:ascii="Tahoma" w:hAnsi="Tahoma" w:cs="Tahoma"/>
              <w:color w:val="1F497D" w:themeColor="text2"/>
              <w:sz w:val="28"/>
              <w:szCs w:val="28"/>
            </w:rPr>
          </w:pPr>
          <w:r w:rsidRPr="008E26C5">
            <w:rPr>
              <w:rFonts w:ascii="Tahoma" w:hAnsi="Tahoma" w:cs="Tahoma"/>
              <w:color w:val="1F497D" w:themeColor="text2"/>
              <w:sz w:val="28"/>
              <w:szCs w:val="28"/>
            </w:rPr>
            <w:lastRenderedPageBreak/>
            <w:t>Περιεχόμενα</w:t>
          </w:r>
        </w:p>
        <w:p w14:paraId="369F0015" w14:textId="77777777" w:rsidR="003858DA" w:rsidRPr="008E26C5" w:rsidRDefault="003858DA" w:rsidP="003858DA">
          <w:pPr>
            <w:spacing w:line="280" w:lineRule="exact"/>
            <w:rPr>
              <w:rFonts w:cs="Tahoma"/>
            </w:rPr>
          </w:pPr>
        </w:p>
        <w:p w14:paraId="50A88917" w14:textId="5DD48FF1" w:rsidR="003151E6" w:rsidRDefault="003858DA">
          <w:pPr>
            <w:pStyle w:val="12"/>
            <w:rPr>
              <w:rFonts w:asciiTheme="minorHAnsi" w:hAnsiTheme="minorHAnsi" w:cstheme="minorBidi"/>
              <w:noProof/>
              <w:color w:val="auto"/>
              <w:sz w:val="22"/>
            </w:rPr>
          </w:pPr>
          <w:r w:rsidRPr="008E26C5">
            <w:fldChar w:fldCharType="begin"/>
          </w:r>
          <w:r w:rsidRPr="008E26C5">
            <w:instrText xml:space="preserve"> TOC \o "1-3" \h \z \u </w:instrText>
          </w:r>
          <w:r w:rsidRPr="008E26C5">
            <w:fldChar w:fldCharType="separate"/>
          </w:r>
          <w:hyperlink w:anchor="_Toc170488445" w:history="1">
            <w:r w:rsidR="003151E6" w:rsidRPr="00A41705">
              <w:rPr>
                <w:rStyle w:val="-"/>
                <w:rFonts w:cs="Tahoma"/>
                <w:noProof/>
              </w:rPr>
              <w:t>ΕΙΣΑΓΩΓΗ</w:t>
            </w:r>
            <w:r w:rsidR="003151E6">
              <w:rPr>
                <w:noProof/>
                <w:webHidden/>
              </w:rPr>
              <w:tab/>
            </w:r>
            <w:r w:rsidR="003151E6">
              <w:rPr>
                <w:noProof/>
                <w:webHidden/>
              </w:rPr>
              <w:fldChar w:fldCharType="begin"/>
            </w:r>
            <w:r w:rsidR="003151E6">
              <w:rPr>
                <w:noProof/>
                <w:webHidden/>
              </w:rPr>
              <w:instrText xml:space="preserve"> PAGEREF _Toc170488445 \h </w:instrText>
            </w:r>
            <w:r w:rsidR="003151E6">
              <w:rPr>
                <w:noProof/>
                <w:webHidden/>
              </w:rPr>
            </w:r>
            <w:r w:rsidR="003151E6">
              <w:rPr>
                <w:noProof/>
                <w:webHidden/>
              </w:rPr>
              <w:fldChar w:fldCharType="separate"/>
            </w:r>
            <w:r w:rsidR="002E4891">
              <w:rPr>
                <w:noProof/>
                <w:webHidden/>
              </w:rPr>
              <w:t>3</w:t>
            </w:r>
            <w:r w:rsidR="003151E6">
              <w:rPr>
                <w:noProof/>
                <w:webHidden/>
              </w:rPr>
              <w:fldChar w:fldCharType="end"/>
            </w:r>
          </w:hyperlink>
        </w:p>
        <w:p w14:paraId="6CA01071" w14:textId="46692386" w:rsidR="003151E6" w:rsidRDefault="00172717">
          <w:pPr>
            <w:pStyle w:val="12"/>
            <w:rPr>
              <w:rFonts w:asciiTheme="minorHAnsi" w:hAnsiTheme="minorHAnsi" w:cstheme="minorBidi"/>
              <w:noProof/>
              <w:color w:val="auto"/>
              <w:sz w:val="22"/>
            </w:rPr>
          </w:pPr>
          <w:hyperlink w:anchor="_Toc170488446" w:history="1">
            <w:r w:rsidR="003151E6" w:rsidRPr="00A41705">
              <w:rPr>
                <w:rStyle w:val="-"/>
                <w:rFonts w:cs="Tahoma"/>
                <w:noProof/>
              </w:rPr>
              <w:t>1.1.</w:t>
            </w:r>
            <w:r w:rsidR="003151E6">
              <w:rPr>
                <w:rFonts w:asciiTheme="minorHAnsi" w:hAnsiTheme="minorHAnsi" w:cstheme="minorBidi"/>
                <w:noProof/>
                <w:color w:val="auto"/>
                <w:sz w:val="22"/>
              </w:rPr>
              <w:tab/>
            </w:r>
            <w:r w:rsidR="003151E6" w:rsidRPr="00A41705">
              <w:rPr>
                <w:rStyle w:val="-"/>
                <w:rFonts w:cs="Tahoma"/>
                <w:noProof/>
              </w:rPr>
              <w:t>Ενδεικτικά αποδεικτικά έγγραφα που συνοδεύουν τα ΔΔΔ και κύρια σημεία επαλήθευσης, κατά τη διοικητική επαλήθευση σε ΥΕ που υλοποιούνται αποκλειστικά μέσω δημοσίων συμβάσεων</w:t>
            </w:r>
            <w:r w:rsidR="003151E6">
              <w:rPr>
                <w:noProof/>
                <w:webHidden/>
              </w:rPr>
              <w:tab/>
            </w:r>
            <w:r w:rsidR="003151E6">
              <w:rPr>
                <w:noProof/>
                <w:webHidden/>
              </w:rPr>
              <w:fldChar w:fldCharType="begin"/>
            </w:r>
            <w:r w:rsidR="003151E6">
              <w:rPr>
                <w:noProof/>
                <w:webHidden/>
              </w:rPr>
              <w:instrText xml:space="preserve"> PAGEREF _Toc170488446 \h </w:instrText>
            </w:r>
            <w:r w:rsidR="003151E6">
              <w:rPr>
                <w:noProof/>
                <w:webHidden/>
              </w:rPr>
            </w:r>
            <w:r w:rsidR="003151E6">
              <w:rPr>
                <w:noProof/>
                <w:webHidden/>
              </w:rPr>
              <w:fldChar w:fldCharType="separate"/>
            </w:r>
            <w:r w:rsidR="002E4891">
              <w:rPr>
                <w:noProof/>
                <w:webHidden/>
              </w:rPr>
              <w:t>5</w:t>
            </w:r>
            <w:r w:rsidR="003151E6">
              <w:rPr>
                <w:noProof/>
                <w:webHidden/>
              </w:rPr>
              <w:fldChar w:fldCharType="end"/>
            </w:r>
          </w:hyperlink>
        </w:p>
        <w:p w14:paraId="53A3BE21" w14:textId="422CA8DF" w:rsidR="003151E6" w:rsidRDefault="00172717">
          <w:pPr>
            <w:pStyle w:val="12"/>
            <w:rPr>
              <w:rFonts w:asciiTheme="minorHAnsi" w:hAnsiTheme="minorHAnsi" w:cstheme="minorBidi"/>
              <w:noProof/>
              <w:color w:val="auto"/>
              <w:sz w:val="22"/>
            </w:rPr>
          </w:pPr>
          <w:hyperlink w:anchor="_Toc170488447" w:history="1">
            <w:r w:rsidR="003151E6" w:rsidRPr="00A41705">
              <w:rPr>
                <w:rStyle w:val="-"/>
                <w:rFonts w:cs="Tahoma"/>
                <w:noProof/>
              </w:rPr>
              <w:t>1.2.</w:t>
            </w:r>
            <w:r w:rsidR="003151E6">
              <w:rPr>
                <w:rFonts w:asciiTheme="minorHAnsi" w:hAnsiTheme="minorHAnsi" w:cstheme="minorBidi"/>
                <w:noProof/>
                <w:color w:val="auto"/>
                <w:sz w:val="22"/>
              </w:rPr>
              <w:tab/>
            </w:r>
            <w:r w:rsidR="003151E6" w:rsidRPr="00A41705">
              <w:rPr>
                <w:rStyle w:val="-"/>
                <w:rFonts w:cs="Tahoma"/>
                <w:noProof/>
              </w:rPr>
              <w:t>Ενδεικτικά αποδεικτικά έγγραφα που συνοδεύουν τα ΔΔΔ και κύρια σημεία επαλήθευσης κατά τη διοικητική επαλήθευση σε ΥΕ που αφορούν εργασίες ΟΚΩ και Απαλλοτριώσεις</w:t>
            </w:r>
            <w:r w:rsidR="003151E6">
              <w:rPr>
                <w:noProof/>
                <w:webHidden/>
              </w:rPr>
              <w:tab/>
            </w:r>
            <w:r w:rsidR="003151E6">
              <w:rPr>
                <w:noProof/>
                <w:webHidden/>
              </w:rPr>
              <w:fldChar w:fldCharType="begin"/>
            </w:r>
            <w:r w:rsidR="003151E6">
              <w:rPr>
                <w:noProof/>
                <w:webHidden/>
              </w:rPr>
              <w:instrText xml:space="preserve"> PAGEREF _Toc170488447 \h </w:instrText>
            </w:r>
            <w:r w:rsidR="003151E6">
              <w:rPr>
                <w:noProof/>
                <w:webHidden/>
              </w:rPr>
            </w:r>
            <w:r w:rsidR="003151E6">
              <w:rPr>
                <w:noProof/>
                <w:webHidden/>
              </w:rPr>
              <w:fldChar w:fldCharType="separate"/>
            </w:r>
            <w:r w:rsidR="002E4891">
              <w:rPr>
                <w:noProof/>
                <w:webHidden/>
              </w:rPr>
              <w:t>11</w:t>
            </w:r>
            <w:r w:rsidR="003151E6">
              <w:rPr>
                <w:noProof/>
                <w:webHidden/>
              </w:rPr>
              <w:fldChar w:fldCharType="end"/>
            </w:r>
          </w:hyperlink>
        </w:p>
        <w:p w14:paraId="4BC1D43A" w14:textId="699C14E1" w:rsidR="003151E6" w:rsidRDefault="00172717">
          <w:pPr>
            <w:pStyle w:val="12"/>
            <w:rPr>
              <w:rFonts w:asciiTheme="minorHAnsi" w:hAnsiTheme="minorHAnsi" w:cstheme="minorBidi"/>
              <w:noProof/>
              <w:color w:val="auto"/>
              <w:sz w:val="22"/>
            </w:rPr>
          </w:pPr>
          <w:hyperlink w:anchor="_Toc170488448" w:history="1">
            <w:r w:rsidR="003151E6" w:rsidRPr="00A41705">
              <w:rPr>
                <w:rStyle w:val="-"/>
                <w:rFonts w:cs="Tahoma"/>
                <w:noProof/>
              </w:rPr>
              <w:t>1.3.</w:t>
            </w:r>
            <w:r w:rsidR="003151E6">
              <w:rPr>
                <w:rFonts w:asciiTheme="minorHAnsi" w:hAnsiTheme="minorHAnsi" w:cstheme="minorBidi"/>
                <w:noProof/>
                <w:color w:val="auto"/>
                <w:sz w:val="22"/>
              </w:rPr>
              <w:tab/>
            </w:r>
            <w:r w:rsidR="003151E6" w:rsidRPr="00A41705">
              <w:rPr>
                <w:rStyle w:val="-"/>
                <w:rFonts w:cs="Tahoma"/>
                <w:noProof/>
              </w:rPr>
              <w:t>Ενδεικτικά αποδεικτικά έγγραφα που συνοδεύουν τα ΔΔΔ και κύρια σημεία επαλήθευσης, κατά τη διοικητική επαλήθευση σε ΥΕ που υλοποιούνται με ίδια μέσα</w:t>
            </w:r>
            <w:r w:rsidR="003151E6">
              <w:rPr>
                <w:noProof/>
                <w:webHidden/>
              </w:rPr>
              <w:tab/>
            </w:r>
            <w:r w:rsidR="003151E6">
              <w:rPr>
                <w:noProof/>
                <w:webHidden/>
              </w:rPr>
              <w:fldChar w:fldCharType="begin"/>
            </w:r>
            <w:r w:rsidR="003151E6">
              <w:rPr>
                <w:noProof/>
                <w:webHidden/>
              </w:rPr>
              <w:instrText xml:space="preserve"> PAGEREF _Toc170488448 \h </w:instrText>
            </w:r>
            <w:r w:rsidR="003151E6">
              <w:rPr>
                <w:noProof/>
                <w:webHidden/>
              </w:rPr>
            </w:r>
            <w:r w:rsidR="003151E6">
              <w:rPr>
                <w:noProof/>
                <w:webHidden/>
              </w:rPr>
              <w:fldChar w:fldCharType="separate"/>
            </w:r>
            <w:r w:rsidR="002E4891">
              <w:rPr>
                <w:noProof/>
                <w:webHidden/>
              </w:rPr>
              <w:t>12</w:t>
            </w:r>
            <w:r w:rsidR="003151E6">
              <w:rPr>
                <w:noProof/>
                <w:webHidden/>
              </w:rPr>
              <w:fldChar w:fldCharType="end"/>
            </w:r>
          </w:hyperlink>
        </w:p>
        <w:p w14:paraId="65F77F8C" w14:textId="54676742" w:rsidR="003151E6" w:rsidRDefault="00172717">
          <w:pPr>
            <w:pStyle w:val="12"/>
            <w:rPr>
              <w:rFonts w:asciiTheme="minorHAnsi" w:hAnsiTheme="minorHAnsi" w:cstheme="minorBidi"/>
              <w:noProof/>
              <w:color w:val="auto"/>
              <w:sz w:val="22"/>
            </w:rPr>
          </w:pPr>
          <w:hyperlink w:anchor="_Toc170488449" w:history="1">
            <w:r w:rsidR="003151E6" w:rsidRPr="00A41705">
              <w:rPr>
                <w:rStyle w:val="-"/>
                <w:rFonts w:cs="Tahoma"/>
                <w:noProof/>
              </w:rPr>
              <w:t>1.4.</w:t>
            </w:r>
            <w:r w:rsidR="003151E6">
              <w:rPr>
                <w:rFonts w:asciiTheme="minorHAnsi" w:hAnsiTheme="minorHAnsi" w:cstheme="minorBidi"/>
                <w:noProof/>
                <w:color w:val="auto"/>
                <w:sz w:val="22"/>
              </w:rPr>
              <w:tab/>
            </w:r>
            <w:r w:rsidR="003151E6" w:rsidRPr="00A41705">
              <w:rPr>
                <w:rStyle w:val="-"/>
                <w:rFonts w:cs="Tahoma"/>
                <w:noProof/>
              </w:rPr>
              <w:t>Ενδεικτικά αποδεικτικά έγγραφα που συνοδεύουν τα ΔΔΔ και κύρια σημεία επαλήθευσης, κατά τη διοικητική επαλήθευση σε ΥΕ «5013 Ενέργειες ΤΒ</w:t>
            </w:r>
            <w:r w:rsidR="003151E6" w:rsidRPr="00A41705">
              <w:rPr>
                <w:rStyle w:val="-"/>
                <w:noProof/>
              </w:rPr>
              <w:t xml:space="preserve"> </w:t>
            </w:r>
            <w:r w:rsidR="003151E6" w:rsidRPr="00A41705">
              <w:rPr>
                <w:rStyle w:val="-"/>
                <w:rFonts w:cs="Tahoma"/>
                <w:noProof/>
              </w:rPr>
              <w:t>που δεν υλοποιούνται αποκλειστικά με δημόσια σύμβαση»</w:t>
            </w:r>
            <w:r w:rsidR="003151E6">
              <w:rPr>
                <w:noProof/>
                <w:webHidden/>
              </w:rPr>
              <w:tab/>
            </w:r>
            <w:r w:rsidR="003151E6">
              <w:rPr>
                <w:noProof/>
                <w:webHidden/>
              </w:rPr>
              <w:fldChar w:fldCharType="begin"/>
            </w:r>
            <w:r w:rsidR="003151E6">
              <w:rPr>
                <w:noProof/>
                <w:webHidden/>
              </w:rPr>
              <w:instrText xml:space="preserve"> PAGEREF _Toc170488449 \h </w:instrText>
            </w:r>
            <w:r w:rsidR="003151E6">
              <w:rPr>
                <w:noProof/>
                <w:webHidden/>
              </w:rPr>
            </w:r>
            <w:r w:rsidR="003151E6">
              <w:rPr>
                <w:noProof/>
                <w:webHidden/>
              </w:rPr>
              <w:fldChar w:fldCharType="separate"/>
            </w:r>
            <w:r w:rsidR="002E4891">
              <w:rPr>
                <w:noProof/>
                <w:webHidden/>
              </w:rPr>
              <w:t>20</w:t>
            </w:r>
            <w:r w:rsidR="003151E6">
              <w:rPr>
                <w:noProof/>
                <w:webHidden/>
              </w:rPr>
              <w:fldChar w:fldCharType="end"/>
            </w:r>
          </w:hyperlink>
        </w:p>
        <w:p w14:paraId="62E50CD4" w14:textId="7824B2C7" w:rsidR="003151E6" w:rsidRDefault="00172717">
          <w:pPr>
            <w:pStyle w:val="12"/>
            <w:rPr>
              <w:rFonts w:asciiTheme="minorHAnsi" w:hAnsiTheme="minorHAnsi" w:cstheme="minorBidi"/>
              <w:noProof/>
              <w:color w:val="auto"/>
              <w:sz w:val="22"/>
            </w:rPr>
          </w:pPr>
          <w:hyperlink w:anchor="_Toc170488450" w:history="1">
            <w:r w:rsidR="003151E6" w:rsidRPr="00A41705">
              <w:rPr>
                <w:rStyle w:val="-"/>
                <w:rFonts w:cs="Tahoma"/>
                <w:noProof/>
              </w:rPr>
              <w:t>1.5.</w:t>
            </w:r>
            <w:r w:rsidR="003151E6">
              <w:rPr>
                <w:rFonts w:asciiTheme="minorHAnsi" w:hAnsiTheme="minorHAnsi" w:cstheme="minorBidi"/>
                <w:noProof/>
                <w:color w:val="auto"/>
                <w:sz w:val="22"/>
              </w:rPr>
              <w:tab/>
            </w:r>
            <w:r w:rsidR="003151E6" w:rsidRPr="00A41705">
              <w:rPr>
                <w:rStyle w:val="-"/>
                <w:rFonts w:cs="Tahoma"/>
                <w:noProof/>
              </w:rPr>
              <w:t>Ενδεικτικά αποδεικτικά έγγραφα που συνοδεύουν τα ΔΔΔ και κύρια σημεία επαλήθευσης σε ΥΕ που αφορούν Ειδικές Περιπτώσεις ΕΚΤ+ (είδος 5011)</w:t>
            </w:r>
            <w:r w:rsidR="003151E6">
              <w:rPr>
                <w:noProof/>
                <w:webHidden/>
              </w:rPr>
              <w:tab/>
            </w:r>
            <w:r w:rsidR="003151E6">
              <w:rPr>
                <w:noProof/>
                <w:webHidden/>
              </w:rPr>
              <w:fldChar w:fldCharType="begin"/>
            </w:r>
            <w:r w:rsidR="003151E6">
              <w:rPr>
                <w:noProof/>
                <w:webHidden/>
              </w:rPr>
              <w:instrText xml:space="preserve"> PAGEREF _Toc170488450 \h </w:instrText>
            </w:r>
            <w:r w:rsidR="003151E6">
              <w:rPr>
                <w:noProof/>
                <w:webHidden/>
              </w:rPr>
            </w:r>
            <w:r w:rsidR="003151E6">
              <w:rPr>
                <w:noProof/>
                <w:webHidden/>
              </w:rPr>
              <w:fldChar w:fldCharType="separate"/>
            </w:r>
            <w:r w:rsidR="002E4891">
              <w:rPr>
                <w:noProof/>
                <w:webHidden/>
              </w:rPr>
              <w:t>21</w:t>
            </w:r>
            <w:r w:rsidR="003151E6">
              <w:rPr>
                <w:noProof/>
                <w:webHidden/>
              </w:rPr>
              <w:fldChar w:fldCharType="end"/>
            </w:r>
          </w:hyperlink>
        </w:p>
        <w:p w14:paraId="118307D8" w14:textId="0829FB3C" w:rsidR="003858DA" w:rsidRDefault="003858DA" w:rsidP="003858DA">
          <w:pPr>
            <w:spacing w:line="280" w:lineRule="exact"/>
            <w:rPr>
              <w:color w:val="00B050"/>
            </w:rPr>
          </w:pPr>
          <w:r w:rsidRPr="008E26C5">
            <w:rPr>
              <w:rFonts w:eastAsiaTheme="minorEastAsia" w:cs="Tahoma"/>
              <w:szCs w:val="22"/>
            </w:rPr>
            <w:fldChar w:fldCharType="end"/>
          </w:r>
        </w:p>
      </w:sdtContent>
    </w:sdt>
    <w:p w14:paraId="6AD094B3" w14:textId="77777777" w:rsidR="003858DA" w:rsidRPr="00555554" w:rsidRDefault="003858DA" w:rsidP="003858DA">
      <w:pPr>
        <w:pStyle w:val="a"/>
        <w:numPr>
          <w:ilvl w:val="0"/>
          <w:numId w:val="0"/>
        </w:numPr>
        <w:tabs>
          <w:tab w:val="clear" w:pos="426"/>
        </w:tabs>
        <w:spacing w:after="60"/>
        <w:rPr>
          <w:rFonts w:cs="Tahoma"/>
          <w:szCs w:val="22"/>
        </w:rPr>
      </w:pPr>
    </w:p>
    <w:p w14:paraId="5EE58FCF" w14:textId="77777777" w:rsidR="003858DA" w:rsidRDefault="003858DA" w:rsidP="003858DA">
      <w:pPr>
        <w:spacing w:line="240" w:lineRule="auto"/>
        <w:jc w:val="left"/>
        <w:rPr>
          <w:rFonts w:ascii="Arial Narrow" w:hAnsi="Arial Narrow" w:cs="Tahoma"/>
          <w:color w:val="auto"/>
          <w:sz w:val="22"/>
          <w:szCs w:val="24"/>
        </w:rPr>
      </w:pPr>
    </w:p>
    <w:p w14:paraId="03D60EC4" w14:textId="77347FD0" w:rsidR="00020E69" w:rsidRDefault="00020E69">
      <w:pPr>
        <w:spacing w:line="240" w:lineRule="auto"/>
        <w:jc w:val="left"/>
        <w:rPr>
          <w:rFonts w:ascii="Franklin Gothic Book" w:hAnsi="Franklin Gothic Book"/>
          <w:color w:val="41372F"/>
          <w:sz w:val="22"/>
          <w:szCs w:val="22"/>
        </w:rPr>
      </w:pPr>
      <w:r>
        <w:rPr>
          <w:rFonts w:ascii="Franklin Gothic Book" w:hAnsi="Franklin Gothic Book"/>
          <w:color w:val="41372F"/>
          <w:sz w:val="22"/>
          <w:szCs w:val="22"/>
        </w:rPr>
        <w:br w:type="page"/>
      </w:r>
    </w:p>
    <w:p w14:paraId="08375EBD" w14:textId="1C509774" w:rsidR="00020E69" w:rsidRPr="00BE33A4" w:rsidRDefault="00020E69" w:rsidP="00674D21">
      <w:pPr>
        <w:pStyle w:val="10"/>
        <w:spacing w:after="120" w:line="280" w:lineRule="exact"/>
        <w:rPr>
          <w:rFonts w:ascii="Arial Black" w:hAnsi="Arial Black"/>
          <w:b w:val="0"/>
          <w:bCs/>
          <w:lang w:val="el-GR"/>
        </w:rPr>
      </w:pPr>
      <w:bookmarkStart w:id="0" w:name="_Toc170488445"/>
      <w:r w:rsidRPr="00674D21">
        <w:rPr>
          <w:rFonts w:cs="Tahoma"/>
          <w:lang w:val="el-GR"/>
        </w:rPr>
        <w:lastRenderedPageBreak/>
        <w:t>ΕΙΣΑΓΩΓΗ</w:t>
      </w:r>
      <w:bookmarkEnd w:id="0"/>
    </w:p>
    <w:p w14:paraId="19E1A47E" w14:textId="29F2FBC2" w:rsidR="00FB2FD6" w:rsidRDefault="00657446" w:rsidP="00047674">
      <w:pPr>
        <w:autoSpaceDE w:val="0"/>
        <w:autoSpaceDN w:val="0"/>
        <w:adjustRightInd w:val="0"/>
        <w:spacing w:before="120" w:after="60" w:line="280" w:lineRule="exact"/>
        <w:rPr>
          <w:rFonts w:cs="Tahoma"/>
          <w:i/>
          <w:color w:val="auto"/>
        </w:rPr>
      </w:pPr>
      <w:r w:rsidRPr="00D80A1A">
        <w:rPr>
          <w:rFonts w:cs="Tahoma"/>
          <w:color w:val="auto"/>
        </w:rPr>
        <w:t xml:space="preserve">Η ΔΑ/ΕΦ </w:t>
      </w:r>
      <w:r w:rsidR="006F1B62" w:rsidRPr="00D80A1A">
        <w:rPr>
          <w:rFonts w:cs="Tahoma"/>
          <w:color w:val="auto"/>
        </w:rPr>
        <w:t>διενεργεί</w:t>
      </w:r>
      <w:r w:rsidR="00FB6D56" w:rsidRPr="00D80A1A">
        <w:rPr>
          <w:rFonts w:cs="Tahoma"/>
          <w:color w:val="auto"/>
        </w:rPr>
        <w:t xml:space="preserve"> </w:t>
      </w:r>
      <w:r w:rsidR="006F1B62" w:rsidRPr="00D80A1A">
        <w:rPr>
          <w:rFonts w:cs="Tahoma"/>
          <w:color w:val="auto"/>
        </w:rPr>
        <w:t>τις διοικητικές επαληθεύσεις δαπανών</w:t>
      </w:r>
      <w:r w:rsidR="00047674" w:rsidRPr="00D80A1A">
        <w:rPr>
          <w:rFonts w:cs="Tahoma"/>
          <w:color w:val="auto"/>
        </w:rPr>
        <w:t xml:space="preserve"> που δηλώνουν οι </w:t>
      </w:r>
      <w:r w:rsidR="00D02CCB" w:rsidRPr="00D80A1A">
        <w:rPr>
          <w:rFonts w:cs="Tahoma"/>
          <w:color w:val="auto"/>
        </w:rPr>
        <w:t>δικαιούχοι</w:t>
      </w:r>
      <w:r w:rsidR="002107D0" w:rsidRPr="00D80A1A">
        <w:rPr>
          <w:rFonts w:cs="Tahoma"/>
          <w:color w:val="auto"/>
        </w:rPr>
        <w:t xml:space="preserve"> </w:t>
      </w:r>
      <w:r w:rsidR="006F1B62" w:rsidRPr="00D80A1A">
        <w:rPr>
          <w:rFonts w:cs="Tahoma"/>
          <w:color w:val="auto"/>
        </w:rPr>
        <w:t xml:space="preserve">στη βάση εκτίμησης κινδύνου (Βλ. Οδηγίες </w:t>
      </w:r>
      <w:r w:rsidR="006F1B62" w:rsidRPr="00D80A1A">
        <w:rPr>
          <w:rFonts w:cs="Tahoma"/>
          <w:i/>
          <w:color w:val="auto"/>
        </w:rPr>
        <w:t>Ο.3</w:t>
      </w:r>
      <w:r w:rsidR="006F1B62" w:rsidRPr="00D80A1A">
        <w:rPr>
          <w:rFonts w:cs="Tahoma"/>
          <w:color w:val="auto"/>
        </w:rPr>
        <w:t xml:space="preserve">) και </w:t>
      </w:r>
      <w:r w:rsidR="00FB6D56" w:rsidRPr="00D80A1A">
        <w:rPr>
          <w:rFonts w:cs="Tahoma"/>
          <w:color w:val="auto"/>
        </w:rPr>
        <w:t xml:space="preserve">σύμφωνα με τη </w:t>
      </w:r>
      <w:r w:rsidR="006F1B62" w:rsidRPr="00D80A1A">
        <w:rPr>
          <w:rFonts w:cs="Tahoma"/>
          <w:color w:val="auto"/>
        </w:rPr>
        <w:t xml:space="preserve">Διαδικασία </w:t>
      </w:r>
      <w:r w:rsidR="006F1B62" w:rsidRPr="00D80A1A">
        <w:rPr>
          <w:rFonts w:cs="Tahoma"/>
          <w:i/>
          <w:color w:val="auto"/>
        </w:rPr>
        <w:t>Δ.ΙΙ_5.</w:t>
      </w:r>
      <w:r w:rsidR="00FB6D56">
        <w:rPr>
          <w:rFonts w:cs="Tahoma"/>
          <w:i/>
          <w:color w:val="auto"/>
        </w:rPr>
        <w:t xml:space="preserve"> </w:t>
      </w:r>
    </w:p>
    <w:p w14:paraId="42EB90C9" w14:textId="7C91B162" w:rsidR="00FB04A7" w:rsidRDefault="005D3D53" w:rsidP="00FB04A7">
      <w:pPr>
        <w:spacing w:before="120" w:line="280" w:lineRule="exact"/>
        <w:rPr>
          <w:rFonts w:cs="Tahoma"/>
          <w:color w:val="auto"/>
        </w:rPr>
      </w:pPr>
      <w:r>
        <w:rPr>
          <w:rFonts w:cs="Tahoma"/>
          <w:color w:val="auto"/>
        </w:rPr>
        <w:t>Για να διενεργήσει σωστά τη</w:t>
      </w:r>
      <w:r w:rsidR="0049702A" w:rsidRPr="00A35C30">
        <w:rPr>
          <w:rFonts w:cs="Tahoma"/>
          <w:color w:val="auto"/>
        </w:rPr>
        <w:t xml:space="preserve"> διοικητική επαλήθευση </w:t>
      </w:r>
      <w:r>
        <w:rPr>
          <w:rFonts w:cs="Tahoma"/>
          <w:color w:val="auto"/>
        </w:rPr>
        <w:t xml:space="preserve">των </w:t>
      </w:r>
      <w:r w:rsidR="0049702A" w:rsidRPr="00A35C30">
        <w:rPr>
          <w:rFonts w:cs="Tahoma"/>
          <w:color w:val="auto"/>
        </w:rPr>
        <w:t xml:space="preserve">δαπανών, η ΔΑ/ΕΦ </w:t>
      </w:r>
      <w:r>
        <w:rPr>
          <w:rFonts w:cs="Tahoma"/>
          <w:color w:val="auto"/>
        </w:rPr>
        <w:t xml:space="preserve">θα πρέπει να έχει </w:t>
      </w:r>
      <w:r w:rsidR="0049702A" w:rsidRPr="00A35C30">
        <w:rPr>
          <w:rFonts w:cs="Tahoma"/>
          <w:color w:val="auto"/>
        </w:rPr>
        <w:t>προσδιορί</w:t>
      </w:r>
      <w:r>
        <w:rPr>
          <w:rFonts w:cs="Tahoma"/>
          <w:color w:val="auto"/>
        </w:rPr>
        <w:t xml:space="preserve">ζει </w:t>
      </w:r>
      <w:r w:rsidR="00E63A98">
        <w:rPr>
          <w:rFonts w:cs="Tahoma"/>
          <w:color w:val="auto"/>
        </w:rPr>
        <w:t xml:space="preserve">στο Τμήμα Ε του Τεχνικού Δελτίου Υποέργου (ΤΔΥ), </w:t>
      </w:r>
      <w:r>
        <w:rPr>
          <w:rFonts w:cs="Tahoma"/>
          <w:color w:val="auto"/>
        </w:rPr>
        <w:t>τα αποδεικτι</w:t>
      </w:r>
      <w:r w:rsidR="00FB04A7">
        <w:rPr>
          <w:rFonts w:cs="Tahoma"/>
          <w:color w:val="auto"/>
        </w:rPr>
        <w:t xml:space="preserve">κά έγγραφα που απαιτείται να </w:t>
      </w:r>
      <w:r w:rsidR="00E63A98">
        <w:rPr>
          <w:rFonts w:cs="Tahoma"/>
          <w:color w:val="auto"/>
        </w:rPr>
        <w:t xml:space="preserve">υποβάλλονται, </w:t>
      </w:r>
      <w:r w:rsidR="00857DC3">
        <w:rPr>
          <w:rFonts w:cs="Tahoma"/>
          <w:color w:val="auto"/>
        </w:rPr>
        <w:t xml:space="preserve">ώστε να λάβει γνώση ο δικαιούχος πριν </w:t>
      </w:r>
      <w:r w:rsidR="00E63A98">
        <w:rPr>
          <w:rFonts w:cs="Tahoma"/>
          <w:color w:val="auto"/>
        </w:rPr>
        <w:t>ξεκινήσει την υποβολή</w:t>
      </w:r>
      <w:r w:rsidR="00857DC3">
        <w:rPr>
          <w:rFonts w:cs="Tahoma"/>
          <w:color w:val="auto"/>
        </w:rPr>
        <w:t xml:space="preserve"> ΔΔΔ</w:t>
      </w:r>
      <w:r w:rsidR="00967958">
        <w:rPr>
          <w:rFonts w:cs="Tahoma"/>
          <w:color w:val="auto"/>
        </w:rPr>
        <w:t xml:space="preserve">. </w:t>
      </w:r>
      <w:r w:rsidR="0049702A" w:rsidRPr="00A35C30">
        <w:rPr>
          <w:rFonts w:cs="Tahoma"/>
          <w:color w:val="auto"/>
        </w:rPr>
        <w:t xml:space="preserve">Τα έγγραφα </w:t>
      </w:r>
      <w:r w:rsidR="002C3FFE">
        <w:rPr>
          <w:rFonts w:cs="Tahoma"/>
          <w:color w:val="auto"/>
        </w:rPr>
        <w:t xml:space="preserve">αυτά </w:t>
      </w:r>
      <w:r w:rsidR="0049702A" w:rsidRPr="00A35C30">
        <w:rPr>
          <w:rFonts w:cs="Tahoma"/>
          <w:color w:val="auto"/>
        </w:rPr>
        <w:t>πρέπει να είναι πλήρη και κατάλληλα</w:t>
      </w:r>
      <w:r w:rsidR="002C3FFE">
        <w:rPr>
          <w:rFonts w:cs="Tahoma"/>
          <w:color w:val="auto"/>
        </w:rPr>
        <w:t>,</w:t>
      </w:r>
      <w:r w:rsidR="0049702A" w:rsidRPr="00A35C30">
        <w:rPr>
          <w:rFonts w:cs="Tahoma"/>
          <w:color w:val="auto"/>
        </w:rPr>
        <w:t xml:space="preserve"> ώστε να </w:t>
      </w:r>
      <w:r w:rsidR="00E02F64">
        <w:rPr>
          <w:rFonts w:cs="Tahoma"/>
          <w:color w:val="auto"/>
        </w:rPr>
        <w:t>δίνουν</w:t>
      </w:r>
      <w:r w:rsidR="002C3FFE">
        <w:rPr>
          <w:rFonts w:cs="Tahoma"/>
          <w:color w:val="auto"/>
        </w:rPr>
        <w:t xml:space="preserve"> τη δυνατότητα</w:t>
      </w:r>
      <w:r>
        <w:rPr>
          <w:rFonts w:cs="Tahoma"/>
          <w:color w:val="auto"/>
        </w:rPr>
        <w:t xml:space="preserve"> στη ΔΑ/ΕΦ</w:t>
      </w:r>
      <w:r w:rsidR="002C3FFE">
        <w:rPr>
          <w:rFonts w:cs="Tahoma"/>
          <w:color w:val="auto"/>
        </w:rPr>
        <w:t>: α</w:t>
      </w:r>
      <w:r w:rsidR="0049702A" w:rsidRPr="00A35C30">
        <w:rPr>
          <w:rFonts w:cs="Tahoma"/>
          <w:color w:val="auto"/>
        </w:rPr>
        <w:t xml:space="preserve">) να επαληθεύσει </w:t>
      </w:r>
      <w:r w:rsidR="00967958">
        <w:rPr>
          <w:rFonts w:cs="Tahoma"/>
          <w:color w:val="auto"/>
        </w:rPr>
        <w:t>τις δαπάνες</w:t>
      </w:r>
      <w:r>
        <w:rPr>
          <w:rFonts w:cs="Tahoma"/>
          <w:color w:val="auto"/>
        </w:rPr>
        <w:t>,</w:t>
      </w:r>
      <w:r w:rsidR="00BD76E6">
        <w:rPr>
          <w:rFonts w:cs="Tahoma"/>
          <w:color w:val="auto"/>
        </w:rPr>
        <w:t xml:space="preserve"> </w:t>
      </w:r>
      <w:r w:rsidR="00E02F64">
        <w:rPr>
          <w:rFonts w:cs="Tahoma"/>
          <w:color w:val="auto"/>
        </w:rPr>
        <w:t>ι</w:t>
      </w:r>
      <w:r w:rsidR="0049702A" w:rsidRPr="00A35C30">
        <w:rPr>
          <w:rFonts w:cs="Tahoma"/>
          <w:color w:val="auto"/>
        </w:rPr>
        <w:t xml:space="preserve">δίως την </w:t>
      </w:r>
      <w:r w:rsidR="00967958">
        <w:rPr>
          <w:rFonts w:cs="Tahoma"/>
          <w:color w:val="auto"/>
        </w:rPr>
        <w:t xml:space="preserve">πραγματοποίησή τους </w:t>
      </w:r>
      <w:r w:rsidR="0049702A" w:rsidRPr="00A35C30">
        <w:rPr>
          <w:rFonts w:cs="Tahoma"/>
          <w:color w:val="auto"/>
        </w:rPr>
        <w:t>σε σχέση με την εκτέλεση του αντίστοιχου φυσικού αντικειμένου, και β) να μπορεί να αποκτήσει εύλογη βεβαιότητα για τη νομιμότητα και κανονικότητα των δαπανών.</w:t>
      </w:r>
      <w:r w:rsidR="00FB04A7">
        <w:rPr>
          <w:rFonts w:cs="Tahoma"/>
          <w:color w:val="auto"/>
        </w:rPr>
        <w:t xml:space="preserve"> </w:t>
      </w:r>
      <w:r w:rsidR="00E63A98">
        <w:rPr>
          <w:rFonts w:cs="Tahoma"/>
          <w:color w:val="auto"/>
        </w:rPr>
        <w:t>Τέτοιου είδους έγγραφα είναι:</w:t>
      </w:r>
    </w:p>
    <w:p w14:paraId="59C959B8" w14:textId="39C144FC" w:rsidR="00E63A98" w:rsidRPr="002107D0" w:rsidRDefault="001220C3" w:rsidP="00F31FB5">
      <w:pPr>
        <w:pStyle w:val="aa"/>
        <w:numPr>
          <w:ilvl w:val="0"/>
          <w:numId w:val="19"/>
        </w:numPr>
        <w:spacing w:before="40" w:after="40" w:line="280" w:lineRule="exact"/>
        <w:ind w:left="453" w:hanging="425"/>
        <w:contextualSpacing w:val="0"/>
        <w:rPr>
          <w:rFonts w:ascii="Tahoma" w:hAnsi="Tahoma" w:cs="Tahoma"/>
          <w:color w:val="auto"/>
          <w:sz w:val="20"/>
          <w:szCs w:val="20"/>
        </w:rPr>
      </w:pPr>
      <w:r w:rsidRPr="001220C3">
        <w:rPr>
          <w:rFonts w:ascii="Tahoma" w:hAnsi="Tahoma" w:cs="Tahoma"/>
          <w:color w:val="auto"/>
          <w:sz w:val="20"/>
          <w:szCs w:val="20"/>
        </w:rPr>
        <w:t xml:space="preserve">δικαιολογητικά </w:t>
      </w:r>
      <w:r w:rsidR="00E63A98" w:rsidRPr="002107D0">
        <w:rPr>
          <w:rFonts w:ascii="Tahoma" w:hAnsi="Tahoma" w:cs="Tahoma"/>
          <w:color w:val="auto"/>
          <w:sz w:val="20"/>
          <w:szCs w:val="20"/>
        </w:rPr>
        <w:t xml:space="preserve">έγγραφα/ αρχεία που τεκμηριώνουν την εκτέλεση του φυσικού αντικειμένου, όπως αυτό προσδιορίζεται στην απόφαση ένταξης, στο ΤΔΠ και στο ΤΔΥ, και   </w:t>
      </w:r>
    </w:p>
    <w:p w14:paraId="1C83DAA3" w14:textId="77777777" w:rsidR="00E63A98" w:rsidRPr="002107D0" w:rsidRDefault="00E63A98" w:rsidP="00F31FB5">
      <w:pPr>
        <w:pStyle w:val="aa"/>
        <w:numPr>
          <w:ilvl w:val="0"/>
          <w:numId w:val="19"/>
        </w:numPr>
        <w:spacing w:before="40" w:after="40" w:line="280" w:lineRule="exact"/>
        <w:ind w:left="453" w:hanging="425"/>
        <w:contextualSpacing w:val="0"/>
        <w:rPr>
          <w:rFonts w:cs="Tahoma"/>
          <w:color w:val="auto"/>
        </w:rPr>
      </w:pPr>
      <w:r>
        <w:rPr>
          <w:rFonts w:ascii="Tahoma" w:hAnsi="Tahoma" w:cs="Tahoma"/>
          <w:color w:val="auto"/>
          <w:sz w:val="20"/>
          <w:szCs w:val="20"/>
        </w:rPr>
        <w:t xml:space="preserve">λογιστικά παραστατικά </w:t>
      </w:r>
      <w:r w:rsidRPr="002107D0">
        <w:rPr>
          <w:rFonts w:ascii="Tahoma" w:hAnsi="Tahoma" w:cs="Tahoma"/>
          <w:color w:val="auto"/>
          <w:sz w:val="20"/>
          <w:szCs w:val="20"/>
        </w:rPr>
        <w:t>που τεκμηριώνουν ότι οι δαπάνες που δηλώνει ο δικαιούχος είναι πραγματικές</w:t>
      </w:r>
      <w:r w:rsidRPr="002107D0">
        <w:rPr>
          <w:vertAlign w:val="superscript"/>
        </w:rPr>
        <w:footnoteReference w:id="1"/>
      </w:r>
      <w:r w:rsidRPr="002107D0">
        <w:rPr>
          <w:rFonts w:ascii="Tahoma" w:hAnsi="Tahoma" w:cs="Tahoma"/>
          <w:color w:val="auto"/>
          <w:sz w:val="20"/>
          <w:szCs w:val="20"/>
        </w:rPr>
        <w:t xml:space="preserve"> και συνδέονται με το εκτελεσμένο φυσικό αντικείμενο</w:t>
      </w:r>
      <w:r w:rsidRPr="002107D0">
        <w:rPr>
          <w:rFonts w:cs="Tahoma"/>
          <w:color w:val="auto"/>
        </w:rPr>
        <w:t>.</w:t>
      </w:r>
    </w:p>
    <w:p w14:paraId="0ED67486" w14:textId="2367400B" w:rsidR="00B9506E" w:rsidRPr="00B9506E" w:rsidRDefault="00967958" w:rsidP="00B9506E">
      <w:pPr>
        <w:spacing w:before="120" w:line="280" w:lineRule="exact"/>
        <w:rPr>
          <w:rFonts w:cs="Tahoma"/>
          <w:color w:val="auto"/>
        </w:rPr>
      </w:pPr>
      <w:r w:rsidRPr="00B9506E">
        <w:rPr>
          <w:rFonts w:cs="Tahoma"/>
          <w:color w:val="auto"/>
        </w:rPr>
        <w:t xml:space="preserve">Όπως </w:t>
      </w:r>
      <w:r w:rsidR="00857DC3" w:rsidRPr="00B9506E">
        <w:rPr>
          <w:rFonts w:cs="Tahoma"/>
          <w:color w:val="auto"/>
        </w:rPr>
        <w:t>εξηγείται</w:t>
      </w:r>
      <w:r w:rsidRPr="00B9506E">
        <w:rPr>
          <w:rFonts w:cs="Tahoma"/>
          <w:color w:val="auto"/>
        </w:rPr>
        <w:t xml:space="preserve"> </w:t>
      </w:r>
      <w:r w:rsidR="00857DC3" w:rsidRPr="00B9506E">
        <w:rPr>
          <w:rFonts w:cs="Tahoma"/>
          <w:color w:val="auto"/>
        </w:rPr>
        <w:t xml:space="preserve">στο έγγραφο του ΣΔΕ </w:t>
      </w:r>
      <w:r w:rsidR="00857DC3" w:rsidRPr="00B9506E">
        <w:rPr>
          <w:rFonts w:cs="Tahoma"/>
          <w:i/>
          <w:color w:val="auto"/>
        </w:rPr>
        <w:t>Ο.2 «Πλαίσιο Διαχειριστικών Επαληθεύσεων»</w:t>
      </w:r>
      <w:r w:rsidR="00857DC3" w:rsidRPr="00B9506E">
        <w:rPr>
          <w:rFonts w:cs="Tahoma"/>
          <w:color w:val="auto"/>
        </w:rPr>
        <w:t xml:space="preserve"> και </w:t>
      </w:r>
      <w:r w:rsidRPr="00B9506E">
        <w:rPr>
          <w:rFonts w:cs="Tahoma"/>
          <w:color w:val="auto"/>
        </w:rPr>
        <w:t>στη Διαδ</w:t>
      </w:r>
      <w:r w:rsidR="00F31FB5" w:rsidRPr="00B9506E">
        <w:rPr>
          <w:rFonts w:cs="Tahoma"/>
          <w:color w:val="auto"/>
        </w:rPr>
        <w:t>.</w:t>
      </w:r>
      <w:r w:rsidRPr="00B9506E">
        <w:rPr>
          <w:rFonts w:cs="Tahoma"/>
          <w:i/>
          <w:color w:val="auto"/>
        </w:rPr>
        <w:t xml:space="preserve"> Δ.ΙΙ_5</w:t>
      </w:r>
      <w:r w:rsidRPr="00B9506E">
        <w:rPr>
          <w:rFonts w:cs="Tahoma"/>
          <w:color w:val="auto"/>
        </w:rPr>
        <w:t>, ο</w:t>
      </w:r>
      <w:r w:rsidR="00C42B57" w:rsidRPr="00B9506E">
        <w:rPr>
          <w:rFonts w:cs="Tahoma"/>
          <w:color w:val="auto"/>
        </w:rPr>
        <w:t xml:space="preserve"> δικαιούχος οφείλει να επισυνάπτει στο ΟΠΣ, σε </w:t>
      </w:r>
      <w:r w:rsidR="00C42B57" w:rsidRPr="00B9506E">
        <w:rPr>
          <w:rFonts w:cs="Tahoma"/>
          <w:i/>
          <w:color w:val="auto"/>
        </w:rPr>
        <w:t>κάθε</w:t>
      </w:r>
      <w:r w:rsidR="00C42B57" w:rsidRPr="00B9506E">
        <w:rPr>
          <w:rFonts w:cs="Tahoma"/>
          <w:color w:val="auto"/>
        </w:rPr>
        <w:t xml:space="preserve"> ΔΔΔ του υποέργου, </w:t>
      </w:r>
      <w:r w:rsidR="00F31FB5" w:rsidRPr="00B9506E">
        <w:rPr>
          <w:rFonts w:cs="Tahoma"/>
          <w:color w:val="auto"/>
        </w:rPr>
        <w:t>αποδεικτικά</w:t>
      </w:r>
      <w:r w:rsidR="00C42B57" w:rsidRPr="00B9506E">
        <w:rPr>
          <w:rFonts w:cs="Tahoma"/>
          <w:color w:val="auto"/>
        </w:rPr>
        <w:t xml:space="preserve"> έγγραφα, </w:t>
      </w:r>
      <w:r w:rsidR="00C42B57" w:rsidRPr="00B9506E">
        <w:rPr>
          <w:rFonts w:cs="Tahoma"/>
          <w:i/>
          <w:color w:val="auto"/>
        </w:rPr>
        <w:t xml:space="preserve">ακόμη και αν, δεν τεθούν σε διοικητική επαλήθευση όλες οι δαπάνες που έχει υποβάλλει. </w:t>
      </w:r>
      <w:r w:rsidR="00C42B57" w:rsidRPr="00B9506E">
        <w:rPr>
          <w:rFonts w:cs="Tahoma"/>
          <w:color w:val="auto"/>
        </w:rPr>
        <w:t xml:space="preserve">Εξαίρεση αποτελούν </w:t>
      </w:r>
      <w:bookmarkStart w:id="1" w:name="_Hlk173152676"/>
      <w:r w:rsidR="00993E9C">
        <w:rPr>
          <w:rFonts w:cs="Tahoma"/>
          <w:color w:val="auto"/>
        </w:rPr>
        <w:t>δικαιολογητικά έγγραφα</w:t>
      </w:r>
      <w:bookmarkEnd w:id="1"/>
      <w:r w:rsidR="0091000A" w:rsidRPr="0091000A">
        <w:rPr>
          <w:rFonts w:cs="Tahoma"/>
          <w:color w:val="auto"/>
        </w:rPr>
        <w:t>/</w:t>
      </w:r>
      <w:r w:rsidR="00C42B57" w:rsidRPr="00B9506E">
        <w:rPr>
          <w:rFonts w:cs="Tahoma"/>
          <w:color w:val="auto"/>
        </w:rPr>
        <w:t>αρχεία μεγάλου όγκου</w:t>
      </w:r>
      <w:r w:rsidR="00526434" w:rsidRPr="00B9506E">
        <w:rPr>
          <w:rFonts w:cs="Tahoma"/>
          <w:color w:val="auto"/>
        </w:rPr>
        <w:t xml:space="preserve"> </w:t>
      </w:r>
      <w:r w:rsidR="00C42B57" w:rsidRPr="00B9506E">
        <w:rPr>
          <w:rFonts w:cs="Tahoma"/>
          <w:color w:val="auto"/>
        </w:rPr>
        <w:t xml:space="preserve">που αφορούν </w:t>
      </w:r>
      <w:r w:rsidR="00133F64" w:rsidRPr="00B9506E">
        <w:rPr>
          <w:rFonts w:cs="Tahoma"/>
          <w:color w:val="auto"/>
        </w:rPr>
        <w:t xml:space="preserve">σε </w:t>
      </w:r>
      <w:r w:rsidR="00A63D1C" w:rsidRPr="00B9506E">
        <w:rPr>
          <w:rFonts w:cs="Tahoma"/>
          <w:color w:val="auto"/>
        </w:rPr>
        <w:t>υποέργ</w:t>
      </w:r>
      <w:r w:rsidR="00133F64" w:rsidRPr="00B9506E">
        <w:rPr>
          <w:rFonts w:cs="Tahoma"/>
          <w:color w:val="auto"/>
        </w:rPr>
        <w:t>α</w:t>
      </w:r>
      <w:r w:rsidR="00A63D1C" w:rsidRPr="00B9506E">
        <w:rPr>
          <w:rFonts w:cs="Tahoma"/>
          <w:color w:val="auto"/>
        </w:rPr>
        <w:t xml:space="preserve"> είδους </w:t>
      </w:r>
      <w:r w:rsidR="00A63D1C" w:rsidRPr="00B9506E">
        <w:rPr>
          <w:rFonts w:cs="Tahoma"/>
          <w:i/>
          <w:color w:val="auto"/>
        </w:rPr>
        <w:t>«5011 Ειδικές Περιπτώσεις ΕΚΤ+»</w:t>
      </w:r>
      <w:r w:rsidR="00A63D1C" w:rsidRPr="00B9506E">
        <w:rPr>
          <w:rFonts w:cs="Tahoma"/>
          <w:iCs/>
          <w:color w:val="auto"/>
        </w:rPr>
        <w:t xml:space="preserve"> </w:t>
      </w:r>
      <w:r w:rsidR="00B9506E" w:rsidRPr="00B9506E">
        <w:rPr>
          <w:rFonts w:cs="Tahoma"/>
          <w:color w:val="auto"/>
        </w:rPr>
        <w:t xml:space="preserve">Αυτά τα αρχεία μπορεί να μην επισυνάπτονται σε κάθε ΔΔΔ στο ΟΠΣ, ωστόσο, πρέπει να είναι </w:t>
      </w:r>
      <w:r w:rsidR="00B9506E" w:rsidRPr="00B9506E">
        <w:rPr>
          <w:rFonts w:cs="Tahoma"/>
          <w:i/>
          <w:iCs/>
          <w:color w:val="auto"/>
        </w:rPr>
        <w:t xml:space="preserve">άμεσα διαθέσιμα </w:t>
      </w:r>
      <w:r w:rsidR="00B9506E" w:rsidRPr="00B9506E">
        <w:rPr>
          <w:rFonts w:cs="Tahoma"/>
          <w:color w:val="auto"/>
        </w:rPr>
        <w:t xml:space="preserve">από τον δικαιούχο </w:t>
      </w:r>
      <w:r w:rsidR="00B9506E" w:rsidRPr="00B9506E">
        <w:rPr>
          <w:rFonts w:cs="Tahoma"/>
          <w:i/>
          <w:iCs/>
          <w:color w:val="auto"/>
        </w:rPr>
        <w:t>σε ηλεκτρονική μορφή</w:t>
      </w:r>
      <w:r w:rsidR="00B9506E" w:rsidRPr="00B9506E">
        <w:rPr>
          <w:rFonts w:cs="Tahoma"/>
          <w:color w:val="auto"/>
        </w:rPr>
        <w:t>, ώστε να δοθούν, όποτε αυτό ζητηθεί, ανεξαρτήτως δείγματος. Αντίστοιχα αρχεία, κατά την κρίση της ΔΑ/ΕΦ, δύναται να μην επισυνάπτονται σε κάθε ΔΔΔ και για άλλα είδη υποέργων (π.χ. «5005 Επιχορήγηση για εκτέλεση υποέργου με ίδια μέσα» ή «5014 Ειδικές Περιπτώσεις ΕΤΠΑ»),</w:t>
      </w:r>
      <w:r w:rsidR="00B9506E" w:rsidRPr="00B9506E">
        <w:rPr>
          <w:rFonts w:cs="Tahoma"/>
          <w:color w:val="auto"/>
          <w:sz w:val="16"/>
          <w:szCs w:val="16"/>
        </w:rPr>
        <w:t xml:space="preserve"> </w:t>
      </w:r>
      <w:r w:rsidR="00B9506E" w:rsidRPr="00B9506E">
        <w:rPr>
          <w:rFonts w:cs="Tahoma"/>
          <w:color w:val="auto"/>
        </w:rPr>
        <w:t xml:space="preserve">υπό τις εξής προϋποθέσεις: πρόκειται για </w:t>
      </w:r>
      <w:bookmarkStart w:id="2" w:name="_Hlk173152698"/>
      <w:r w:rsidR="00993E9C" w:rsidRPr="00945630">
        <w:rPr>
          <w:rFonts w:cs="Tahoma"/>
          <w:i/>
          <w:iCs/>
          <w:color w:val="auto"/>
        </w:rPr>
        <w:t>δικαιολογητικά</w:t>
      </w:r>
      <w:r w:rsidR="00993E9C">
        <w:rPr>
          <w:rFonts w:cs="Tahoma"/>
          <w:color w:val="auto"/>
        </w:rPr>
        <w:t xml:space="preserve"> έγγραφα</w:t>
      </w:r>
      <w:r w:rsidR="0091000A" w:rsidRPr="0091000A">
        <w:rPr>
          <w:rFonts w:cs="Tahoma"/>
          <w:color w:val="auto"/>
        </w:rPr>
        <w:t>-</w:t>
      </w:r>
      <w:r w:rsidR="00993E9C">
        <w:rPr>
          <w:rFonts w:cs="Tahoma"/>
          <w:color w:val="auto"/>
        </w:rPr>
        <w:t xml:space="preserve">αρχεία </w:t>
      </w:r>
      <w:bookmarkEnd w:id="2"/>
      <w:r w:rsidR="00B9506E" w:rsidRPr="00945630">
        <w:rPr>
          <w:rFonts w:cs="Tahoma"/>
          <w:i/>
          <w:iCs/>
          <w:color w:val="auto"/>
        </w:rPr>
        <w:t>μεγάλου όγκου</w:t>
      </w:r>
      <w:r w:rsidR="00B9506E" w:rsidRPr="00B9506E">
        <w:rPr>
          <w:rFonts w:cs="Tahoma"/>
          <w:color w:val="auto"/>
        </w:rPr>
        <w:t xml:space="preserve"> που αφορούν σε </w:t>
      </w:r>
      <w:r w:rsidR="00B9506E" w:rsidRPr="00945630">
        <w:rPr>
          <w:rFonts w:cs="Tahoma"/>
          <w:i/>
          <w:iCs/>
          <w:color w:val="auto"/>
        </w:rPr>
        <w:t xml:space="preserve">ωφελούμενους </w:t>
      </w:r>
      <w:r w:rsidR="00B9506E" w:rsidRPr="00B9506E">
        <w:rPr>
          <w:rFonts w:cs="Tahoma"/>
          <w:color w:val="auto"/>
        </w:rPr>
        <w:t xml:space="preserve">και ο δικαιούχος μπορεί να τα προσκομίσει </w:t>
      </w:r>
      <w:r w:rsidR="00B9506E" w:rsidRPr="00B9506E">
        <w:rPr>
          <w:rFonts w:cs="Tahoma"/>
          <w:i/>
          <w:iCs/>
          <w:color w:val="auto"/>
        </w:rPr>
        <w:t>άμεσα</w:t>
      </w:r>
      <w:r w:rsidR="0091000A" w:rsidRPr="0091000A">
        <w:rPr>
          <w:rFonts w:cs="Tahoma"/>
          <w:i/>
          <w:iCs/>
          <w:color w:val="auto"/>
        </w:rPr>
        <w:t xml:space="preserve"> </w:t>
      </w:r>
      <w:r w:rsidR="00B9506E" w:rsidRPr="00B9506E">
        <w:rPr>
          <w:rFonts w:cs="Tahoma"/>
          <w:i/>
          <w:iCs/>
          <w:color w:val="auto"/>
        </w:rPr>
        <w:t>σε ηλεκτρονική μορφή</w:t>
      </w:r>
      <w:r w:rsidR="00B9506E" w:rsidRPr="00B9506E">
        <w:rPr>
          <w:rFonts w:cs="Tahoma"/>
          <w:color w:val="auto"/>
        </w:rPr>
        <w:t xml:space="preserve"> </w:t>
      </w:r>
      <w:r w:rsidR="00F02056" w:rsidRPr="00F02056">
        <w:rPr>
          <w:rFonts w:cs="Tahoma"/>
          <w:color w:val="auto"/>
        </w:rPr>
        <w:t>[</w:t>
      </w:r>
      <w:r w:rsidR="00B9506E" w:rsidRPr="00B9506E">
        <w:rPr>
          <w:rFonts w:cs="Tahoma"/>
          <w:color w:val="auto"/>
        </w:rPr>
        <w:t>όταν αυτό ζητηθεί από τη ΔΑ/ΕΦ ή ελεγκτικό όργανο/αρχή</w:t>
      </w:r>
      <w:r w:rsidR="00F02056" w:rsidRPr="00F02056">
        <w:rPr>
          <w:rFonts w:cs="Tahoma"/>
          <w:color w:val="auto"/>
        </w:rPr>
        <w:t>]</w:t>
      </w:r>
      <w:r w:rsidR="00B9506E" w:rsidRPr="00B9506E">
        <w:rPr>
          <w:rFonts w:cs="Tahoma"/>
          <w:color w:val="auto"/>
        </w:rPr>
        <w:t>.</w:t>
      </w:r>
    </w:p>
    <w:p w14:paraId="26325770" w14:textId="1A4C2123" w:rsidR="00E63A98" w:rsidRPr="00E63A98" w:rsidRDefault="00BC3F18" w:rsidP="00E63A98">
      <w:pPr>
        <w:spacing w:before="120" w:line="280" w:lineRule="exact"/>
        <w:rPr>
          <w:rFonts w:cs="Tahoma"/>
          <w:color w:val="auto"/>
        </w:rPr>
      </w:pPr>
      <w:r>
        <w:rPr>
          <w:rFonts w:cs="Tahoma"/>
          <w:color w:val="auto"/>
        </w:rPr>
        <w:t>Μ</w:t>
      </w:r>
      <w:r w:rsidR="00E0053D">
        <w:rPr>
          <w:rFonts w:cs="Tahoma"/>
          <w:color w:val="auto"/>
        </w:rPr>
        <w:t xml:space="preserve">ε στόχο την υποστήριξη του έργου </w:t>
      </w:r>
      <w:r>
        <w:rPr>
          <w:rFonts w:cs="Tahoma"/>
          <w:color w:val="auto"/>
        </w:rPr>
        <w:t>των ΔΑ/ΕΦ</w:t>
      </w:r>
      <w:r w:rsidR="00967958">
        <w:rPr>
          <w:rFonts w:cs="Tahoma"/>
          <w:color w:val="auto"/>
        </w:rPr>
        <w:t xml:space="preserve"> κατά τον προσδιορισμό των ως άνω εγγράφων/αρχείων στο Τμήμα Ε του ΤΔΥ και </w:t>
      </w:r>
      <w:r w:rsidR="008B6DB7">
        <w:rPr>
          <w:rFonts w:cs="Tahoma"/>
          <w:color w:val="auto"/>
        </w:rPr>
        <w:t>την εξέταση/επαλήθευση των ΔΔΔ και των δαπανών σε σχέση με αυτά</w:t>
      </w:r>
      <w:r>
        <w:rPr>
          <w:rFonts w:cs="Tahoma"/>
          <w:color w:val="auto"/>
        </w:rPr>
        <w:t xml:space="preserve">, </w:t>
      </w:r>
      <w:r w:rsidR="008B6DB7">
        <w:rPr>
          <w:rFonts w:cs="Tahoma"/>
          <w:color w:val="auto"/>
        </w:rPr>
        <w:t>στο παρόν έγγραφο</w:t>
      </w:r>
      <w:r w:rsidR="00E63A98">
        <w:rPr>
          <w:rFonts w:cs="Tahoma"/>
          <w:color w:val="auto"/>
        </w:rPr>
        <w:t xml:space="preserve"> </w:t>
      </w:r>
      <w:r>
        <w:rPr>
          <w:rFonts w:cs="Tahoma"/>
          <w:color w:val="auto"/>
        </w:rPr>
        <w:t>κ</w:t>
      </w:r>
      <w:r w:rsidR="00E0053D">
        <w:rPr>
          <w:rFonts w:cs="Tahoma"/>
          <w:color w:val="auto"/>
        </w:rPr>
        <w:t>αταγράφονται</w:t>
      </w:r>
      <w:r w:rsidR="002C3FFE">
        <w:rPr>
          <w:rFonts w:cs="Tahoma"/>
          <w:color w:val="auto"/>
        </w:rPr>
        <w:t xml:space="preserve"> </w:t>
      </w:r>
      <w:r w:rsidR="002C3FFE" w:rsidRPr="00860AC3">
        <w:rPr>
          <w:rFonts w:cs="Tahoma"/>
          <w:i/>
          <w:color w:val="auto"/>
        </w:rPr>
        <w:t>ενδεικτικά</w:t>
      </w:r>
      <w:r w:rsidR="00770050">
        <w:rPr>
          <w:rFonts w:cs="Tahoma"/>
          <w:i/>
          <w:color w:val="auto"/>
        </w:rPr>
        <w:t xml:space="preserve"> </w:t>
      </w:r>
      <w:r w:rsidR="002C3FFE" w:rsidRPr="00770050">
        <w:rPr>
          <w:rFonts w:cs="Tahoma"/>
          <w:color w:val="auto"/>
        </w:rPr>
        <w:t>αποδεικτικά έγγραφα και κύρια σημεία επαλ</w:t>
      </w:r>
      <w:r w:rsidR="00EE7BD4">
        <w:rPr>
          <w:rFonts w:cs="Tahoma"/>
          <w:color w:val="auto"/>
        </w:rPr>
        <w:t>ήθευσης</w:t>
      </w:r>
      <w:r w:rsidR="00E0053D">
        <w:rPr>
          <w:rFonts w:cs="Tahoma"/>
          <w:color w:val="auto"/>
        </w:rPr>
        <w:t xml:space="preserve">, </w:t>
      </w:r>
      <w:r>
        <w:rPr>
          <w:rFonts w:cs="Tahoma"/>
          <w:color w:val="auto"/>
        </w:rPr>
        <w:t xml:space="preserve">στις περιπτώσεις που </w:t>
      </w:r>
      <w:r w:rsidR="00E0053D">
        <w:rPr>
          <w:rFonts w:cs="Tahoma"/>
          <w:color w:val="auto"/>
        </w:rPr>
        <w:t xml:space="preserve">οι </w:t>
      </w:r>
      <w:r w:rsidR="00AD0B8D">
        <w:rPr>
          <w:rFonts w:cs="Tahoma"/>
          <w:color w:val="auto"/>
        </w:rPr>
        <w:t xml:space="preserve">δικαιούχοι δηλώνουν </w:t>
      </w:r>
      <w:r w:rsidR="00933E95" w:rsidRPr="009959E0">
        <w:rPr>
          <w:rFonts w:cs="Tahoma"/>
          <w:i/>
          <w:color w:val="auto"/>
        </w:rPr>
        <w:t xml:space="preserve">πραγματικές </w:t>
      </w:r>
      <w:r w:rsidR="002C3FFE" w:rsidRPr="009959E0">
        <w:rPr>
          <w:rFonts w:cs="Tahoma"/>
          <w:i/>
          <w:color w:val="auto"/>
        </w:rPr>
        <w:t>δαπάνες</w:t>
      </w:r>
      <w:r w:rsidR="002C3FFE" w:rsidRPr="00770050">
        <w:rPr>
          <w:rFonts w:cs="Tahoma"/>
          <w:color w:val="auto"/>
        </w:rPr>
        <w:t xml:space="preserve">. </w:t>
      </w:r>
      <w:r w:rsidR="00E63A98" w:rsidRPr="00E63A98">
        <w:rPr>
          <w:rFonts w:cs="Tahoma"/>
          <w:color w:val="auto"/>
        </w:rPr>
        <w:t xml:space="preserve">Η αποτύπωση </w:t>
      </w:r>
      <w:r w:rsidR="00E63A98">
        <w:rPr>
          <w:rFonts w:cs="Tahoma"/>
          <w:color w:val="auto"/>
        </w:rPr>
        <w:t xml:space="preserve">αυτών </w:t>
      </w:r>
      <w:r w:rsidR="00E63A98" w:rsidRPr="00E63A98">
        <w:rPr>
          <w:rFonts w:cs="Tahoma"/>
          <w:color w:val="auto"/>
        </w:rPr>
        <w:t>γίνεται ανά είδος/είδη υποέργου με αναφορές στο σχετικό νομοθετικό πλαίσιο.</w:t>
      </w:r>
    </w:p>
    <w:p w14:paraId="660224FD" w14:textId="4CE63EE2" w:rsidR="002C3FFE" w:rsidRDefault="00FB2FD6" w:rsidP="005167FB">
      <w:pPr>
        <w:spacing w:before="120" w:after="120" w:line="280" w:lineRule="exact"/>
        <w:rPr>
          <w:rFonts w:cs="Tahoma"/>
          <w:color w:val="auto"/>
        </w:rPr>
      </w:pPr>
      <w:r>
        <w:rPr>
          <w:rFonts w:cs="Tahoma"/>
          <w:color w:val="auto"/>
        </w:rPr>
        <w:t xml:space="preserve">Τα </w:t>
      </w:r>
      <w:r w:rsidR="002233A8">
        <w:rPr>
          <w:rFonts w:cs="Tahoma"/>
          <w:color w:val="auto"/>
        </w:rPr>
        <w:t xml:space="preserve">σημεία επαλήθευσης και τα </w:t>
      </w:r>
      <w:r>
        <w:rPr>
          <w:rFonts w:cs="Tahoma"/>
          <w:color w:val="auto"/>
        </w:rPr>
        <w:t xml:space="preserve">αποδεικτικά έγγραφα </w:t>
      </w:r>
      <w:r w:rsidR="00654970">
        <w:rPr>
          <w:rFonts w:cs="Tahoma"/>
          <w:color w:val="auto"/>
        </w:rPr>
        <w:t xml:space="preserve">που περιλαμβάνονται στους ακόλουθους πίνακες </w:t>
      </w:r>
      <w:r w:rsidR="002C3FFE">
        <w:rPr>
          <w:rFonts w:cs="Tahoma"/>
          <w:color w:val="auto"/>
        </w:rPr>
        <w:t xml:space="preserve">δύναται </w:t>
      </w:r>
      <w:r w:rsidR="002C3FFE" w:rsidRPr="00745578">
        <w:rPr>
          <w:rFonts w:cs="Tahoma"/>
          <w:color w:val="auto"/>
        </w:rPr>
        <w:t xml:space="preserve">να διαφοροποιούνται και </w:t>
      </w:r>
      <w:r w:rsidR="002C3FFE">
        <w:rPr>
          <w:rFonts w:cs="Tahoma"/>
          <w:color w:val="auto"/>
        </w:rPr>
        <w:t xml:space="preserve">να </w:t>
      </w:r>
      <w:r w:rsidR="002C3FFE" w:rsidRPr="00745578">
        <w:rPr>
          <w:rFonts w:cs="Tahoma"/>
          <w:color w:val="auto"/>
        </w:rPr>
        <w:t xml:space="preserve">εξειδικεύονται </w:t>
      </w:r>
      <w:r w:rsidR="002C3FFE">
        <w:rPr>
          <w:rFonts w:cs="Tahoma"/>
          <w:color w:val="auto"/>
        </w:rPr>
        <w:t>περαιτέρω από τη ΔΑ/ΕΦ κατά την κρίση</w:t>
      </w:r>
      <w:r w:rsidR="00E63A98">
        <w:rPr>
          <w:rFonts w:cs="Tahoma"/>
          <w:color w:val="auto"/>
        </w:rPr>
        <w:t xml:space="preserve"> και εμπειρία</w:t>
      </w:r>
      <w:r w:rsidR="002C3FFE">
        <w:rPr>
          <w:rFonts w:cs="Tahoma"/>
          <w:color w:val="auto"/>
        </w:rPr>
        <w:t xml:space="preserve"> της, λαμβάνοντας υπόψη τη φύση της πράξης, </w:t>
      </w:r>
      <w:r w:rsidR="00E63A98">
        <w:rPr>
          <w:rFonts w:cs="Tahoma"/>
          <w:color w:val="auto"/>
        </w:rPr>
        <w:t xml:space="preserve">τη φύση </w:t>
      </w:r>
      <w:r w:rsidR="002C3FFE">
        <w:rPr>
          <w:rFonts w:cs="Tahoma"/>
          <w:color w:val="auto"/>
        </w:rPr>
        <w:t>των υποέργων</w:t>
      </w:r>
      <w:r w:rsidR="002C3FFE" w:rsidRPr="00745578">
        <w:rPr>
          <w:rFonts w:cs="Tahoma"/>
          <w:color w:val="auto"/>
        </w:rPr>
        <w:t xml:space="preserve"> και τον τρόπο υλοποίησής τους, την κατηγορία δαπάνης </w:t>
      </w:r>
      <w:r w:rsidR="002C3FFE">
        <w:rPr>
          <w:rFonts w:cs="Tahoma"/>
          <w:color w:val="auto"/>
        </w:rPr>
        <w:t>ή/</w:t>
      </w:r>
      <w:r w:rsidR="002C3FFE" w:rsidRPr="00745578">
        <w:rPr>
          <w:rFonts w:cs="Tahoma"/>
          <w:color w:val="auto"/>
        </w:rPr>
        <w:t xml:space="preserve">και τον τύπο του </w:t>
      </w:r>
      <w:r w:rsidR="002C3FFE">
        <w:rPr>
          <w:rFonts w:cs="Tahoma"/>
          <w:color w:val="auto"/>
        </w:rPr>
        <w:t xml:space="preserve">δικαιούχου, και σε κάθε περίπτωση την </w:t>
      </w:r>
      <w:r w:rsidR="002C3FFE" w:rsidRPr="002E60E5">
        <w:rPr>
          <w:rFonts w:cs="Tahoma"/>
          <w:color w:val="auto"/>
        </w:rPr>
        <w:t>ΥΑ 114947/29-11-2022 (Β’ 6132)</w:t>
      </w:r>
      <w:r w:rsidR="002C3FFE" w:rsidRPr="002233A8">
        <w:rPr>
          <w:rFonts w:cs="Tahoma"/>
          <w:color w:val="auto"/>
          <w:vertAlign w:val="superscript"/>
        </w:rPr>
        <w:footnoteReference w:id="2"/>
      </w:r>
      <w:r w:rsidR="002C3FFE">
        <w:rPr>
          <w:rFonts w:cs="Tahoma"/>
          <w:color w:val="auto"/>
        </w:rPr>
        <w:t xml:space="preserve"> και το ειδικό θεσμικό πλαίσιο που εφαρμόζεται για κατηγορίες πράξεων</w:t>
      </w:r>
      <w:r w:rsidR="003151E6">
        <w:rPr>
          <w:rFonts w:cs="Tahoma"/>
          <w:color w:val="auto"/>
        </w:rPr>
        <w:t xml:space="preserve"> (</w:t>
      </w:r>
      <w:r w:rsidR="002C3FFE">
        <w:rPr>
          <w:rFonts w:cs="Tahoma"/>
          <w:color w:val="auto"/>
        </w:rPr>
        <w:t>πράξεις ειδικού τύπου ΕΚΤ+</w:t>
      </w:r>
      <w:r w:rsidR="003151E6">
        <w:rPr>
          <w:rFonts w:cs="Tahoma"/>
          <w:color w:val="auto"/>
        </w:rPr>
        <w:t>, κλπ)</w:t>
      </w:r>
      <w:r w:rsidR="002C3FFE">
        <w:rPr>
          <w:rFonts w:cs="Tahoma"/>
          <w:color w:val="auto"/>
        </w:rPr>
        <w:t xml:space="preserve">. </w:t>
      </w:r>
    </w:p>
    <w:p w14:paraId="6F6C9329" w14:textId="0086D975" w:rsidR="00E76906" w:rsidRPr="00745578" w:rsidRDefault="00460D69" w:rsidP="00D22632">
      <w:pPr>
        <w:pStyle w:val="a"/>
        <w:numPr>
          <w:ilvl w:val="0"/>
          <w:numId w:val="0"/>
        </w:numPr>
        <w:tabs>
          <w:tab w:val="clear" w:pos="426"/>
        </w:tabs>
        <w:spacing w:before="60"/>
        <w:rPr>
          <w:rFonts w:cs="Tahoma"/>
        </w:rPr>
        <w:sectPr w:rsidR="00E76906" w:rsidRPr="00745578" w:rsidSect="00F31FB5">
          <w:footerReference w:type="default" r:id="rId8"/>
          <w:pgSz w:w="11907" w:h="16840" w:code="9"/>
          <w:pgMar w:top="1560" w:right="1418" w:bottom="2269" w:left="1418" w:header="709" w:footer="875" w:gutter="0"/>
          <w:cols w:space="708"/>
          <w:docGrid w:linePitch="360"/>
        </w:sectPr>
      </w:pPr>
      <w:r>
        <w:rPr>
          <w:rFonts w:ascii="Tahoma" w:hAnsi="Tahoma" w:cs="Tahoma"/>
          <w:sz w:val="20"/>
          <w:szCs w:val="20"/>
          <w:lang w:eastAsia="en-US"/>
        </w:rPr>
        <w:lastRenderedPageBreak/>
        <w:t>Επισημαίνεται ότι, όταν οι δαπάνες αποζημιώνονται</w:t>
      </w:r>
      <w:r w:rsidRPr="009C12D5">
        <w:rPr>
          <w:rFonts w:ascii="Tahoma" w:hAnsi="Tahoma" w:cs="Tahoma"/>
          <w:sz w:val="20"/>
          <w:szCs w:val="20"/>
          <w:lang w:eastAsia="en-US"/>
        </w:rPr>
        <w:t xml:space="preserve"> με τη χρήση </w:t>
      </w:r>
      <w:r w:rsidRPr="009959E0">
        <w:rPr>
          <w:rFonts w:ascii="Tahoma" w:hAnsi="Tahoma" w:cs="Tahoma"/>
          <w:i/>
          <w:sz w:val="20"/>
          <w:szCs w:val="20"/>
          <w:lang w:eastAsia="en-US"/>
        </w:rPr>
        <w:t>επιλογής απλοποιημένου κόστους</w:t>
      </w:r>
      <w:r>
        <w:rPr>
          <w:rFonts w:ascii="Tahoma" w:hAnsi="Tahoma" w:cs="Tahoma"/>
          <w:sz w:val="20"/>
          <w:szCs w:val="20"/>
          <w:lang w:eastAsia="en-US"/>
        </w:rPr>
        <w:t>,</w:t>
      </w:r>
      <w:r w:rsidRPr="0082115B">
        <w:rPr>
          <w:rFonts w:ascii="Tahoma" w:hAnsi="Tahoma" w:cs="Tahoma"/>
          <w:sz w:val="20"/>
          <w:szCs w:val="20"/>
          <w:lang w:eastAsia="en-US"/>
        </w:rPr>
        <w:t xml:space="preserve"> </w:t>
      </w:r>
      <w:r>
        <w:rPr>
          <w:rFonts w:ascii="Tahoma" w:hAnsi="Tahoma" w:cs="Tahoma"/>
          <w:sz w:val="20"/>
          <w:szCs w:val="20"/>
          <w:lang w:eastAsia="en-US"/>
        </w:rPr>
        <w:t>τα αποδεικτικά έγγραφα και σημεία επαλήθευσης διαφοροποιούνται, καθώς οι δ</w:t>
      </w:r>
      <w:r w:rsidRPr="009C12D5">
        <w:rPr>
          <w:rFonts w:ascii="Tahoma" w:hAnsi="Tahoma" w:cs="Tahoma"/>
          <w:sz w:val="20"/>
          <w:szCs w:val="20"/>
          <w:lang w:eastAsia="en-US"/>
        </w:rPr>
        <w:t xml:space="preserve">ικαιούχοι δε θα προσκομίζουν εξοφλημένα παραστατικά δαπανών ή έγγραφα ισοδύναμης λογιστικής αξίας </w:t>
      </w:r>
      <w:r>
        <w:rPr>
          <w:rFonts w:ascii="Tahoma" w:hAnsi="Tahoma" w:cs="Tahoma"/>
          <w:sz w:val="20"/>
          <w:szCs w:val="20"/>
          <w:lang w:eastAsia="en-US"/>
        </w:rPr>
        <w:t xml:space="preserve">και </w:t>
      </w:r>
      <w:r w:rsidRPr="009C12D5">
        <w:rPr>
          <w:rFonts w:ascii="Tahoma" w:hAnsi="Tahoma" w:cs="Tahoma"/>
          <w:sz w:val="20"/>
          <w:szCs w:val="20"/>
          <w:lang w:eastAsia="en-US"/>
        </w:rPr>
        <w:t xml:space="preserve">δεν </w:t>
      </w:r>
      <w:r>
        <w:rPr>
          <w:rFonts w:ascii="Tahoma" w:hAnsi="Tahoma" w:cs="Tahoma"/>
          <w:sz w:val="20"/>
          <w:szCs w:val="20"/>
          <w:lang w:eastAsia="en-US"/>
        </w:rPr>
        <w:t>απαιτείται η προσκόμιση λογιστικών εγγραφών στα βιβλία του δικαιούχου και η επαλήθευση τ</w:t>
      </w:r>
      <w:r w:rsidRPr="009C12D5">
        <w:rPr>
          <w:rFonts w:ascii="Tahoma" w:hAnsi="Tahoma" w:cs="Tahoma"/>
          <w:sz w:val="20"/>
          <w:szCs w:val="20"/>
          <w:lang w:eastAsia="en-US"/>
        </w:rPr>
        <w:t>η</w:t>
      </w:r>
      <w:r>
        <w:rPr>
          <w:rFonts w:ascii="Tahoma" w:hAnsi="Tahoma" w:cs="Tahoma"/>
          <w:sz w:val="20"/>
          <w:szCs w:val="20"/>
          <w:lang w:eastAsia="en-US"/>
        </w:rPr>
        <w:t>ς</w:t>
      </w:r>
      <w:r w:rsidRPr="009C12D5">
        <w:rPr>
          <w:rFonts w:ascii="Tahoma" w:hAnsi="Tahoma" w:cs="Tahoma"/>
          <w:sz w:val="20"/>
          <w:szCs w:val="20"/>
          <w:lang w:eastAsia="en-US"/>
        </w:rPr>
        <w:t xml:space="preserve"> τήρηση</w:t>
      </w:r>
      <w:r>
        <w:rPr>
          <w:rFonts w:ascii="Tahoma" w:hAnsi="Tahoma" w:cs="Tahoma"/>
          <w:sz w:val="20"/>
          <w:szCs w:val="20"/>
          <w:lang w:eastAsia="en-US"/>
        </w:rPr>
        <w:t>ς</w:t>
      </w:r>
      <w:r w:rsidRPr="009C12D5">
        <w:rPr>
          <w:rFonts w:ascii="Tahoma" w:hAnsi="Tahoma" w:cs="Tahoma"/>
          <w:sz w:val="20"/>
          <w:szCs w:val="20"/>
          <w:lang w:eastAsia="en-US"/>
        </w:rPr>
        <w:t xml:space="preserve"> διακριτής λογιστικής μερίδας</w:t>
      </w:r>
      <w:r w:rsidR="00D22632" w:rsidRPr="00D22632">
        <w:rPr>
          <w:rFonts w:ascii="Tahoma" w:hAnsi="Tahoma" w:cs="Tahoma"/>
          <w:sz w:val="20"/>
          <w:szCs w:val="20"/>
          <w:lang w:eastAsia="en-US"/>
        </w:rPr>
        <w:t>. Αυτό, ωστόσο, δεν</w:t>
      </w:r>
      <w:r w:rsidRPr="00D22632">
        <w:rPr>
          <w:rFonts w:ascii="Tahoma" w:hAnsi="Tahoma" w:cs="Tahoma"/>
          <w:sz w:val="20"/>
          <w:szCs w:val="20"/>
          <w:lang w:eastAsia="en-US"/>
        </w:rPr>
        <w:t xml:space="preserve"> θίγει το δικαίωμα πρόσβασης στα λογιστικά βιβλία του δικαιούχου για τους σκοπούς που συνδέονται με την</w:t>
      </w:r>
      <w:r w:rsidRPr="00944844">
        <w:rPr>
          <w:rFonts w:ascii="Tahoma" w:hAnsi="Tahoma" w:cs="Tahoma"/>
          <w:sz w:val="20"/>
          <w:szCs w:val="20"/>
          <w:lang w:eastAsia="en-US"/>
        </w:rPr>
        <w:t xml:space="preserve"> τήρηση του εφαρμοστέου δικαίου καθώς και για την και για την πρόληψη και τον εντοπισμό περιπτώσεων απάτης</w:t>
      </w:r>
      <w:r>
        <w:rPr>
          <w:rFonts w:ascii="Tahoma" w:hAnsi="Tahoma" w:cs="Tahoma"/>
          <w:sz w:val="20"/>
          <w:szCs w:val="20"/>
          <w:lang w:eastAsia="en-US"/>
        </w:rPr>
        <w:t xml:space="preserve">, σύμφωνα με το άρθρο 13, παρ. 1, σημείο </w:t>
      </w:r>
      <w:r>
        <w:rPr>
          <w:rFonts w:ascii="Tahoma" w:hAnsi="Tahoma" w:cs="Tahoma"/>
          <w:sz w:val="20"/>
          <w:szCs w:val="20"/>
          <w:lang w:val="en-US" w:eastAsia="en-US"/>
        </w:rPr>
        <w:t>ii</w:t>
      </w:r>
      <w:r w:rsidRPr="00944844">
        <w:rPr>
          <w:rFonts w:ascii="Tahoma" w:hAnsi="Tahoma" w:cs="Tahoma"/>
          <w:sz w:val="20"/>
          <w:szCs w:val="20"/>
          <w:lang w:eastAsia="en-US"/>
        </w:rPr>
        <w:t xml:space="preserve">) </w:t>
      </w:r>
      <w:r>
        <w:rPr>
          <w:rFonts w:ascii="Tahoma" w:hAnsi="Tahoma" w:cs="Tahoma"/>
          <w:sz w:val="20"/>
          <w:szCs w:val="20"/>
          <w:lang w:eastAsia="en-US"/>
        </w:rPr>
        <w:t xml:space="preserve">της </w:t>
      </w:r>
      <w:r w:rsidRPr="00944844">
        <w:rPr>
          <w:rFonts w:ascii="Tahoma" w:hAnsi="Tahoma" w:cs="Tahoma"/>
          <w:sz w:val="20"/>
          <w:szCs w:val="20"/>
          <w:lang w:eastAsia="en-US"/>
        </w:rPr>
        <w:t>ΥΑ 114947/29-11-2022 (Β’ 6132)</w:t>
      </w:r>
      <w:r>
        <w:rPr>
          <w:rFonts w:ascii="Tahoma" w:hAnsi="Tahoma" w:cs="Tahoma"/>
          <w:sz w:val="20"/>
          <w:szCs w:val="20"/>
          <w:lang w:eastAsia="en-US"/>
        </w:rPr>
        <w:t>. Στ</w:t>
      </w:r>
      <w:r w:rsidR="00D22632">
        <w:rPr>
          <w:rFonts w:ascii="Tahoma" w:hAnsi="Tahoma" w:cs="Tahoma"/>
          <w:sz w:val="20"/>
          <w:szCs w:val="20"/>
          <w:lang w:eastAsia="en-US"/>
        </w:rPr>
        <w:t xml:space="preserve">ις περιπτώσεις αυτές, οι ΔΑ/ΕΦ </w:t>
      </w:r>
      <w:r>
        <w:rPr>
          <w:rFonts w:ascii="Tahoma" w:hAnsi="Tahoma" w:cs="Tahoma"/>
          <w:sz w:val="20"/>
          <w:szCs w:val="20"/>
          <w:lang w:eastAsia="en-US"/>
        </w:rPr>
        <w:t xml:space="preserve">διενεργούν τις επαληθεύσεις με βάση αποδεικτικά έγγραφα που καθορίζονται </w:t>
      </w:r>
      <w:r w:rsidRPr="00C94CB9">
        <w:rPr>
          <w:rFonts w:ascii="Tahoma" w:hAnsi="Tahoma" w:cs="Tahoma"/>
          <w:sz w:val="20"/>
          <w:szCs w:val="20"/>
          <w:lang w:eastAsia="en-US"/>
        </w:rPr>
        <w:t>ανάλογα με την επιλογή απλοποιημένου κόστους που χρησιμοποιείται</w:t>
      </w:r>
      <w:r>
        <w:rPr>
          <w:rFonts w:ascii="Tahoma" w:hAnsi="Tahoma" w:cs="Tahoma"/>
          <w:sz w:val="20"/>
          <w:szCs w:val="20"/>
          <w:lang w:eastAsia="en-US"/>
        </w:rPr>
        <w:t xml:space="preserve"> στην απόφαση ένταξης της πράξης, σύμφωνα με τα άρθρα 31 και 45, παρ. 1</w:t>
      </w:r>
      <w:r w:rsidRPr="0030656D">
        <w:rPr>
          <w:rFonts w:ascii="Tahoma" w:hAnsi="Tahoma" w:cs="Tahoma"/>
          <w:sz w:val="20"/>
          <w:szCs w:val="20"/>
          <w:lang w:eastAsia="en-US"/>
        </w:rPr>
        <w:t xml:space="preserve">, </w:t>
      </w:r>
      <w:r>
        <w:rPr>
          <w:rFonts w:ascii="Tahoma" w:hAnsi="Tahoma" w:cs="Tahoma"/>
          <w:sz w:val="20"/>
          <w:szCs w:val="20"/>
          <w:lang w:eastAsia="en-US"/>
        </w:rPr>
        <w:t xml:space="preserve">σημείο </w:t>
      </w:r>
      <w:r>
        <w:rPr>
          <w:rFonts w:ascii="Tahoma" w:hAnsi="Tahoma" w:cs="Tahoma"/>
          <w:sz w:val="20"/>
          <w:szCs w:val="20"/>
          <w:lang w:val="en-US" w:eastAsia="en-US"/>
        </w:rPr>
        <w:t>ii</w:t>
      </w:r>
      <w:r w:rsidRPr="0030656D">
        <w:rPr>
          <w:rFonts w:ascii="Tahoma" w:hAnsi="Tahoma" w:cs="Tahoma"/>
          <w:sz w:val="20"/>
          <w:szCs w:val="20"/>
          <w:lang w:eastAsia="en-US"/>
        </w:rPr>
        <w:t>)</w:t>
      </w:r>
      <w:r>
        <w:rPr>
          <w:rFonts w:ascii="Tahoma" w:hAnsi="Tahoma" w:cs="Tahoma"/>
          <w:sz w:val="20"/>
          <w:szCs w:val="20"/>
          <w:lang w:eastAsia="en-US"/>
        </w:rPr>
        <w:t xml:space="preserve"> της </w:t>
      </w:r>
      <w:r w:rsidRPr="0030656D">
        <w:rPr>
          <w:rFonts w:ascii="Tahoma" w:hAnsi="Tahoma" w:cs="Tahoma"/>
          <w:sz w:val="20"/>
          <w:szCs w:val="20"/>
          <w:lang w:eastAsia="en-US"/>
        </w:rPr>
        <w:t>ΥΑ 114947/29-11-2022 (Β’ 6132)</w:t>
      </w:r>
      <w:r>
        <w:rPr>
          <w:rFonts w:ascii="Tahoma" w:hAnsi="Tahoma" w:cs="Tahoma"/>
          <w:sz w:val="20"/>
          <w:szCs w:val="20"/>
          <w:lang w:eastAsia="en-US"/>
        </w:rPr>
        <w:t xml:space="preserve"> και στην περίπτωση που εφαρμόζονται </w:t>
      </w:r>
      <w:r w:rsidRPr="00B37881">
        <w:rPr>
          <w:rFonts w:ascii="Tahoma" w:hAnsi="Tahoma" w:cs="Tahoma"/>
          <w:sz w:val="20"/>
          <w:szCs w:val="20"/>
          <w:lang w:eastAsia="en-US"/>
        </w:rPr>
        <w:t>εγκεκριμένες μεθοδολογίες επιλογών απλοποιημένου κόστους</w:t>
      </w:r>
      <w:r>
        <w:rPr>
          <w:rFonts w:ascii="Tahoma" w:hAnsi="Tahoma" w:cs="Tahoma"/>
          <w:sz w:val="20"/>
          <w:szCs w:val="20"/>
          <w:lang w:eastAsia="en-US"/>
        </w:rPr>
        <w:t>, ακολουθούν τις αντίστοιχες οδηγίες</w:t>
      </w:r>
      <w:r w:rsidRPr="00B37881">
        <w:rPr>
          <w:rFonts w:ascii="Tahoma" w:hAnsi="Tahoma" w:cs="Tahoma"/>
          <w:sz w:val="20"/>
          <w:szCs w:val="20"/>
          <w:lang w:eastAsia="en-US"/>
        </w:rPr>
        <w:t xml:space="preserve"> </w:t>
      </w:r>
      <w:r w:rsidRPr="0082115B">
        <w:rPr>
          <w:rFonts w:ascii="Tahoma" w:hAnsi="Tahoma" w:cs="Tahoma"/>
          <w:sz w:val="20"/>
          <w:szCs w:val="20"/>
          <w:lang w:eastAsia="en-US"/>
        </w:rPr>
        <w:t xml:space="preserve">για </w:t>
      </w:r>
      <w:r>
        <w:rPr>
          <w:rFonts w:ascii="Tahoma" w:hAnsi="Tahoma" w:cs="Tahoma"/>
          <w:sz w:val="20"/>
          <w:szCs w:val="20"/>
          <w:lang w:eastAsia="en-US"/>
        </w:rPr>
        <w:t xml:space="preserve">τα απαιτούμενα έγγραφα </w:t>
      </w:r>
      <w:r w:rsidRPr="0082115B">
        <w:rPr>
          <w:rFonts w:ascii="Tahoma" w:hAnsi="Tahoma" w:cs="Tahoma"/>
          <w:sz w:val="20"/>
          <w:szCs w:val="20"/>
          <w:lang w:eastAsia="en-US"/>
        </w:rPr>
        <w:t xml:space="preserve">και </w:t>
      </w:r>
      <w:r>
        <w:rPr>
          <w:rFonts w:ascii="Tahoma" w:hAnsi="Tahoma" w:cs="Tahoma"/>
          <w:sz w:val="20"/>
          <w:szCs w:val="20"/>
          <w:lang w:eastAsia="en-US"/>
        </w:rPr>
        <w:t>τα σημεία</w:t>
      </w:r>
      <w:r w:rsidRPr="0082115B">
        <w:rPr>
          <w:rFonts w:ascii="Tahoma" w:hAnsi="Tahoma" w:cs="Tahoma"/>
          <w:sz w:val="20"/>
          <w:szCs w:val="20"/>
          <w:lang w:eastAsia="en-US"/>
        </w:rPr>
        <w:t xml:space="preserve"> επαλήθευσης,</w:t>
      </w:r>
      <w:r>
        <w:rPr>
          <w:rFonts w:ascii="Tahoma" w:hAnsi="Tahoma" w:cs="Tahoma"/>
          <w:sz w:val="20"/>
          <w:szCs w:val="20"/>
          <w:lang w:eastAsia="en-US"/>
        </w:rPr>
        <w:t xml:space="preserve"> που επισυνάπτονται στις μεθοδολογίες αυτές.</w:t>
      </w:r>
    </w:p>
    <w:p w14:paraId="54989B18" w14:textId="0FB4C57A" w:rsidR="00FC7956" w:rsidRPr="008E26C5" w:rsidRDefault="00853EA0" w:rsidP="00A363CA">
      <w:pPr>
        <w:pStyle w:val="10"/>
        <w:numPr>
          <w:ilvl w:val="1"/>
          <w:numId w:val="18"/>
        </w:numPr>
        <w:spacing w:after="120" w:line="280" w:lineRule="exact"/>
        <w:ind w:hanging="792"/>
        <w:rPr>
          <w:rFonts w:cs="Tahoma"/>
          <w:lang w:val="el-GR"/>
        </w:rPr>
      </w:pPr>
      <w:bookmarkStart w:id="3" w:name="_Toc170488446"/>
      <w:bookmarkStart w:id="4" w:name="_Toc433190308"/>
      <w:bookmarkStart w:id="5" w:name="_Toc433201264"/>
      <w:bookmarkStart w:id="6" w:name="_Toc530064220"/>
      <w:r>
        <w:rPr>
          <w:rFonts w:cs="Tahoma"/>
          <w:lang w:val="el-GR"/>
        </w:rPr>
        <w:lastRenderedPageBreak/>
        <w:t>Ενδεικτικά αποδεικτικά έγγραφα που συνοδεύουν τα ΔΔΔ και κύρια σημεία επαλήθευσης</w:t>
      </w:r>
      <w:r w:rsidR="002508A7">
        <w:rPr>
          <w:rFonts w:cs="Tahoma"/>
          <w:lang w:val="el-GR"/>
        </w:rPr>
        <w:t>, κατά</w:t>
      </w:r>
      <w:r w:rsidR="00FC7956">
        <w:rPr>
          <w:rFonts w:cs="Tahoma"/>
          <w:lang w:val="el-GR"/>
        </w:rPr>
        <w:t xml:space="preserve"> τη διοικητική </w:t>
      </w:r>
      <w:r w:rsidR="00FC7956" w:rsidRPr="008E26C5">
        <w:rPr>
          <w:rFonts w:cs="Tahoma"/>
          <w:lang w:val="el-GR"/>
        </w:rPr>
        <w:t xml:space="preserve">επαλήθευση σε </w:t>
      </w:r>
      <w:r w:rsidR="00111654">
        <w:rPr>
          <w:rFonts w:cs="Tahoma"/>
          <w:lang w:val="el-GR"/>
        </w:rPr>
        <w:t>ΥΕ</w:t>
      </w:r>
      <w:r w:rsidR="00FC7956" w:rsidRPr="008E26C5">
        <w:rPr>
          <w:rFonts w:cs="Tahoma"/>
          <w:lang w:val="el-GR"/>
        </w:rPr>
        <w:t xml:space="preserve"> που υλοποιούνται αποκλειστικά μέσω δημ</w:t>
      </w:r>
      <w:r w:rsidR="00FC7956">
        <w:rPr>
          <w:rFonts w:cs="Tahoma"/>
          <w:lang w:val="el-GR"/>
        </w:rPr>
        <w:t>ο</w:t>
      </w:r>
      <w:r w:rsidR="00FC7956" w:rsidRPr="008E26C5">
        <w:rPr>
          <w:rFonts w:cs="Tahoma"/>
          <w:lang w:val="el-GR"/>
        </w:rPr>
        <w:t>σίων συμβάσεων</w:t>
      </w:r>
      <w:bookmarkEnd w:id="3"/>
      <w:r w:rsidR="00FC7956" w:rsidRPr="008E26C5">
        <w:rPr>
          <w:rFonts w:cs="Tahoma"/>
          <w:lang w:val="el-GR"/>
        </w:rPr>
        <w:t xml:space="preserve"> </w:t>
      </w:r>
    </w:p>
    <w:p w14:paraId="7D82D4BC" w14:textId="7C7A8284" w:rsidR="00FC7956" w:rsidRDefault="00823875" w:rsidP="00FC7956">
      <w:pPr>
        <w:spacing w:before="120" w:after="240" w:line="280" w:lineRule="exact"/>
        <w:rPr>
          <w:rFonts w:cs="Tahoma"/>
          <w:color w:val="auto"/>
        </w:rPr>
      </w:pPr>
      <w:r>
        <w:rPr>
          <w:rFonts w:cs="Tahoma"/>
          <w:color w:val="auto"/>
        </w:rPr>
        <w:t xml:space="preserve">Η ενότητα αυτή αφορά </w:t>
      </w:r>
      <w:r w:rsidR="00020E69">
        <w:rPr>
          <w:rFonts w:cs="Tahoma"/>
          <w:color w:val="auto"/>
        </w:rPr>
        <w:t xml:space="preserve">τα είδη </w:t>
      </w:r>
      <w:r w:rsidR="00FC7956">
        <w:rPr>
          <w:rFonts w:cs="Tahoma"/>
          <w:color w:val="auto"/>
        </w:rPr>
        <w:t>υ</w:t>
      </w:r>
      <w:r w:rsidR="00FC7956" w:rsidRPr="008E26C5">
        <w:rPr>
          <w:rFonts w:cs="Tahoma"/>
          <w:color w:val="auto"/>
        </w:rPr>
        <w:t xml:space="preserve">ποέργων </w:t>
      </w:r>
      <w:r w:rsidR="00FC7956">
        <w:rPr>
          <w:rFonts w:cs="Tahoma"/>
          <w:color w:val="auto"/>
        </w:rPr>
        <w:t xml:space="preserve">5001 έως 5004 </w:t>
      </w:r>
      <w:r w:rsidR="00FC7956" w:rsidRPr="008E26C5">
        <w:rPr>
          <w:rFonts w:cs="Tahoma"/>
          <w:color w:val="auto"/>
        </w:rPr>
        <w:t>που υλοποιούνται αποκλειστικά μέσω της σύναψης δημ</w:t>
      </w:r>
      <w:r w:rsidR="00FC7956">
        <w:rPr>
          <w:rFonts w:cs="Tahoma"/>
          <w:color w:val="auto"/>
        </w:rPr>
        <w:t>ο</w:t>
      </w:r>
      <w:r w:rsidR="00FC7956" w:rsidRPr="008E26C5">
        <w:rPr>
          <w:rFonts w:cs="Tahoma"/>
          <w:color w:val="auto"/>
        </w:rPr>
        <w:t xml:space="preserve">σίων </w:t>
      </w:r>
      <w:r w:rsidR="00FC7956" w:rsidRPr="0090271F">
        <w:rPr>
          <w:rFonts w:cs="Tahoma"/>
          <w:color w:val="auto"/>
        </w:rPr>
        <w:t>συμβάσεων</w:t>
      </w:r>
      <w:r w:rsidR="00020E69">
        <w:rPr>
          <w:rFonts w:cs="Tahoma"/>
          <w:color w:val="auto"/>
        </w:rPr>
        <w:t xml:space="preserve"> με αναδόχους</w:t>
      </w:r>
      <w:r>
        <w:rPr>
          <w:rFonts w:cs="Tahoma"/>
          <w:color w:val="auto"/>
        </w:rPr>
        <w:t>.</w:t>
      </w:r>
      <w:r w:rsidR="00020E69">
        <w:rPr>
          <w:rFonts w:cs="Tahoma"/>
          <w:color w:val="auto"/>
        </w:rPr>
        <w:t xml:space="preserve"> </w:t>
      </w:r>
    </w:p>
    <w:tbl>
      <w:tblPr>
        <w:tblStyle w:val="a6"/>
        <w:tblW w:w="14317" w:type="dxa"/>
        <w:tblLook w:val="04A0" w:firstRow="1" w:lastRow="0" w:firstColumn="1" w:lastColumn="0" w:noHBand="0" w:noVBand="1"/>
      </w:tblPr>
      <w:tblGrid>
        <w:gridCol w:w="6237"/>
        <w:gridCol w:w="8080"/>
      </w:tblGrid>
      <w:tr w:rsidR="00FC7956" w:rsidRPr="008E26C5" w14:paraId="657FFD4F" w14:textId="77777777" w:rsidTr="0034234E">
        <w:trPr>
          <w:tblHeader/>
        </w:trPr>
        <w:tc>
          <w:tcPr>
            <w:tcW w:w="14317" w:type="dxa"/>
            <w:gridSpan w:val="2"/>
            <w:tcBorders>
              <w:left w:val="nil"/>
              <w:right w:val="nil"/>
            </w:tcBorders>
            <w:shd w:val="clear" w:color="auto" w:fill="31849B" w:themeFill="accent5" w:themeFillShade="BF"/>
          </w:tcPr>
          <w:p w14:paraId="1F283B84" w14:textId="77777777" w:rsidR="00FC7956" w:rsidRPr="006E7009" w:rsidRDefault="00FC7956" w:rsidP="0034234E">
            <w:pPr>
              <w:spacing w:before="120" w:after="120" w:line="240" w:lineRule="exact"/>
              <w:jc w:val="left"/>
              <w:rPr>
                <w:rFonts w:cs="Tahoma"/>
                <w:b/>
                <w:color w:val="FFFFFF" w:themeColor="background1"/>
                <w:sz w:val="18"/>
                <w:szCs w:val="18"/>
              </w:rPr>
            </w:pPr>
            <w:r w:rsidRPr="006E7009">
              <w:rPr>
                <w:rFonts w:cs="Tahoma"/>
                <w:b/>
                <w:color w:val="FFFFFF" w:themeColor="background1"/>
                <w:sz w:val="18"/>
                <w:szCs w:val="18"/>
              </w:rPr>
              <w:t>Είδος Υποέργου: 5002 Τεχνικό Έργο/Εργολαβία</w:t>
            </w:r>
          </w:p>
        </w:tc>
      </w:tr>
      <w:tr w:rsidR="00FC7956" w:rsidRPr="008E26C5" w14:paraId="609BB2EB" w14:textId="77777777" w:rsidTr="005F71ED">
        <w:trPr>
          <w:tblHeader/>
        </w:trPr>
        <w:tc>
          <w:tcPr>
            <w:tcW w:w="6237" w:type="dxa"/>
            <w:tcBorders>
              <w:left w:val="nil"/>
            </w:tcBorders>
            <w:shd w:val="clear" w:color="auto" w:fill="DAEEF3" w:themeFill="accent5" w:themeFillTint="33"/>
            <w:vAlign w:val="center"/>
          </w:tcPr>
          <w:p w14:paraId="7A25AF0A" w14:textId="7DEB16C1" w:rsidR="00FC7956" w:rsidRPr="006E7009" w:rsidRDefault="00E53E60" w:rsidP="00AD0B8D">
            <w:pPr>
              <w:spacing w:before="40" w:after="40" w:line="240" w:lineRule="exact"/>
              <w:jc w:val="left"/>
              <w:rPr>
                <w:rFonts w:cs="Tahoma"/>
                <w:b/>
                <w:color w:val="auto"/>
                <w:sz w:val="18"/>
                <w:szCs w:val="18"/>
              </w:rPr>
            </w:pPr>
            <w:r>
              <w:rPr>
                <w:rFonts w:cs="Tahoma"/>
                <w:b/>
                <w:color w:val="auto"/>
                <w:sz w:val="18"/>
                <w:szCs w:val="18"/>
              </w:rPr>
              <w:t>Α</w:t>
            </w:r>
            <w:r w:rsidRPr="00A06779">
              <w:rPr>
                <w:rFonts w:cs="Tahoma"/>
                <w:b/>
                <w:color w:val="auto"/>
                <w:sz w:val="18"/>
                <w:szCs w:val="18"/>
              </w:rPr>
              <w:t>ποδεικτικά έγγραφα που σ</w:t>
            </w:r>
            <w:r w:rsidR="00AD0B8D">
              <w:rPr>
                <w:rFonts w:cs="Tahoma"/>
                <w:b/>
                <w:color w:val="auto"/>
                <w:sz w:val="18"/>
                <w:szCs w:val="18"/>
              </w:rPr>
              <w:t xml:space="preserve">υνυποβάλλονται με </w:t>
            </w:r>
            <w:r w:rsidRPr="00A06779">
              <w:rPr>
                <w:rFonts w:cs="Tahoma"/>
                <w:b/>
                <w:color w:val="auto"/>
                <w:sz w:val="18"/>
                <w:szCs w:val="18"/>
              </w:rPr>
              <w:t>το ΔΔΔ</w:t>
            </w:r>
            <w:r>
              <w:rPr>
                <w:rFonts w:cs="Tahoma"/>
                <w:b/>
                <w:color w:val="auto"/>
                <w:sz w:val="18"/>
                <w:szCs w:val="18"/>
              </w:rPr>
              <w:t xml:space="preserve"> </w:t>
            </w:r>
            <w:r w:rsidRPr="00AD0B8D">
              <w:rPr>
                <w:rFonts w:cs="Tahoma"/>
                <w:i/>
                <w:color w:val="auto"/>
                <w:sz w:val="18"/>
                <w:szCs w:val="18"/>
              </w:rPr>
              <w:t>(ενδεικτικά)</w:t>
            </w:r>
          </w:p>
        </w:tc>
        <w:tc>
          <w:tcPr>
            <w:tcW w:w="8080" w:type="dxa"/>
            <w:tcBorders>
              <w:right w:val="nil"/>
            </w:tcBorders>
            <w:shd w:val="clear" w:color="auto" w:fill="DAEEF3" w:themeFill="accent5" w:themeFillTint="33"/>
            <w:vAlign w:val="center"/>
          </w:tcPr>
          <w:p w14:paraId="12B90FB1" w14:textId="77777777" w:rsidR="00FC7956" w:rsidRPr="006E7009" w:rsidRDefault="00FC7956" w:rsidP="0034234E">
            <w:pPr>
              <w:spacing w:before="40" w:after="40" w:line="240" w:lineRule="exact"/>
              <w:jc w:val="center"/>
              <w:rPr>
                <w:rFonts w:cs="Tahoma"/>
                <w:b/>
                <w:color w:val="auto"/>
                <w:sz w:val="18"/>
                <w:szCs w:val="18"/>
              </w:rPr>
            </w:pPr>
            <w:r>
              <w:rPr>
                <w:rFonts w:cs="Tahoma"/>
                <w:b/>
                <w:color w:val="auto"/>
                <w:sz w:val="18"/>
                <w:szCs w:val="18"/>
              </w:rPr>
              <w:t>Κύρια σ</w:t>
            </w:r>
            <w:r w:rsidRPr="006E7009">
              <w:rPr>
                <w:rFonts w:cs="Tahoma"/>
                <w:b/>
                <w:color w:val="auto"/>
                <w:sz w:val="18"/>
                <w:szCs w:val="18"/>
              </w:rPr>
              <w:t>ημεία επαλήθευσης κατά τη διοικητική επαλήθευση</w:t>
            </w:r>
            <w:r>
              <w:rPr>
                <w:rFonts w:cs="Tahoma"/>
                <w:b/>
                <w:color w:val="auto"/>
                <w:sz w:val="18"/>
                <w:szCs w:val="18"/>
              </w:rPr>
              <w:t xml:space="preserve"> </w:t>
            </w:r>
          </w:p>
        </w:tc>
      </w:tr>
      <w:tr w:rsidR="00FC7956" w:rsidRPr="00E123F2" w14:paraId="452834C0" w14:textId="77777777" w:rsidTr="005F71ED">
        <w:trPr>
          <w:trHeight w:val="1191"/>
        </w:trPr>
        <w:tc>
          <w:tcPr>
            <w:tcW w:w="6237" w:type="dxa"/>
            <w:tcBorders>
              <w:left w:val="nil"/>
            </w:tcBorders>
          </w:tcPr>
          <w:p w14:paraId="502BD55C" w14:textId="77777777" w:rsidR="00FC7956" w:rsidRPr="00E123F2" w:rsidRDefault="00FC7956" w:rsidP="0034234E">
            <w:pPr>
              <w:spacing w:before="120" w:after="40" w:line="240" w:lineRule="exact"/>
              <w:jc w:val="left"/>
              <w:rPr>
                <w:rFonts w:cs="Tahoma"/>
                <w:color w:val="auto"/>
                <w:sz w:val="18"/>
                <w:szCs w:val="18"/>
              </w:rPr>
            </w:pPr>
            <w:r w:rsidRPr="00E123F2">
              <w:rPr>
                <w:rFonts w:cs="Tahoma"/>
                <w:color w:val="auto"/>
                <w:sz w:val="18"/>
                <w:szCs w:val="18"/>
              </w:rPr>
              <w:t>Αντίγραφα:</w:t>
            </w:r>
          </w:p>
          <w:p w14:paraId="3CA50B28" w14:textId="77777777" w:rsidR="00FC7956" w:rsidRPr="00E123F2" w:rsidRDefault="00FC7956" w:rsidP="00C3489C">
            <w:pPr>
              <w:pStyle w:val="aa"/>
              <w:numPr>
                <w:ilvl w:val="0"/>
                <w:numId w:val="21"/>
              </w:numPr>
              <w:spacing w:before="40" w:after="40" w:line="240" w:lineRule="exact"/>
              <w:contextualSpacing w:val="0"/>
              <w:jc w:val="left"/>
              <w:rPr>
                <w:rFonts w:ascii="Tahoma" w:hAnsi="Tahoma" w:cs="Tahoma"/>
                <w:color w:val="auto"/>
                <w:sz w:val="18"/>
                <w:szCs w:val="18"/>
              </w:rPr>
            </w:pPr>
            <w:r w:rsidRPr="00E123F2">
              <w:rPr>
                <w:rFonts w:ascii="Tahoma" w:hAnsi="Tahoma" w:cs="Tahoma"/>
                <w:color w:val="auto"/>
                <w:sz w:val="18"/>
                <w:szCs w:val="18"/>
              </w:rPr>
              <w:t>της σύμβασης, εφόσον δεν περιέχεται ήδη στο φάκελο πράξης (από τη διαδικασία ένταξης της πράξης ή τη διαδικασία έγκρισης ανάθεσης της σύμβασης)</w:t>
            </w:r>
          </w:p>
          <w:p w14:paraId="22A9C41E" w14:textId="77777777" w:rsidR="00FC7956" w:rsidRPr="00E123F2" w:rsidRDefault="00FC7956" w:rsidP="00C3489C">
            <w:pPr>
              <w:pStyle w:val="aa"/>
              <w:numPr>
                <w:ilvl w:val="0"/>
                <w:numId w:val="21"/>
              </w:numPr>
              <w:spacing w:before="40" w:after="40" w:line="240" w:lineRule="exact"/>
              <w:contextualSpacing w:val="0"/>
              <w:jc w:val="left"/>
              <w:rPr>
                <w:rFonts w:ascii="Tahoma" w:hAnsi="Tahoma" w:cs="Tahoma"/>
                <w:color w:val="auto"/>
                <w:sz w:val="18"/>
                <w:szCs w:val="18"/>
              </w:rPr>
            </w:pPr>
            <w:r w:rsidRPr="00E123F2">
              <w:rPr>
                <w:rFonts w:ascii="Tahoma" w:hAnsi="Tahoma" w:cs="Tahoma"/>
                <w:color w:val="auto"/>
                <w:sz w:val="18"/>
                <w:szCs w:val="18"/>
              </w:rPr>
              <w:t xml:space="preserve">του εγκεκριμένου λογαριασμού </w:t>
            </w:r>
          </w:p>
          <w:p w14:paraId="65D56A6B" w14:textId="77777777" w:rsidR="00FC7956" w:rsidRPr="00C3489C" w:rsidRDefault="00FC7956" w:rsidP="00C3489C">
            <w:pPr>
              <w:pStyle w:val="aa"/>
              <w:numPr>
                <w:ilvl w:val="0"/>
                <w:numId w:val="21"/>
              </w:numPr>
              <w:spacing w:before="40" w:after="40" w:line="240" w:lineRule="exact"/>
              <w:contextualSpacing w:val="0"/>
              <w:jc w:val="left"/>
              <w:rPr>
                <w:rFonts w:ascii="Tahoma" w:hAnsi="Tahoma" w:cs="Tahoma"/>
                <w:color w:val="auto"/>
                <w:sz w:val="18"/>
                <w:szCs w:val="18"/>
              </w:rPr>
            </w:pPr>
            <w:r w:rsidRPr="00E123F2">
              <w:rPr>
                <w:rFonts w:ascii="Tahoma" w:hAnsi="Tahoma" w:cs="Tahoma"/>
                <w:color w:val="auto"/>
                <w:sz w:val="18"/>
                <w:szCs w:val="18"/>
              </w:rPr>
              <w:t xml:space="preserve">της επιταγής του δικαιούχου ή σε περίπτωση ηλεκτρονικών πληρωμών του αποδεικτικού ηλεκτρονικής εντολής πληρωμής καθώς και βεβαίωση </w:t>
            </w:r>
            <w:r w:rsidRPr="00C3489C">
              <w:rPr>
                <w:rFonts w:ascii="Tahoma" w:hAnsi="Tahoma" w:cs="Tahoma"/>
                <w:color w:val="auto"/>
                <w:sz w:val="18"/>
                <w:szCs w:val="18"/>
              </w:rPr>
              <w:t xml:space="preserve">αναδόχου για το IBAN </w:t>
            </w:r>
          </w:p>
          <w:p w14:paraId="47607B90" w14:textId="0527372E" w:rsidR="00FC7956" w:rsidRPr="00E123F2" w:rsidRDefault="00FC7956" w:rsidP="00C3489C">
            <w:pPr>
              <w:pStyle w:val="aa"/>
              <w:numPr>
                <w:ilvl w:val="0"/>
                <w:numId w:val="21"/>
              </w:numPr>
              <w:spacing w:before="40" w:after="40" w:line="240" w:lineRule="exact"/>
              <w:contextualSpacing w:val="0"/>
              <w:jc w:val="left"/>
              <w:rPr>
                <w:rFonts w:ascii="Tahoma" w:hAnsi="Tahoma" w:cs="Tahoma"/>
                <w:color w:val="auto"/>
                <w:sz w:val="18"/>
                <w:szCs w:val="18"/>
              </w:rPr>
            </w:pPr>
            <w:r w:rsidRPr="00C3489C">
              <w:rPr>
                <w:rFonts w:ascii="Tahoma" w:hAnsi="Tahoma" w:cs="Tahoma"/>
                <w:color w:val="auto"/>
                <w:sz w:val="18"/>
                <w:szCs w:val="18"/>
              </w:rPr>
              <w:t>του τιμολογίου ή του εγγράφου ισοδύναμης αποδεικτικής αξίας</w:t>
            </w:r>
            <w:r w:rsidRPr="00E123F2" w:rsidDel="00792F88">
              <w:rPr>
                <w:rFonts w:ascii="Tahoma" w:hAnsi="Tahoma" w:cs="Tahoma"/>
                <w:color w:val="auto"/>
                <w:sz w:val="18"/>
                <w:szCs w:val="18"/>
              </w:rPr>
              <w:t xml:space="preserve"> </w:t>
            </w:r>
            <w:r w:rsidRPr="00E123F2">
              <w:rPr>
                <w:rFonts w:ascii="Tahoma" w:hAnsi="Tahoma" w:cs="Tahoma"/>
                <w:color w:val="auto"/>
                <w:sz w:val="18"/>
                <w:szCs w:val="18"/>
              </w:rPr>
              <w:t>του αναδόχου</w:t>
            </w:r>
          </w:p>
          <w:p w14:paraId="5B712458" w14:textId="77777777" w:rsidR="00FC7956" w:rsidRPr="00E123F2" w:rsidRDefault="00FC7956" w:rsidP="00C3489C">
            <w:pPr>
              <w:pStyle w:val="aa"/>
              <w:numPr>
                <w:ilvl w:val="0"/>
                <w:numId w:val="21"/>
              </w:numPr>
              <w:spacing w:before="40" w:after="40" w:line="240" w:lineRule="exact"/>
              <w:contextualSpacing w:val="0"/>
              <w:jc w:val="left"/>
              <w:rPr>
                <w:rFonts w:ascii="Tahoma" w:hAnsi="Tahoma" w:cs="Tahoma"/>
                <w:color w:val="auto"/>
                <w:sz w:val="18"/>
                <w:szCs w:val="18"/>
              </w:rPr>
            </w:pPr>
            <w:r w:rsidRPr="00E123F2">
              <w:rPr>
                <w:rFonts w:ascii="Tahoma" w:hAnsi="Tahoma" w:cs="Tahoma"/>
                <w:color w:val="auto"/>
                <w:sz w:val="18"/>
                <w:szCs w:val="18"/>
              </w:rPr>
              <w:t>του αποδεικτικού εξόφλησης</w:t>
            </w:r>
          </w:p>
          <w:p w14:paraId="19BC1033" w14:textId="3FE18FB4" w:rsidR="00FC7956" w:rsidRPr="002B37C8" w:rsidRDefault="00FC7956" w:rsidP="00C3489C">
            <w:pPr>
              <w:pStyle w:val="aa"/>
              <w:numPr>
                <w:ilvl w:val="0"/>
                <w:numId w:val="21"/>
              </w:numPr>
              <w:spacing w:before="40" w:after="40" w:line="240" w:lineRule="exact"/>
              <w:contextualSpacing w:val="0"/>
              <w:jc w:val="left"/>
              <w:rPr>
                <w:rFonts w:cs="Tahoma"/>
                <w:color w:val="auto"/>
                <w:sz w:val="18"/>
                <w:szCs w:val="18"/>
              </w:rPr>
            </w:pPr>
            <w:r w:rsidRPr="002B37C8">
              <w:rPr>
                <w:rFonts w:ascii="Tahoma" w:hAnsi="Tahoma" w:cs="Tahoma"/>
                <w:color w:val="auto"/>
                <w:sz w:val="18"/>
                <w:szCs w:val="18"/>
              </w:rPr>
              <w:t xml:space="preserve">της κίνησης του τραπεζικού λογαριασμού του δικαιούχου (extrait) στην οποία πρέπει να εμφανίζεται η πραγματοποιηθείσα εκταμίευση </w:t>
            </w:r>
          </w:p>
          <w:p w14:paraId="3FD38B4C" w14:textId="682602D5" w:rsidR="00C3489C" w:rsidRPr="00C3489C" w:rsidRDefault="00C3489C" w:rsidP="00C3489C">
            <w:pPr>
              <w:pStyle w:val="aa"/>
              <w:numPr>
                <w:ilvl w:val="0"/>
                <w:numId w:val="21"/>
              </w:numPr>
              <w:spacing w:before="40" w:after="40" w:line="240" w:lineRule="exact"/>
              <w:contextualSpacing w:val="0"/>
              <w:jc w:val="left"/>
              <w:rPr>
                <w:rFonts w:ascii="Tahoma" w:hAnsi="Tahoma" w:cs="Tahoma"/>
                <w:color w:val="auto"/>
                <w:sz w:val="18"/>
                <w:szCs w:val="18"/>
              </w:rPr>
            </w:pPr>
            <w:r w:rsidRPr="00C3489C">
              <w:rPr>
                <w:rFonts w:ascii="Tahoma" w:hAnsi="Tahoma" w:cs="Tahoma"/>
                <w:color w:val="auto"/>
                <w:sz w:val="18"/>
                <w:szCs w:val="18"/>
              </w:rPr>
              <w:t>τις λογιστικές εγγραφές στο λογιστικό σύστημα του δικαιούχου, σύμφωνα και με την παρ. 1 του άρθρου 13 της ΥΑ 114947/29-11-2022.</w:t>
            </w:r>
          </w:p>
          <w:p w14:paraId="1E8C266D" w14:textId="529CEFA8" w:rsidR="00C3489C" w:rsidRPr="00C3489C" w:rsidRDefault="00C3489C" w:rsidP="00C3489C">
            <w:pPr>
              <w:spacing w:before="40" w:after="40" w:line="240" w:lineRule="exact"/>
              <w:ind w:left="141"/>
              <w:jc w:val="left"/>
              <w:rPr>
                <w:rFonts w:cs="Tahoma"/>
                <w:color w:val="auto"/>
                <w:sz w:val="18"/>
                <w:szCs w:val="18"/>
              </w:rPr>
            </w:pPr>
          </w:p>
        </w:tc>
        <w:tc>
          <w:tcPr>
            <w:tcW w:w="8080" w:type="dxa"/>
            <w:tcBorders>
              <w:right w:val="nil"/>
            </w:tcBorders>
          </w:tcPr>
          <w:p w14:paraId="01AAF101" w14:textId="77777777" w:rsidR="00FC7956" w:rsidRPr="00E123F2" w:rsidRDefault="00FC7956" w:rsidP="0034234E">
            <w:pPr>
              <w:spacing w:before="120" w:after="40" w:line="240" w:lineRule="exact"/>
              <w:jc w:val="left"/>
              <w:rPr>
                <w:rFonts w:cs="Tahoma"/>
                <w:color w:val="auto"/>
                <w:sz w:val="18"/>
                <w:szCs w:val="18"/>
              </w:rPr>
            </w:pPr>
            <w:r w:rsidRPr="00E123F2">
              <w:rPr>
                <w:rFonts w:cs="Tahoma"/>
                <w:color w:val="auto"/>
                <w:sz w:val="18"/>
                <w:szCs w:val="18"/>
              </w:rPr>
              <w:t xml:space="preserve">Η </w:t>
            </w:r>
            <w:r w:rsidRPr="00E123F2">
              <w:rPr>
                <w:rFonts w:cs="Tahoma"/>
                <w:color w:val="auto"/>
                <w:sz w:val="18"/>
                <w:szCs w:val="18"/>
                <w:u w:val="single"/>
              </w:rPr>
              <w:t>πιστοποίηση του φυσικού αντικειμένου</w:t>
            </w:r>
            <w:r w:rsidRPr="00E123F2">
              <w:rPr>
                <w:rFonts w:cs="Tahoma"/>
                <w:color w:val="auto"/>
                <w:sz w:val="18"/>
                <w:szCs w:val="18"/>
              </w:rPr>
              <w:t xml:space="preserve"> γίνεται με την υποβολή του εγκεκριμένου λογαριασμού, τα στοιχεία του οποίου επαληθεύονται τουλάχιστον ως προς τα παρακάτω σημεία:</w:t>
            </w:r>
          </w:p>
          <w:p w14:paraId="15EC58D5" w14:textId="32CD0C4A" w:rsidR="00FC7956" w:rsidRPr="00E123F2" w:rsidRDefault="00FC7956" w:rsidP="00A363CA">
            <w:pPr>
              <w:numPr>
                <w:ilvl w:val="0"/>
                <w:numId w:val="4"/>
              </w:numPr>
              <w:spacing w:before="40" w:after="40" w:line="240" w:lineRule="exact"/>
              <w:ind w:left="391" w:hanging="391"/>
              <w:jc w:val="left"/>
              <w:rPr>
                <w:rFonts w:cs="Tahoma"/>
                <w:color w:val="auto"/>
                <w:sz w:val="18"/>
                <w:szCs w:val="18"/>
              </w:rPr>
            </w:pPr>
            <w:r w:rsidRPr="00E123F2">
              <w:rPr>
                <w:rFonts w:cs="Tahoma"/>
                <w:color w:val="auto"/>
                <w:sz w:val="18"/>
                <w:szCs w:val="18"/>
              </w:rPr>
              <w:t>Ο λογαριασμός είναι υπογεγραμμένος από τον/την επιβλέποντα/ούσα ή την ομάδα επίβλεψης και έχει εγκριθεί από την Διευθύνουσα Υπηρεσία [</w:t>
            </w:r>
            <w:r>
              <w:rPr>
                <w:rFonts w:cs="Tahoma"/>
                <w:color w:val="auto"/>
                <w:sz w:val="18"/>
                <w:szCs w:val="18"/>
              </w:rPr>
              <w:t>Ν</w:t>
            </w:r>
            <w:r w:rsidRPr="00E123F2">
              <w:rPr>
                <w:rFonts w:cs="Tahoma"/>
                <w:color w:val="auto"/>
                <w:sz w:val="18"/>
                <w:szCs w:val="18"/>
              </w:rPr>
              <w:t>. 4412/2016, άρθρο 152 παρ. 8]</w:t>
            </w:r>
          </w:p>
          <w:p w14:paraId="27188FF7" w14:textId="77777777" w:rsidR="00FC7956" w:rsidRPr="00E123F2" w:rsidRDefault="00FC7956" w:rsidP="00A363CA">
            <w:pPr>
              <w:numPr>
                <w:ilvl w:val="0"/>
                <w:numId w:val="4"/>
              </w:numPr>
              <w:spacing w:before="40" w:after="40" w:line="240" w:lineRule="exact"/>
              <w:ind w:left="391" w:hanging="391"/>
              <w:jc w:val="left"/>
              <w:rPr>
                <w:rFonts w:cs="Tahoma"/>
                <w:color w:val="auto"/>
                <w:sz w:val="18"/>
                <w:szCs w:val="18"/>
              </w:rPr>
            </w:pPr>
            <w:r w:rsidRPr="00E123F2">
              <w:rPr>
                <w:rFonts w:cs="Tahoma"/>
                <w:color w:val="auto"/>
                <w:sz w:val="18"/>
                <w:szCs w:val="18"/>
              </w:rPr>
              <w:t>Η περίοδος εκτέλεσης των εργασιών εμπίπτει στην συμβατική περίοδο [</w:t>
            </w:r>
            <w:r>
              <w:rPr>
                <w:rFonts w:cs="Tahoma"/>
                <w:color w:val="auto"/>
                <w:sz w:val="18"/>
                <w:szCs w:val="18"/>
              </w:rPr>
              <w:t>Ν</w:t>
            </w:r>
            <w:r w:rsidRPr="00E123F2">
              <w:rPr>
                <w:rFonts w:cs="Tahoma"/>
                <w:color w:val="auto"/>
                <w:sz w:val="18"/>
                <w:szCs w:val="18"/>
              </w:rPr>
              <w:t>. 4412/2016, άρθρο 152 παρ. 1]</w:t>
            </w:r>
          </w:p>
          <w:p w14:paraId="7457C421" w14:textId="77777777" w:rsidR="00FC7956" w:rsidRPr="00E123F2" w:rsidRDefault="00FC7956" w:rsidP="00A363CA">
            <w:pPr>
              <w:numPr>
                <w:ilvl w:val="0"/>
                <w:numId w:val="4"/>
              </w:numPr>
              <w:spacing w:before="40" w:after="40" w:line="240" w:lineRule="exact"/>
              <w:ind w:left="391" w:hanging="391"/>
              <w:jc w:val="left"/>
              <w:rPr>
                <w:rFonts w:cs="Tahoma"/>
                <w:color w:val="auto"/>
                <w:sz w:val="18"/>
                <w:szCs w:val="18"/>
              </w:rPr>
            </w:pPr>
            <w:r w:rsidRPr="00E123F2">
              <w:rPr>
                <w:rFonts w:cs="Tahoma"/>
                <w:color w:val="auto"/>
                <w:sz w:val="18"/>
                <w:szCs w:val="18"/>
              </w:rPr>
              <w:t xml:space="preserve">Εάν στο λογαριασμό περιλαμβάνονται ημιτελείς εργασίες, έχει εφαρμοσθεί η παρ. 4 του άρθρου 152 του </w:t>
            </w:r>
            <w:r>
              <w:rPr>
                <w:rFonts w:cs="Tahoma"/>
                <w:color w:val="auto"/>
                <w:sz w:val="18"/>
                <w:szCs w:val="18"/>
              </w:rPr>
              <w:t>Ν</w:t>
            </w:r>
            <w:r w:rsidRPr="00E123F2">
              <w:rPr>
                <w:rFonts w:cs="Tahoma"/>
                <w:color w:val="auto"/>
                <w:sz w:val="18"/>
                <w:szCs w:val="18"/>
              </w:rPr>
              <w:t xml:space="preserve">. 4412/2016. </w:t>
            </w:r>
          </w:p>
          <w:p w14:paraId="660C182D" w14:textId="77777777" w:rsidR="00FC7956" w:rsidRPr="00E123F2" w:rsidRDefault="00FC7956" w:rsidP="00A363CA">
            <w:pPr>
              <w:numPr>
                <w:ilvl w:val="0"/>
                <w:numId w:val="4"/>
              </w:numPr>
              <w:spacing w:before="40" w:after="40" w:line="240" w:lineRule="exact"/>
              <w:ind w:left="391" w:hanging="391"/>
              <w:jc w:val="left"/>
              <w:rPr>
                <w:rFonts w:cs="Tahoma"/>
                <w:color w:val="auto"/>
                <w:sz w:val="18"/>
                <w:szCs w:val="18"/>
              </w:rPr>
            </w:pPr>
            <w:r w:rsidRPr="00E123F2">
              <w:rPr>
                <w:rFonts w:cs="Tahoma"/>
                <w:color w:val="auto"/>
                <w:sz w:val="18"/>
                <w:szCs w:val="18"/>
              </w:rPr>
              <w:t>Εάν στον λογαριασμό περιλαμβάνονται υλικά επιτόπου [</w:t>
            </w:r>
            <w:r>
              <w:rPr>
                <w:rFonts w:cs="Tahoma"/>
                <w:color w:val="auto"/>
                <w:sz w:val="18"/>
                <w:szCs w:val="18"/>
                <w:lang w:val="en-US"/>
              </w:rPr>
              <w:t>N</w:t>
            </w:r>
            <w:r w:rsidRPr="00E123F2">
              <w:rPr>
                <w:rFonts w:cs="Tahoma"/>
                <w:color w:val="auto"/>
                <w:sz w:val="18"/>
                <w:szCs w:val="18"/>
              </w:rPr>
              <w:t>. 4412/2016, άρθρο 152 παρ. 5]:</w:t>
            </w:r>
          </w:p>
          <w:p w14:paraId="79086FA7" w14:textId="77777777" w:rsidR="00FC7956" w:rsidRPr="00E123F2" w:rsidRDefault="00FC7956" w:rsidP="00A363CA">
            <w:pPr>
              <w:pStyle w:val="aa"/>
              <w:numPr>
                <w:ilvl w:val="0"/>
                <w:numId w:val="5"/>
              </w:numPr>
              <w:tabs>
                <w:tab w:val="left" w:pos="10076"/>
                <w:tab w:val="left" w:pos="10992"/>
                <w:tab w:val="left" w:pos="11908"/>
                <w:tab w:val="left" w:pos="12824"/>
                <w:tab w:val="left" w:pos="13740"/>
                <w:tab w:val="left" w:pos="14656"/>
              </w:tabs>
              <w:spacing w:before="40" w:after="40" w:line="240" w:lineRule="exact"/>
              <w:ind w:left="744" w:hanging="288"/>
              <w:contextualSpacing w:val="0"/>
              <w:jc w:val="left"/>
              <w:rPr>
                <w:rFonts w:ascii="Tahoma" w:hAnsi="Tahoma" w:cs="Tahoma"/>
                <w:color w:val="auto"/>
                <w:sz w:val="18"/>
                <w:szCs w:val="18"/>
              </w:rPr>
            </w:pPr>
            <w:r w:rsidRPr="00E123F2">
              <w:rPr>
                <w:rFonts w:ascii="Tahoma" w:hAnsi="Tahoma" w:cs="Tahoma"/>
                <w:color w:val="auto"/>
                <w:sz w:val="18"/>
                <w:szCs w:val="18"/>
              </w:rPr>
              <w:t xml:space="preserve">υπάρχει έγκριση της Υπηρεσίας για εργοτάξια ή για αποθήκες που δηλώθηκαν, </w:t>
            </w:r>
          </w:p>
          <w:p w14:paraId="53B05CCB" w14:textId="77777777" w:rsidR="00FC7956" w:rsidRPr="00E123F2" w:rsidRDefault="00FC7956" w:rsidP="00A363CA">
            <w:pPr>
              <w:pStyle w:val="aa"/>
              <w:numPr>
                <w:ilvl w:val="0"/>
                <w:numId w:val="5"/>
              </w:numPr>
              <w:tabs>
                <w:tab w:val="left" w:pos="10076"/>
                <w:tab w:val="left" w:pos="10992"/>
                <w:tab w:val="left" w:pos="11908"/>
                <w:tab w:val="left" w:pos="12824"/>
                <w:tab w:val="left" w:pos="13740"/>
                <w:tab w:val="left" w:pos="14656"/>
              </w:tabs>
              <w:spacing w:before="40" w:after="40" w:line="240" w:lineRule="exact"/>
              <w:ind w:left="744" w:hanging="288"/>
              <w:contextualSpacing w:val="0"/>
              <w:jc w:val="left"/>
              <w:rPr>
                <w:rFonts w:ascii="Tahoma" w:hAnsi="Tahoma" w:cs="Tahoma"/>
                <w:color w:val="auto"/>
                <w:sz w:val="18"/>
                <w:szCs w:val="18"/>
              </w:rPr>
            </w:pPr>
            <w:r w:rsidRPr="00E123F2">
              <w:rPr>
                <w:rFonts w:ascii="Tahoma" w:hAnsi="Tahoma" w:cs="Tahoma"/>
                <w:color w:val="auto"/>
                <w:sz w:val="18"/>
                <w:szCs w:val="18"/>
              </w:rPr>
              <w:t xml:space="preserve">οι ποσότητες των υλικών αυτών δεν μπορεί να υπερβαίνουν αυτές που απαιτούνται για την εκτέλεση των προσεχών εργασιών του εγκεκριμένου προγράμματος εργασιών, εκτός αν ορίζεται διαφορετικά στη σύμβαση, </w:t>
            </w:r>
          </w:p>
          <w:p w14:paraId="2FE4ACCA" w14:textId="77777777" w:rsidR="00FC7956" w:rsidRPr="00E123F2" w:rsidRDefault="00FC7956" w:rsidP="00A363CA">
            <w:pPr>
              <w:pStyle w:val="aa"/>
              <w:numPr>
                <w:ilvl w:val="0"/>
                <w:numId w:val="5"/>
              </w:numPr>
              <w:tabs>
                <w:tab w:val="left" w:pos="10076"/>
                <w:tab w:val="left" w:pos="10992"/>
                <w:tab w:val="left" w:pos="11908"/>
                <w:tab w:val="left" w:pos="12824"/>
                <w:tab w:val="left" w:pos="13740"/>
                <w:tab w:val="left" w:pos="14656"/>
              </w:tabs>
              <w:spacing w:before="40" w:after="40" w:line="240" w:lineRule="exact"/>
              <w:ind w:left="744" w:hanging="288"/>
              <w:contextualSpacing w:val="0"/>
              <w:jc w:val="left"/>
              <w:rPr>
                <w:rFonts w:ascii="Tahoma" w:hAnsi="Tahoma" w:cs="Tahoma"/>
                <w:color w:val="auto"/>
                <w:sz w:val="18"/>
                <w:szCs w:val="18"/>
              </w:rPr>
            </w:pPr>
            <w:r w:rsidRPr="00E123F2">
              <w:rPr>
                <w:rFonts w:ascii="Tahoma" w:hAnsi="Tahoma" w:cs="Tahoma"/>
                <w:color w:val="auto"/>
                <w:sz w:val="18"/>
                <w:szCs w:val="18"/>
              </w:rPr>
              <w:t xml:space="preserve">οι ποσότητες των υλικών περιλαμβάνονται χωριστά στον συνοπτικό πίνακα εργασιών που συνοδεύει τον λογαριασμό, στον οποίο αναφέρονται επίσης και οι θέσεις αποθήκευσης των υλικών, </w:t>
            </w:r>
          </w:p>
          <w:p w14:paraId="72C5A170" w14:textId="77777777" w:rsidR="00FC7956" w:rsidRPr="00E123F2" w:rsidRDefault="00FC7956" w:rsidP="00A363CA">
            <w:pPr>
              <w:pStyle w:val="aa"/>
              <w:numPr>
                <w:ilvl w:val="0"/>
                <w:numId w:val="5"/>
              </w:numPr>
              <w:tabs>
                <w:tab w:val="left" w:pos="10076"/>
                <w:tab w:val="left" w:pos="10992"/>
                <w:tab w:val="left" w:pos="11908"/>
                <w:tab w:val="left" w:pos="12824"/>
                <w:tab w:val="left" w:pos="13740"/>
                <w:tab w:val="left" w:pos="14656"/>
              </w:tabs>
              <w:spacing w:before="40" w:after="40" w:line="240" w:lineRule="exact"/>
              <w:ind w:left="744" w:hanging="288"/>
              <w:contextualSpacing w:val="0"/>
              <w:jc w:val="left"/>
              <w:rPr>
                <w:rFonts w:ascii="Tahoma" w:hAnsi="Tahoma" w:cs="Tahoma"/>
                <w:color w:val="auto"/>
                <w:sz w:val="18"/>
                <w:szCs w:val="18"/>
              </w:rPr>
            </w:pPr>
            <w:r w:rsidRPr="00E123F2">
              <w:rPr>
                <w:rFonts w:ascii="Tahoma" w:hAnsi="Tahoma" w:cs="Tahoma"/>
                <w:color w:val="auto"/>
                <w:sz w:val="18"/>
                <w:szCs w:val="18"/>
              </w:rPr>
              <w:t xml:space="preserve">για τα περιλαμβανόμενα στους λογαριασμούς υλικά, ο ανάδοχος έχει ακέραιη την ευθύνη μέχρι την ενσωμάτωσή τους και την παραλαβή του έργου, </w:t>
            </w:r>
          </w:p>
          <w:p w14:paraId="22CF40A6" w14:textId="77777777" w:rsidR="00FC7956" w:rsidRPr="00E123F2" w:rsidRDefault="00FC7956" w:rsidP="00A363CA">
            <w:pPr>
              <w:pStyle w:val="aa"/>
              <w:numPr>
                <w:ilvl w:val="0"/>
                <w:numId w:val="5"/>
              </w:numPr>
              <w:tabs>
                <w:tab w:val="left" w:pos="10076"/>
                <w:tab w:val="left" w:pos="10992"/>
                <w:tab w:val="left" w:pos="11908"/>
                <w:tab w:val="left" w:pos="12824"/>
                <w:tab w:val="left" w:pos="13740"/>
                <w:tab w:val="left" w:pos="14656"/>
              </w:tabs>
              <w:spacing w:before="40" w:after="40" w:line="240" w:lineRule="exact"/>
              <w:ind w:left="744" w:hanging="288"/>
              <w:contextualSpacing w:val="0"/>
              <w:jc w:val="left"/>
              <w:rPr>
                <w:rFonts w:ascii="Tahoma" w:hAnsi="Tahoma" w:cs="Tahoma"/>
                <w:color w:val="auto"/>
                <w:sz w:val="18"/>
                <w:szCs w:val="18"/>
              </w:rPr>
            </w:pPr>
            <w:r w:rsidRPr="00E123F2">
              <w:rPr>
                <w:rFonts w:ascii="Tahoma" w:hAnsi="Tahoma" w:cs="Tahoma"/>
                <w:color w:val="auto"/>
                <w:sz w:val="18"/>
                <w:szCs w:val="18"/>
              </w:rPr>
              <w:t xml:space="preserve">τα υλικά περιλαμβάνονται σε χωριστό τμήμα των λογαριασμών, με τιμές που βρίσκονται σε συνάρτηση προς την αντίστοιχη συμβατική τιμή, ώστε το υπόλοιπο μέρος της τιμής να αρκεί για την ολοκλήρωση της εργασίας, στην οποία θα ενσωματωθούν τα υλικά, </w:t>
            </w:r>
          </w:p>
          <w:p w14:paraId="2309AC6A" w14:textId="1B9B63ED" w:rsidR="00FC7956" w:rsidRPr="00EB4B64" w:rsidRDefault="00FC7956" w:rsidP="00EB4B64">
            <w:pPr>
              <w:pStyle w:val="aa"/>
              <w:numPr>
                <w:ilvl w:val="0"/>
                <w:numId w:val="5"/>
              </w:numPr>
              <w:tabs>
                <w:tab w:val="left" w:pos="10076"/>
                <w:tab w:val="left" w:pos="10992"/>
                <w:tab w:val="left" w:pos="11908"/>
                <w:tab w:val="left" w:pos="12824"/>
                <w:tab w:val="left" w:pos="13740"/>
                <w:tab w:val="left" w:pos="14656"/>
              </w:tabs>
              <w:spacing w:before="40" w:after="240" w:line="240" w:lineRule="exact"/>
              <w:ind w:left="743" w:hanging="289"/>
              <w:contextualSpacing w:val="0"/>
              <w:jc w:val="left"/>
              <w:rPr>
                <w:rFonts w:cs="Tahoma"/>
                <w:color w:val="auto"/>
                <w:sz w:val="18"/>
                <w:szCs w:val="18"/>
              </w:rPr>
            </w:pPr>
            <w:r w:rsidRPr="00E123F2">
              <w:rPr>
                <w:rFonts w:ascii="Tahoma" w:hAnsi="Tahoma" w:cs="Tahoma"/>
                <w:color w:val="auto"/>
                <w:sz w:val="18"/>
                <w:szCs w:val="18"/>
              </w:rPr>
              <w:t>ποσοστά γενικών εξόδων και οφέλους δεν υπολογίζονται στα υλικά.</w:t>
            </w:r>
          </w:p>
        </w:tc>
      </w:tr>
      <w:tr w:rsidR="00FC7956" w:rsidRPr="008E26C5" w14:paraId="1C4D7B48" w14:textId="77777777" w:rsidTr="005F71ED">
        <w:trPr>
          <w:trHeight w:val="579"/>
        </w:trPr>
        <w:tc>
          <w:tcPr>
            <w:tcW w:w="6237" w:type="dxa"/>
            <w:vMerge w:val="restart"/>
            <w:tcBorders>
              <w:left w:val="nil"/>
            </w:tcBorders>
          </w:tcPr>
          <w:p w14:paraId="327C8636" w14:textId="77777777" w:rsidR="00FC7956" w:rsidRPr="002E3C8B" w:rsidRDefault="00FC7956" w:rsidP="0034234E">
            <w:pPr>
              <w:spacing w:before="40" w:after="40" w:line="240" w:lineRule="exact"/>
              <w:jc w:val="left"/>
              <w:rPr>
                <w:rFonts w:cs="Tahoma"/>
                <w:color w:val="auto"/>
                <w:sz w:val="18"/>
                <w:szCs w:val="18"/>
              </w:rPr>
            </w:pPr>
          </w:p>
        </w:tc>
        <w:tc>
          <w:tcPr>
            <w:tcW w:w="8080" w:type="dxa"/>
            <w:vMerge w:val="restart"/>
            <w:tcBorders>
              <w:right w:val="nil"/>
            </w:tcBorders>
          </w:tcPr>
          <w:p w14:paraId="73EA98B9" w14:textId="0D6B865C" w:rsidR="00EB4B64" w:rsidRDefault="00EB4B64" w:rsidP="00A363CA">
            <w:pPr>
              <w:numPr>
                <w:ilvl w:val="0"/>
                <w:numId w:val="4"/>
              </w:numPr>
              <w:spacing w:before="120" w:after="40" w:line="240" w:lineRule="exact"/>
              <w:ind w:left="391" w:hanging="391"/>
              <w:jc w:val="left"/>
              <w:rPr>
                <w:rFonts w:cs="Tahoma"/>
                <w:color w:val="auto"/>
                <w:sz w:val="18"/>
                <w:szCs w:val="18"/>
              </w:rPr>
            </w:pPr>
            <w:r w:rsidRPr="00E123F2">
              <w:rPr>
                <w:rFonts w:cs="Tahoma"/>
                <w:color w:val="auto"/>
                <w:sz w:val="18"/>
                <w:szCs w:val="18"/>
              </w:rPr>
              <w:t xml:space="preserve">Εάν πρόκειται για λογαριασμό χορήγησης προκαταβολής έχει εφαρμοσθεί το άρθρο 150 του </w:t>
            </w:r>
            <w:r>
              <w:rPr>
                <w:rFonts w:cs="Tahoma"/>
                <w:color w:val="auto"/>
                <w:sz w:val="18"/>
                <w:szCs w:val="18"/>
                <w:lang w:val="en-US"/>
              </w:rPr>
              <w:t>N</w:t>
            </w:r>
            <w:r w:rsidRPr="00E123F2">
              <w:rPr>
                <w:rFonts w:cs="Tahoma"/>
                <w:color w:val="auto"/>
                <w:sz w:val="18"/>
                <w:szCs w:val="18"/>
              </w:rPr>
              <w:t>. 4412/2016.</w:t>
            </w:r>
          </w:p>
          <w:p w14:paraId="6E35A500" w14:textId="7E7BF172" w:rsidR="00FC7956" w:rsidRPr="00555554" w:rsidRDefault="00FC7956" w:rsidP="00A363CA">
            <w:pPr>
              <w:numPr>
                <w:ilvl w:val="0"/>
                <w:numId w:val="4"/>
              </w:numPr>
              <w:spacing w:before="120" w:after="40" w:line="240" w:lineRule="exact"/>
              <w:ind w:left="391" w:hanging="391"/>
              <w:jc w:val="left"/>
              <w:rPr>
                <w:rFonts w:cs="Tahoma"/>
                <w:color w:val="auto"/>
                <w:sz w:val="18"/>
                <w:szCs w:val="18"/>
              </w:rPr>
            </w:pPr>
            <w:r w:rsidRPr="00555554">
              <w:rPr>
                <w:rFonts w:cs="Tahoma"/>
                <w:color w:val="auto"/>
                <w:sz w:val="18"/>
                <w:szCs w:val="18"/>
              </w:rPr>
              <w:t>Οι λογαριασμοί συντάσσονται ανακεφαλαιωτικά και περιλαμβάνουν συνοπτικό πίνακα των επιμετρήσεων, αναθεωρήσεις, απολογιστικές εργασίες κλπ. και από κάθε λογαριασμό αφαιρούνται τα ποσά που πληρώθηκαν με τους προηγούμενους της αναθεώρησης και από τις αποφάσεις που αναγνωρίζουν [</w:t>
            </w:r>
            <w:r>
              <w:rPr>
                <w:rFonts w:cs="Tahoma"/>
                <w:color w:val="auto"/>
                <w:sz w:val="18"/>
                <w:szCs w:val="18"/>
              </w:rPr>
              <w:t>Ν</w:t>
            </w:r>
            <w:r w:rsidRPr="00555554">
              <w:rPr>
                <w:rFonts w:cs="Tahoma"/>
                <w:color w:val="auto"/>
                <w:sz w:val="18"/>
                <w:szCs w:val="18"/>
              </w:rPr>
              <w:t>. 4412/2016,άρθρ</w:t>
            </w:r>
            <w:r w:rsidRPr="00555554">
              <w:rPr>
                <w:rFonts w:cs="Tahoma"/>
                <w:color w:val="auto"/>
                <w:sz w:val="18"/>
                <w:szCs w:val="18"/>
                <w:lang w:val="en-US"/>
              </w:rPr>
              <w:t>o</w:t>
            </w:r>
            <w:r w:rsidRPr="00555554">
              <w:rPr>
                <w:rFonts w:cs="Tahoma"/>
                <w:color w:val="auto"/>
                <w:sz w:val="18"/>
                <w:szCs w:val="18"/>
              </w:rPr>
              <w:t xml:space="preserve"> 151 παρ. 6 και 7].</w:t>
            </w:r>
          </w:p>
          <w:p w14:paraId="3F4AEFE4" w14:textId="77777777" w:rsidR="00FC7956" w:rsidRPr="00555554" w:rsidRDefault="00FC7956" w:rsidP="0034234E">
            <w:pPr>
              <w:spacing w:before="240" w:after="40" w:line="240" w:lineRule="exact"/>
              <w:jc w:val="left"/>
              <w:rPr>
                <w:rFonts w:cs="Tahoma"/>
                <w:color w:val="auto"/>
                <w:sz w:val="18"/>
                <w:szCs w:val="18"/>
              </w:rPr>
            </w:pPr>
            <w:r w:rsidRPr="00555554">
              <w:rPr>
                <w:rFonts w:cs="Tahoma"/>
                <w:color w:val="auto"/>
                <w:sz w:val="18"/>
                <w:szCs w:val="18"/>
              </w:rPr>
              <w:t xml:space="preserve">Για την </w:t>
            </w:r>
            <w:r w:rsidRPr="00555554">
              <w:rPr>
                <w:rFonts w:cs="Tahoma"/>
                <w:color w:val="auto"/>
                <w:sz w:val="18"/>
                <w:szCs w:val="18"/>
                <w:u w:val="single"/>
              </w:rPr>
              <w:t>επαλήθευση του οικονομικού αντικειμένου</w:t>
            </w:r>
            <w:r w:rsidRPr="00555554">
              <w:rPr>
                <w:rFonts w:cs="Tahoma"/>
                <w:color w:val="auto"/>
                <w:sz w:val="18"/>
                <w:szCs w:val="18"/>
              </w:rPr>
              <w:t xml:space="preserve">: </w:t>
            </w:r>
          </w:p>
          <w:p w14:paraId="38E1D186" w14:textId="59F39891" w:rsidR="00FC7956" w:rsidRPr="00555554" w:rsidRDefault="00FC7956" w:rsidP="00A363CA">
            <w:pPr>
              <w:numPr>
                <w:ilvl w:val="0"/>
                <w:numId w:val="8"/>
              </w:numPr>
              <w:spacing w:before="40" w:after="40" w:line="240" w:lineRule="exact"/>
              <w:ind w:left="314" w:hanging="283"/>
              <w:jc w:val="left"/>
              <w:rPr>
                <w:rFonts w:cs="Tahoma"/>
                <w:color w:val="auto"/>
                <w:sz w:val="18"/>
                <w:szCs w:val="18"/>
              </w:rPr>
            </w:pPr>
            <w:r w:rsidRPr="00C3489C">
              <w:rPr>
                <w:rFonts w:cs="Tahoma"/>
                <w:color w:val="auto"/>
                <w:sz w:val="18"/>
                <w:szCs w:val="18"/>
              </w:rPr>
              <w:t>Επαληθεύεται ότι τα τιμολόγια ή τα έγγραφα ισοδύναμης αποδεικτικής αξίας</w:t>
            </w:r>
            <w:r w:rsidRPr="00C3489C" w:rsidDel="00792F88">
              <w:rPr>
                <w:rFonts w:cs="Tahoma"/>
                <w:color w:val="auto"/>
                <w:sz w:val="18"/>
                <w:szCs w:val="18"/>
              </w:rPr>
              <w:t xml:space="preserve"> </w:t>
            </w:r>
            <w:r w:rsidRPr="00C3489C">
              <w:rPr>
                <w:rFonts w:cs="Tahoma"/>
                <w:color w:val="auto"/>
                <w:sz w:val="18"/>
                <w:szCs w:val="18"/>
              </w:rPr>
              <w:t>αντιστοιχούν</w:t>
            </w:r>
            <w:r w:rsidRPr="00555554">
              <w:rPr>
                <w:rFonts w:cs="Tahoma"/>
                <w:color w:val="auto"/>
                <w:sz w:val="18"/>
                <w:szCs w:val="18"/>
              </w:rPr>
              <w:t xml:space="preserve"> στον ανάδοχο και στο φυσικό αντικείμενο για το οποίο επαληθεύεται η δαπάνη. Ενδεικτικά ελέγχεται η επωνυμία του εκδότη η οποία αντιστοιχεί στον ανάδοχο, η περιγραφή που αντιστοιχεί στο φυσικό αντικείμενο και ότι το π</w:t>
            </w:r>
            <w:r w:rsidR="00FF1E8A">
              <w:rPr>
                <w:rFonts w:cs="Tahoma"/>
                <w:color w:val="auto"/>
                <w:sz w:val="18"/>
                <w:szCs w:val="18"/>
              </w:rPr>
              <w:t xml:space="preserve">οσό του τιμολογίου αντιστοιχεί </w:t>
            </w:r>
            <w:r w:rsidRPr="00555554">
              <w:rPr>
                <w:rFonts w:cs="Tahoma"/>
                <w:color w:val="auto"/>
                <w:sz w:val="18"/>
                <w:szCs w:val="18"/>
              </w:rPr>
              <w:t>στο συμβατικό προϋπολογισμό του παραδοτέου που παραλαμβάνεται/ φυσικού αντικειμένου που π</w:t>
            </w:r>
            <w:r w:rsidR="00802032">
              <w:rPr>
                <w:rFonts w:cs="Tahoma"/>
                <w:color w:val="auto"/>
                <w:sz w:val="18"/>
                <w:szCs w:val="18"/>
              </w:rPr>
              <w:t>ιστοποιείται με τον λογαριασμό.</w:t>
            </w:r>
          </w:p>
          <w:p w14:paraId="4A2FD766" w14:textId="77777777" w:rsidR="00FC7956" w:rsidRPr="00555554" w:rsidRDefault="00FC7956" w:rsidP="00A363CA">
            <w:pPr>
              <w:numPr>
                <w:ilvl w:val="0"/>
                <w:numId w:val="8"/>
              </w:numPr>
              <w:spacing w:before="120" w:after="40" w:line="240" w:lineRule="exact"/>
              <w:ind w:left="312" w:hanging="284"/>
              <w:jc w:val="left"/>
              <w:rPr>
                <w:rFonts w:cs="Tahoma"/>
                <w:color w:val="auto"/>
                <w:sz w:val="18"/>
                <w:szCs w:val="18"/>
              </w:rPr>
            </w:pPr>
            <w:r w:rsidRPr="00555554">
              <w:rPr>
                <w:rFonts w:cs="Tahoma"/>
                <w:color w:val="auto"/>
                <w:sz w:val="18"/>
                <w:szCs w:val="18"/>
              </w:rPr>
              <w:t xml:space="preserve">Επιπλέον σε σχέση με την πληρωμή επαληθεύεται ότι: </w:t>
            </w:r>
          </w:p>
          <w:p w14:paraId="2867361A" w14:textId="77777777" w:rsidR="00FC7956" w:rsidRPr="00555554" w:rsidRDefault="00FC7956" w:rsidP="00A363CA">
            <w:pPr>
              <w:pStyle w:val="aa"/>
              <w:numPr>
                <w:ilvl w:val="0"/>
                <w:numId w:val="9"/>
              </w:numPr>
              <w:spacing w:before="40" w:after="40" w:line="240" w:lineRule="exact"/>
              <w:ind w:left="609" w:hanging="284"/>
              <w:contextualSpacing w:val="0"/>
              <w:jc w:val="left"/>
              <w:rPr>
                <w:rFonts w:ascii="Tahoma" w:hAnsi="Tahoma" w:cs="Tahoma"/>
                <w:color w:val="auto"/>
                <w:sz w:val="18"/>
                <w:szCs w:val="18"/>
              </w:rPr>
            </w:pPr>
            <w:r w:rsidRPr="00555554">
              <w:rPr>
                <w:rFonts w:ascii="Tahoma" w:hAnsi="Tahoma" w:cs="Tahoma"/>
                <w:color w:val="auto"/>
                <w:sz w:val="18"/>
                <w:szCs w:val="18"/>
              </w:rPr>
              <w:t>Τα παραστατικά πληρωμής που εκδίδει ο υπεύθυνος φορέας για τις πληρωμές αντιστοιχούν στον συγκεκριμένο ανάδοχο και στο ποσό του τιμολογίου.</w:t>
            </w:r>
          </w:p>
          <w:p w14:paraId="1A935951" w14:textId="77777777" w:rsidR="00FC7956" w:rsidRPr="00555554" w:rsidRDefault="00FC7956" w:rsidP="00A363CA">
            <w:pPr>
              <w:pStyle w:val="aa"/>
              <w:numPr>
                <w:ilvl w:val="0"/>
                <w:numId w:val="9"/>
              </w:numPr>
              <w:spacing w:before="40" w:after="40" w:line="240" w:lineRule="exact"/>
              <w:ind w:left="607" w:hanging="284"/>
              <w:contextualSpacing w:val="0"/>
              <w:jc w:val="left"/>
              <w:rPr>
                <w:rFonts w:ascii="Tahoma" w:hAnsi="Tahoma" w:cs="Tahoma"/>
                <w:color w:val="auto"/>
                <w:sz w:val="18"/>
                <w:szCs w:val="18"/>
              </w:rPr>
            </w:pPr>
            <w:r w:rsidRPr="00555554">
              <w:rPr>
                <w:rFonts w:ascii="Tahoma" w:hAnsi="Tahoma" w:cs="Tahoma"/>
                <w:color w:val="auto"/>
                <w:sz w:val="18"/>
                <w:szCs w:val="18"/>
              </w:rPr>
              <w:t>Στο αντίγραφο της κίνησης του τραπεζικού λογαριασμού (για την συγκεκριμένη πράξη) του υπεύθυνου για τις πληρωμές φορέα αποτυπώνεται η εκταμίευση του ποσού του τιμολογίου.</w:t>
            </w:r>
          </w:p>
          <w:p w14:paraId="21D6320C" w14:textId="77777777" w:rsidR="00FC7956" w:rsidRPr="00AC3DB9" w:rsidRDefault="00FC7956" w:rsidP="00A363CA">
            <w:pPr>
              <w:numPr>
                <w:ilvl w:val="0"/>
                <w:numId w:val="8"/>
              </w:numPr>
              <w:spacing w:before="120" w:after="40" w:line="240" w:lineRule="exact"/>
              <w:ind w:left="312" w:hanging="284"/>
              <w:jc w:val="left"/>
              <w:rPr>
                <w:rFonts w:cs="Tahoma"/>
                <w:color w:val="auto"/>
                <w:sz w:val="18"/>
                <w:szCs w:val="18"/>
              </w:rPr>
            </w:pPr>
            <w:r w:rsidRPr="00AC3DB9">
              <w:rPr>
                <w:rFonts w:cs="Tahoma"/>
                <w:color w:val="auto"/>
                <w:sz w:val="18"/>
                <w:szCs w:val="18"/>
              </w:rPr>
              <w:t>Η δαπάνη αποτυπώνεται στο επίσημο λογιστικό σύστημα του δικαιούχου σύμφωνα και με την παρ. 1 του άρθρου 13 της ΥΑ 114947/29-11-2022</w:t>
            </w:r>
            <w:r>
              <w:rPr>
                <w:rFonts w:cs="Tahoma"/>
                <w:color w:val="auto"/>
                <w:sz w:val="18"/>
                <w:szCs w:val="18"/>
              </w:rPr>
              <w:t>.</w:t>
            </w:r>
          </w:p>
          <w:p w14:paraId="314AC3FC" w14:textId="77777777" w:rsidR="00FC7956" w:rsidRPr="00555554" w:rsidRDefault="00FC7956" w:rsidP="0034234E">
            <w:pPr>
              <w:spacing w:before="40" w:after="40" w:line="240" w:lineRule="exact"/>
              <w:jc w:val="left"/>
              <w:rPr>
                <w:rFonts w:cs="Tahoma"/>
                <w:color w:val="auto"/>
                <w:sz w:val="18"/>
                <w:szCs w:val="18"/>
              </w:rPr>
            </w:pPr>
          </w:p>
        </w:tc>
      </w:tr>
      <w:tr w:rsidR="00FC7956" w:rsidRPr="008E26C5" w14:paraId="27A3AC31" w14:textId="77777777" w:rsidTr="005F71ED">
        <w:trPr>
          <w:trHeight w:val="579"/>
        </w:trPr>
        <w:tc>
          <w:tcPr>
            <w:tcW w:w="6237" w:type="dxa"/>
            <w:vMerge/>
            <w:tcBorders>
              <w:left w:val="nil"/>
            </w:tcBorders>
          </w:tcPr>
          <w:p w14:paraId="637F3FBD" w14:textId="77777777" w:rsidR="00FC7956" w:rsidRPr="006E7009" w:rsidRDefault="00FC7956" w:rsidP="0034234E">
            <w:pPr>
              <w:spacing w:before="120" w:after="40" w:line="240" w:lineRule="exact"/>
              <w:jc w:val="left"/>
              <w:rPr>
                <w:rFonts w:cs="Tahoma"/>
                <w:color w:val="auto"/>
                <w:sz w:val="18"/>
                <w:szCs w:val="18"/>
              </w:rPr>
            </w:pPr>
          </w:p>
        </w:tc>
        <w:tc>
          <w:tcPr>
            <w:tcW w:w="8080" w:type="dxa"/>
            <w:vMerge/>
            <w:tcBorders>
              <w:right w:val="nil"/>
            </w:tcBorders>
          </w:tcPr>
          <w:p w14:paraId="23BD138C" w14:textId="77777777" w:rsidR="00FC7956" w:rsidRPr="006E7009" w:rsidRDefault="00FC7956" w:rsidP="0034234E">
            <w:pPr>
              <w:spacing w:before="240" w:after="40" w:line="240" w:lineRule="exact"/>
              <w:jc w:val="left"/>
              <w:rPr>
                <w:rFonts w:cs="Tahoma"/>
                <w:color w:val="auto"/>
                <w:sz w:val="18"/>
                <w:szCs w:val="18"/>
              </w:rPr>
            </w:pPr>
          </w:p>
        </w:tc>
      </w:tr>
      <w:tr w:rsidR="00FC7956" w:rsidRPr="008E26C5" w14:paraId="74D7E41F" w14:textId="77777777" w:rsidTr="005F71ED">
        <w:trPr>
          <w:trHeight w:val="579"/>
        </w:trPr>
        <w:tc>
          <w:tcPr>
            <w:tcW w:w="6237" w:type="dxa"/>
            <w:vMerge/>
            <w:tcBorders>
              <w:left w:val="nil"/>
            </w:tcBorders>
          </w:tcPr>
          <w:p w14:paraId="4D118E78" w14:textId="77777777" w:rsidR="00FC7956" w:rsidRPr="006E7009" w:rsidRDefault="00FC7956" w:rsidP="0034234E">
            <w:pPr>
              <w:spacing w:before="120" w:after="40" w:line="240" w:lineRule="exact"/>
              <w:jc w:val="left"/>
              <w:rPr>
                <w:rFonts w:cs="Tahoma"/>
                <w:color w:val="auto"/>
                <w:sz w:val="18"/>
                <w:szCs w:val="18"/>
              </w:rPr>
            </w:pPr>
          </w:p>
        </w:tc>
        <w:tc>
          <w:tcPr>
            <w:tcW w:w="8080" w:type="dxa"/>
            <w:vMerge/>
            <w:tcBorders>
              <w:right w:val="nil"/>
            </w:tcBorders>
          </w:tcPr>
          <w:p w14:paraId="3593740D" w14:textId="77777777" w:rsidR="00FC7956" w:rsidRPr="006E7009" w:rsidRDefault="00FC7956" w:rsidP="0034234E">
            <w:pPr>
              <w:spacing w:before="240" w:after="40" w:line="240" w:lineRule="exact"/>
              <w:jc w:val="left"/>
              <w:rPr>
                <w:rFonts w:cs="Tahoma"/>
                <w:color w:val="auto"/>
                <w:sz w:val="18"/>
                <w:szCs w:val="18"/>
              </w:rPr>
            </w:pPr>
          </w:p>
        </w:tc>
      </w:tr>
      <w:tr w:rsidR="00FC7956" w:rsidRPr="008E26C5" w14:paraId="35896CC1" w14:textId="77777777" w:rsidTr="005F71ED">
        <w:trPr>
          <w:trHeight w:val="481"/>
        </w:trPr>
        <w:tc>
          <w:tcPr>
            <w:tcW w:w="6237" w:type="dxa"/>
            <w:vMerge/>
            <w:tcBorders>
              <w:left w:val="nil"/>
            </w:tcBorders>
          </w:tcPr>
          <w:p w14:paraId="19576B75" w14:textId="77777777" w:rsidR="00FC7956" w:rsidRPr="008E26C5" w:rsidRDefault="00FC7956" w:rsidP="0034234E">
            <w:pPr>
              <w:spacing w:before="60" w:after="60" w:line="240" w:lineRule="auto"/>
              <w:jc w:val="left"/>
              <w:rPr>
                <w:rFonts w:cs="Tahoma"/>
                <w:color w:val="auto"/>
                <w:sz w:val="16"/>
                <w:szCs w:val="16"/>
              </w:rPr>
            </w:pPr>
          </w:p>
        </w:tc>
        <w:tc>
          <w:tcPr>
            <w:tcW w:w="8080" w:type="dxa"/>
            <w:vMerge/>
            <w:tcBorders>
              <w:right w:val="nil"/>
            </w:tcBorders>
          </w:tcPr>
          <w:p w14:paraId="49C21416" w14:textId="77777777" w:rsidR="00FC7956" w:rsidRPr="00420467" w:rsidRDefault="00FC7956" w:rsidP="0034234E">
            <w:pPr>
              <w:spacing w:before="120" w:after="120" w:line="240" w:lineRule="auto"/>
              <w:jc w:val="left"/>
              <w:rPr>
                <w:rFonts w:cs="Tahoma"/>
                <w:bCs/>
                <w:color w:val="auto"/>
                <w:sz w:val="16"/>
                <w:szCs w:val="16"/>
              </w:rPr>
            </w:pPr>
          </w:p>
        </w:tc>
      </w:tr>
      <w:tr w:rsidR="00FC7956" w:rsidRPr="008E26C5" w14:paraId="73B9ECAA" w14:textId="77777777" w:rsidTr="005F71ED">
        <w:trPr>
          <w:trHeight w:val="313"/>
        </w:trPr>
        <w:tc>
          <w:tcPr>
            <w:tcW w:w="6237" w:type="dxa"/>
            <w:vMerge/>
            <w:tcBorders>
              <w:left w:val="nil"/>
            </w:tcBorders>
          </w:tcPr>
          <w:p w14:paraId="741DFD01" w14:textId="77777777" w:rsidR="00FC7956" w:rsidRPr="008E26C5" w:rsidRDefault="00FC7956" w:rsidP="0034234E">
            <w:pPr>
              <w:spacing w:before="60" w:after="60" w:line="240" w:lineRule="auto"/>
              <w:jc w:val="left"/>
              <w:rPr>
                <w:rFonts w:cs="Tahoma"/>
                <w:color w:val="auto"/>
                <w:sz w:val="16"/>
                <w:szCs w:val="16"/>
              </w:rPr>
            </w:pPr>
          </w:p>
        </w:tc>
        <w:tc>
          <w:tcPr>
            <w:tcW w:w="8080" w:type="dxa"/>
            <w:vMerge/>
            <w:tcBorders>
              <w:right w:val="nil"/>
            </w:tcBorders>
          </w:tcPr>
          <w:p w14:paraId="3D8007D9" w14:textId="77777777" w:rsidR="00FC7956" w:rsidRPr="00420467" w:rsidRDefault="00FC7956" w:rsidP="0034234E">
            <w:pPr>
              <w:spacing w:before="120" w:after="120" w:line="240" w:lineRule="auto"/>
              <w:jc w:val="left"/>
              <w:rPr>
                <w:rFonts w:cs="Tahoma"/>
                <w:bCs/>
                <w:color w:val="auto"/>
                <w:sz w:val="16"/>
                <w:szCs w:val="16"/>
              </w:rPr>
            </w:pPr>
          </w:p>
        </w:tc>
      </w:tr>
      <w:tr w:rsidR="00FC7956" w:rsidRPr="008E26C5" w14:paraId="041373D1" w14:textId="77777777" w:rsidTr="005F71ED">
        <w:trPr>
          <w:trHeight w:val="1757"/>
        </w:trPr>
        <w:tc>
          <w:tcPr>
            <w:tcW w:w="6237" w:type="dxa"/>
            <w:vMerge/>
            <w:tcBorders>
              <w:left w:val="nil"/>
            </w:tcBorders>
          </w:tcPr>
          <w:p w14:paraId="3EB937FC" w14:textId="77777777" w:rsidR="00FC7956" w:rsidRPr="008E26C5" w:rsidRDefault="00FC7956" w:rsidP="0034234E">
            <w:pPr>
              <w:spacing w:before="60" w:after="60" w:line="240" w:lineRule="auto"/>
              <w:jc w:val="left"/>
              <w:rPr>
                <w:rFonts w:cs="Tahoma"/>
                <w:color w:val="auto"/>
                <w:sz w:val="16"/>
                <w:szCs w:val="16"/>
              </w:rPr>
            </w:pPr>
          </w:p>
        </w:tc>
        <w:tc>
          <w:tcPr>
            <w:tcW w:w="8080" w:type="dxa"/>
            <w:vMerge/>
            <w:tcBorders>
              <w:right w:val="nil"/>
            </w:tcBorders>
          </w:tcPr>
          <w:p w14:paraId="62A58CB2" w14:textId="77777777" w:rsidR="00FC7956" w:rsidRPr="00420467" w:rsidRDefault="00FC7956" w:rsidP="0034234E">
            <w:pPr>
              <w:spacing w:before="120" w:after="120" w:line="240" w:lineRule="auto"/>
              <w:jc w:val="left"/>
              <w:rPr>
                <w:rFonts w:cs="Tahoma"/>
                <w:bCs/>
                <w:color w:val="auto"/>
                <w:sz w:val="16"/>
                <w:szCs w:val="16"/>
              </w:rPr>
            </w:pPr>
          </w:p>
        </w:tc>
      </w:tr>
      <w:tr w:rsidR="00FC7956" w:rsidRPr="008E26C5" w14:paraId="45B24EF5" w14:textId="77777777" w:rsidTr="005F71ED">
        <w:trPr>
          <w:trHeight w:val="579"/>
        </w:trPr>
        <w:tc>
          <w:tcPr>
            <w:tcW w:w="6237" w:type="dxa"/>
            <w:vMerge/>
            <w:tcBorders>
              <w:left w:val="nil"/>
            </w:tcBorders>
          </w:tcPr>
          <w:p w14:paraId="794EC2A8" w14:textId="77777777" w:rsidR="00FC7956" w:rsidRPr="008E26C5" w:rsidRDefault="00FC7956" w:rsidP="0034234E">
            <w:pPr>
              <w:spacing w:before="60" w:after="60" w:line="240" w:lineRule="auto"/>
              <w:jc w:val="left"/>
              <w:rPr>
                <w:rFonts w:cs="Tahoma"/>
                <w:color w:val="auto"/>
                <w:sz w:val="16"/>
                <w:szCs w:val="16"/>
              </w:rPr>
            </w:pPr>
          </w:p>
        </w:tc>
        <w:tc>
          <w:tcPr>
            <w:tcW w:w="8080" w:type="dxa"/>
            <w:vMerge/>
            <w:tcBorders>
              <w:right w:val="nil"/>
            </w:tcBorders>
          </w:tcPr>
          <w:p w14:paraId="5D8EADE7" w14:textId="77777777" w:rsidR="00FC7956" w:rsidRPr="00420467" w:rsidRDefault="00FC7956" w:rsidP="0034234E">
            <w:pPr>
              <w:spacing w:before="120" w:after="120" w:line="240" w:lineRule="auto"/>
              <w:jc w:val="left"/>
              <w:rPr>
                <w:rFonts w:cs="Tahoma"/>
                <w:bCs/>
                <w:color w:val="auto"/>
                <w:sz w:val="16"/>
                <w:szCs w:val="16"/>
              </w:rPr>
            </w:pPr>
          </w:p>
        </w:tc>
      </w:tr>
      <w:tr w:rsidR="00FC7956" w:rsidRPr="008E26C5" w14:paraId="5A7EDA86" w14:textId="77777777" w:rsidTr="005F71ED">
        <w:trPr>
          <w:trHeight w:val="579"/>
        </w:trPr>
        <w:tc>
          <w:tcPr>
            <w:tcW w:w="6237" w:type="dxa"/>
            <w:vMerge/>
            <w:tcBorders>
              <w:left w:val="nil"/>
            </w:tcBorders>
          </w:tcPr>
          <w:p w14:paraId="648BF740" w14:textId="77777777" w:rsidR="00FC7956" w:rsidRPr="008E26C5" w:rsidRDefault="00FC7956" w:rsidP="0034234E">
            <w:pPr>
              <w:spacing w:before="60" w:after="60" w:line="240" w:lineRule="auto"/>
              <w:jc w:val="left"/>
              <w:rPr>
                <w:rFonts w:cs="Tahoma"/>
                <w:color w:val="auto"/>
                <w:sz w:val="16"/>
                <w:szCs w:val="16"/>
              </w:rPr>
            </w:pPr>
          </w:p>
        </w:tc>
        <w:tc>
          <w:tcPr>
            <w:tcW w:w="8080" w:type="dxa"/>
            <w:vMerge/>
            <w:tcBorders>
              <w:right w:val="nil"/>
            </w:tcBorders>
          </w:tcPr>
          <w:p w14:paraId="689941D1" w14:textId="77777777" w:rsidR="00FC7956" w:rsidRPr="00420467" w:rsidRDefault="00FC7956" w:rsidP="0034234E">
            <w:pPr>
              <w:spacing w:before="120" w:after="120" w:line="240" w:lineRule="auto"/>
              <w:jc w:val="left"/>
              <w:rPr>
                <w:rFonts w:cs="Tahoma"/>
                <w:bCs/>
                <w:color w:val="auto"/>
                <w:sz w:val="16"/>
                <w:szCs w:val="16"/>
              </w:rPr>
            </w:pPr>
          </w:p>
        </w:tc>
      </w:tr>
    </w:tbl>
    <w:p w14:paraId="4F921A39" w14:textId="77777777" w:rsidR="00FC7956" w:rsidRDefault="00FC7956" w:rsidP="00FC7956">
      <w:pPr>
        <w:spacing w:line="240" w:lineRule="auto"/>
        <w:jc w:val="left"/>
        <w:rPr>
          <w:rFonts w:cs="Tahoma"/>
          <w:color w:val="auto"/>
          <w:sz w:val="16"/>
          <w:szCs w:val="16"/>
        </w:rPr>
      </w:pPr>
    </w:p>
    <w:p w14:paraId="0204752B" w14:textId="67F3FDDE" w:rsidR="00BB4646" w:rsidRDefault="00BB4646">
      <w:pPr>
        <w:spacing w:line="240" w:lineRule="auto"/>
        <w:jc w:val="left"/>
        <w:rPr>
          <w:rFonts w:cs="Tahoma"/>
          <w:color w:val="auto"/>
          <w:sz w:val="16"/>
          <w:szCs w:val="16"/>
        </w:rPr>
      </w:pPr>
      <w:r>
        <w:rPr>
          <w:rFonts w:cs="Tahoma"/>
          <w:color w:val="auto"/>
          <w:sz w:val="16"/>
          <w:szCs w:val="16"/>
        </w:rPr>
        <w:br w:type="page"/>
      </w:r>
    </w:p>
    <w:p w14:paraId="165F2D7B" w14:textId="77777777" w:rsidR="00FC7956" w:rsidRPr="00657446" w:rsidRDefault="00FC7956" w:rsidP="00FC7956">
      <w:pPr>
        <w:spacing w:line="240" w:lineRule="auto"/>
        <w:jc w:val="left"/>
        <w:rPr>
          <w:rFonts w:cs="Tahoma"/>
          <w:color w:val="auto"/>
          <w:sz w:val="16"/>
          <w:szCs w:val="16"/>
        </w:rPr>
      </w:pPr>
    </w:p>
    <w:tbl>
      <w:tblPr>
        <w:tblStyle w:val="a6"/>
        <w:tblW w:w="14317" w:type="dxa"/>
        <w:tblBorders>
          <w:left w:val="none" w:sz="0" w:space="0" w:color="auto"/>
          <w:right w:val="none" w:sz="0" w:space="0" w:color="auto"/>
        </w:tblBorders>
        <w:tblLook w:val="04A0" w:firstRow="1" w:lastRow="0" w:firstColumn="1" w:lastColumn="0" w:noHBand="0" w:noVBand="1"/>
      </w:tblPr>
      <w:tblGrid>
        <w:gridCol w:w="7088"/>
        <w:gridCol w:w="7229"/>
      </w:tblGrid>
      <w:tr w:rsidR="00FC7956" w:rsidRPr="00F2083A" w14:paraId="29CE4F42" w14:textId="77777777" w:rsidTr="0034234E">
        <w:trPr>
          <w:tblHeader/>
        </w:trPr>
        <w:tc>
          <w:tcPr>
            <w:tcW w:w="14317" w:type="dxa"/>
            <w:gridSpan w:val="2"/>
            <w:shd w:val="clear" w:color="auto" w:fill="31849B" w:themeFill="accent5" w:themeFillShade="BF"/>
          </w:tcPr>
          <w:p w14:paraId="000FB34A" w14:textId="77777777" w:rsidR="00FC7956" w:rsidRDefault="00FC7956" w:rsidP="0034234E">
            <w:pPr>
              <w:spacing w:before="120" w:after="120" w:line="240" w:lineRule="auto"/>
              <w:jc w:val="left"/>
              <w:rPr>
                <w:rFonts w:cs="Tahoma"/>
                <w:b/>
                <w:color w:val="FFFFFF" w:themeColor="background1"/>
                <w:sz w:val="18"/>
                <w:szCs w:val="18"/>
              </w:rPr>
            </w:pPr>
            <w:r>
              <w:rPr>
                <w:rFonts w:cs="Tahoma"/>
                <w:b/>
                <w:color w:val="FFFFFF" w:themeColor="background1"/>
                <w:sz w:val="18"/>
                <w:szCs w:val="18"/>
              </w:rPr>
              <w:t xml:space="preserve">Είδος Υποέργου: 5001 </w:t>
            </w:r>
            <w:r w:rsidRPr="00F2083A">
              <w:rPr>
                <w:rFonts w:cs="Tahoma"/>
                <w:b/>
                <w:color w:val="FFFFFF" w:themeColor="background1"/>
                <w:sz w:val="18"/>
                <w:szCs w:val="18"/>
              </w:rPr>
              <w:t>Μελέτες και υπηρεσίες τεχνικών έργων</w:t>
            </w:r>
            <w:r>
              <w:rPr>
                <w:rFonts w:cs="Tahoma"/>
                <w:b/>
                <w:color w:val="FFFFFF" w:themeColor="background1"/>
                <w:sz w:val="18"/>
                <w:szCs w:val="18"/>
              </w:rPr>
              <w:t xml:space="preserve"> </w:t>
            </w:r>
          </w:p>
          <w:p w14:paraId="755DC7FE" w14:textId="77777777" w:rsidR="00FC7956" w:rsidRPr="004115CF" w:rsidRDefault="00FC7956" w:rsidP="0034234E">
            <w:pPr>
              <w:spacing w:before="120" w:after="120" w:line="240" w:lineRule="auto"/>
              <w:jc w:val="left"/>
              <w:rPr>
                <w:rFonts w:cs="Tahoma"/>
                <w:b/>
                <w:i/>
                <w:color w:val="FFFFFF" w:themeColor="background1"/>
                <w:sz w:val="18"/>
                <w:szCs w:val="18"/>
              </w:rPr>
            </w:pPr>
            <w:r w:rsidRPr="004115CF">
              <w:rPr>
                <w:rFonts w:cs="Tahoma"/>
                <w:i/>
                <w:iCs/>
                <w:color w:val="FFFFFF" w:themeColor="background1"/>
                <w:sz w:val="18"/>
                <w:szCs w:val="18"/>
              </w:rPr>
              <w:t xml:space="preserve">Αφορά την εκπόνηση μελετών και την παροχή τεχνικών και λοιπών συναφών επιστημονικών υπηρεσιών, οι οποίες συνδέονται με την εκτέλεση τεχνικού έργου, σύμφωνα με την περ. 7(α) της παρ. 1 του αρ. 2 του ν.4412/2016 και τους κωδικούς CPV του Προσαρτήματος Γ του Παραρτήματος Ι Ν. 4412/2016. </w:t>
            </w:r>
          </w:p>
        </w:tc>
      </w:tr>
      <w:tr w:rsidR="00FC7956" w:rsidRPr="006A144F" w14:paraId="7BA6009F" w14:textId="77777777" w:rsidTr="00E76906">
        <w:trPr>
          <w:trHeight w:val="273"/>
        </w:trPr>
        <w:tc>
          <w:tcPr>
            <w:tcW w:w="7088" w:type="dxa"/>
            <w:shd w:val="clear" w:color="auto" w:fill="DAEEF3" w:themeFill="accent5" w:themeFillTint="33"/>
            <w:vAlign w:val="center"/>
          </w:tcPr>
          <w:p w14:paraId="6AC366C6" w14:textId="1DBE4719" w:rsidR="00FC7956" w:rsidRPr="006A144F" w:rsidRDefault="00E53E60" w:rsidP="002F704E">
            <w:pPr>
              <w:spacing w:before="120" w:after="120" w:line="240" w:lineRule="exact"/>
              <w:jc w:val="left"/>
              <w:rPr>
                <w:rFonts w:cs="Tahoma"/>
                <w:b/>
                <w:color w:val="auto"/>
                <w:sz w:val="18"/>
                <w:szCs w:val="18"/>
              </w:rPr>
            </w:pPr>
            <w:r>
              <w:rPr>
                <w:rFonts w:cs="Tahoma"/>
                <w:b/>
                <w:color w:val="auto"/>
                <w:sz w:val="18"/>
                <w:szCs w:val="18"/>
              </w:rPr>
              <w:t>Α</w:t>
            </w:r>
            <w:r w:rsidRPr="00A06779">
              <w:rPr>
                <w:rFonts w:cs="Tahoma"/>
                <w:b/>
                <w:color w:val="auto"/>
                <w:sz w:val="18"/>
                <w:szCs w:val="18"/>
              </w:rPr>
              <w:t xml:space="preserve">ποδεικτικά έγγραφα </w:t>
            </w:r>
            <w:r w:rsidR="002F704E" w:rsidRPr="00A06779">
              <w:rPr>
                <w:rFonts w:cs="Tahoma"/>
                <w:b/>
                <w:color w:val="auto"/>
                <w:sz w:val="18"/>
                <w:szCs w:val="18"/>
              </w:rPr>
              <w:t>που σ</w:t>
            </w:r>
            <w:r w:rsidR="002F704E">
              <w:rPr>
                <w:rFonts w:cs="Tahoma"/>
                <w:b/>
                <w:color w:val="auto"/>
                <w:sz w:val="18"/>
                <w:szCs w:val="18"/>
              </w:rPr>
              <w:t xml:space="preserve">υνυποβάλλονται με </w:t>
            </w:r>
            <w:r w:rsidR="002F704E" w:rsidRPr="00A06779">
              <w:rPr>
                <w:rFonts w:cs="Tahoma"/>
                <w:b/>
                <w:color w:val="auto"/>
                <w:sz w:val="18"/>
                <w:szCs w:val="18"/>
              </w:rPr>
              <w:t>το ΔΔΔ</w:t>
            </w:r>
            <w:r w:rsidR="002F704E">
              <w:rPr>
                <w:rFonts w:cs="Tahoma"/>
                <w:b/>
                <w:color w:val="auto"/>
                <w:sz w:val="18"/>
                <w:szCs w:val="18"/>
              </w:rPr>
              <w:t xml:space="preserve"> </w:t>
            </w:r>
            <w:r w:rsidRPr="002F704E">
              <w:rPr>
                <w:rFonts w:cs="Tahoma"/>
                <w:i/>
                <w:color w:val="auto"/>
                <w:sz w:val="18"/>
                <w:szCs w:val="18"/>
              </w:rPr>
              <w:t>(ενδεικτικά)</w:t>
            </w:r>
          </w:p>
        </w:tc>
        <w:tc>
          <w:tcPr>
            <w:tcW w:w="7229" w:type="dxa"/>
            <w:shd w:val="clear" w:color="auto" w:fill="DAEEF3" w:themeFill="accent5" w:themeFillTint="33"/>
            <w:vAlign w:val="center"/>
          </w:tcPr>
          <w:p w14:paraId="654AA4ED" w14:textId="77777777" w:rsidR="00FC7956" w:rsidRPr="006A144F" w:rsidRDefault="00FC7956" w:rsidP="0034234E">
            <w:pPr>
              <w:spacing w:before="120" w:after="120" w:line="240" w:lineRule="exact"/>
              <w:jc w:val="center"/>
              <w:rPr>
                <w:rFonts w:cs="Tahoma"/>
                <w:b/>
                <w:color w:val="auto"/>
                <w:sz w:val="18"/>
                <w:szCs w:val="18"/>
              </w:rPr>
            </w:pPr>
            <w:r>
              <w:rPr>
                <w:rFonts w:cs="Tahoma"/>
                <w:b/>
                <w:color w:val="auto"/>
                <w:sz w:val="18"/>
                <w:szCs w:val="18"/>
              </w:rPr>
              <w:t>Κύρια σ</w:t>
            </w:r>
            <w:r w:rsidRPr="006E7009">
              <w:rPr>
                <w:rFonts w:cs="Tahoma"/>
                <w:b/>
                <w:color w:val="auto"/>
                <w:sz w:val="18"/>
                <w:szCs w:val="18"/>
              </w:rPr>
              <w:t>ημεία</w:t>
            </w:r>
            <w:r w:rsidRPr="006A144F">
              <w:rPr>
                <w:rFonts w:cs="Tahoma"/>
                <w:b/>
                <w:color w:val="auto"/>
                <w:sz w:val="18"/>
                <w:szCs w:val="18"/>
              </w:rPr>
              <w:t xml:space="preserve"> επαλήθευσης κατά τη διοικητική επαλήθευση</w:t>
            </w:r>
          </w:p>
        </w:tc>
      </w:tr>
      <w:tr w:rsidR="00FC7956" w:rsidRPr="00F74D69" w14:paraId="56591093" w14:textId="77777777" w:rsidTr="00E76906">
        <w:trPr>
          <w:trHeight w:val="5578"/>
        </w:trPr>
        <w:tc>
          <w:tcPr>
            <w:tcW w:w="7088" w:type="dxa"/>
          </w:tcPr>
          <w:p w14:paraId="2A72BC83" w14:textId="77777777" w:rsidR="00FC7956" w:rsidRPr="009A241E" w:rsidRDefault="00FC7956" w:rsidP="0034234E">
            <w:pPr>
              <w:spacing w:before="120" w:after="60" w:line="240" w:lineRule="auto"/>
              <w:jc w:val="left"/>
              <w:rPr>
                <w:rFonts w:cs="Tahoma"/>
                <w:color w:val="auto"/>
                <w:sz w:val="18"/>
                <w:szCs w:val="18"/>
              </w:rPr>
            </w:pPr>
            <w:r w:rsidRPr="009A241E">
              <w:rPr>
                <w:rFonts w:cs="Tahoma"/>
                <w:color w:val="auto"/>
                <w:sz w:val="18"/>
                <w:szCs w:val="18"/>
              </w:rPr>
              <w:t>Αντίγραφα:</w:t>
            </w:r>
          </w:p>
          <w:p w14:paraId="0EB6C509" w14:textId="77777777" w:rsidR="00FC7956" w:rsidRPr="00E123F2"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E123F2">
              <w:rPr>
                <w:rFonts w:ascii="Tahoma" w:hAnsi="Tahoma" w:cs="Tahoma"/>
                <w:color w:val="auto"/>
                <w:sz w:val="18"/>
                <w:szCs w:val="18"/>
              </w:rPr>
              <w:t>της σύμβασης, εφόσον δεν περιέχεται ήδη στο φάκελο έργου (από τη διαδικασία ένταξης της πράξης ή τη διαδικασία έγκρισης ανάθεσης τη σύμβασης)</w:t>
            </w:r>
          </w:p>
          <w:p w14:paraId="14B19CC6" w14:textId="77777777" w:rsidR="00FC7956" w:rsidRPr="00E123F2"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E123F2">
              <w:rPr>
                <w:rFonts w:ascii="Tahoma" w:hAnsi="Tahoma" w:cs="Tahoma"/>
                <w:color w:val="auto"/>
                <w:sz w:val="18"/>
                <w:szCs w:val="18"/>
              </w:rPr>
              <w:t>του εγκεκριμένου λογαριασμού (δεν ισχύει για ερευνητικές και υποστηρικτικές μελέτες και για παροχή υπηρεσίας βάσει τιμής ανά ημέρα ή μήνα απασχόλησης)</w:t>
            </w:r>
          </w:p>
          <w:p w14:paraId="7CD81BBD" w14:textId="31514FC9" w:rsidR="00FC7956"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E123F2">
              <w:rPr>
                <w:rFonts w:ascii="Tahoma" w:hAnsi="Tahoma" w:cs="Tahoma"/>
                <w:color w:val="auto"/>
                <w:sz w:val="18"/>
                <w:szCs w:val="18"/>
              </w:rPr>
              <w:t>της απόφαση έγκρισης μελέτης ή σταδίων μελέτης</w:t>
            </w:r>
            <w:r>
              <w:rPr>
                <w:rFonts w:ascii="Tahoma" w:hAnsi="Tahoma" w:cs="Tahoma"/>
                <w:color w:val="auto"/>
                <w:sz w:val="18"/>
                <w:szCs w:val="18"/>
              </w:rPr>
              <w:t xml:space="preserve"> (εφόσον πρόκειται για μελέτες)</w:t>
            </w:r>
          </w:p>
          <w:p w14:paraId="09AD0A44" w14:textId="77777777" w:rsidR="00FC7956" w:rsidRPr="006E7009"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6E7009">
              <w:rPr>
                <w:rFonts w:ascii="Tahoma" w:hAnsi="Tahoma" w:cs="Tahoma"/>
                <w:color w:val="auto"/>
                <w:sz w:val="18"/>
                <w:szCs w:val="18"/>
              </w:rPr>
              <w:t xml:space="preserve">του τιμολογίου </w:t>
            </w:r>
            <w:r>
              <w:rPr>
                <w:rFonts w:ascii="Tahoma" w:hAnsi="Tahoma" w:cs="Tahoma"/>
                <w:color w:val="auto"/>
                <w:sz w:val="18"/>
                <w:szCs w:val="18"/>
              </w:rPr>
              <w:t xml:space="preserve">ή </w:t>
            </w:r>
            <w:r w:rsidRPr="00027288">
              <w:rPr>
                <w:rFonts w:ascii="Tahoma" w:hAnsi="Tahoma" w:cs="Tahoma"/>
                <w:color w:val="auto"/>
                <w:sz w:val="18"/>
                <w:szCs w:val="18"/>
              </w:rPr>
              <w:t>του εγγράφου ισοδύναμης αποδεικτικής αξίας</w:t>
            </w:r>
            <w:r w:rsidRPr="00027288" w:rsidDel="00792F88">
              <w:rPr>
                <w:rFonts w:ascii="Tahoma" w:hAnsi="Tahoma" w:cs="Tahoma"/>
                <w:color w:val="auto"/>
                <w:sz w:val="18"/>
                <w:szCs w:val="18"/>
              </w:rPr>
              <w:t xml:space="preserve"> </w:t>
            </w:r>
            <w:r w:rsidRPr="006E7009">
              <w:rPr>
                <w:rFonts w:ascii="Tahoma" w:hAnsi="Tahoma" w:cs="Tahoma"/>
                <w:color w:val="auto"/>
                <w:sz w:val="18"/>
                <w:szCs w:val="18"/>
              </w:rPr>
              <w:t>του αναδόχου</w:t>
            </w:r>
          </w:p>
          <w:p w14:paraId="4E6F75B2" w14:textId="77777777" w:rsidR="00FC7956" w:rsidRPr="009A241E"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9A241E">
              <w:rPr>
                <w:rFonts w:ascii="Tahoma" w:hAnsi="Tahoma" w:cs="Tahoma"/>
                <w:color w:val="auto"/>
                <w:sz w:val="18"/>
                <w:szCs w:val="18"/>
              </w:rPr>
              <w:t xml:space="preserve">της επιταγής του </w:t>
            </w:r>
            <w:r>
              <w:rPr>
                <w:rFonts w:ascii="Tahoma" w:hAnsi="Tahoma" w:cs="Tahoma"/>
                <w:color w:val="auto"/>
                <w:sz w:val="18"/>
                <w:szCs w:val="18"/>
              </w:rPr>
              <w:t xml:space="preserve">δικαιούχου </w:t>
            </w:r>
            <w:r w:rsidRPr="009A241E">
              <w:rPr>
                <w:rFonts w:ascii="Tahoma" w:hAnsi="Tahoma" w:cs="Tahoma"/>
                <w:color w:val="auto"/>
                <w:sz w:val="18"/>
                <w:szCs w:val="18"/>
              </w:rPr>
              <w:t xml:space="preserve">ή σε περίπτωση ηλεκτρονικών πληρωμών του αποδεικτικού ηλεκτρονικής εντολής πληρωμής καθώς βεβαίωση αναδόχου για το IBAN </w:t>
            </w:r>
          </w:p>
          <w:p w14:paraId="250300D6" w14:textId="77777777" w:rsidR="00FC7956" w:rsidRPr="009A241E"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9A241E">
              <w:rPr>
                <w:rFonts w:ascii="Tahoma" w:hAnsi="Tahoma" w:cs="Tahoma"/>
                <w:color w:val="auto"/>
                <w:sz w:val="18"/>
                <w:szCs w:val="18"/>
              </w:rPr>
              <w:t>του αποδεικτικού εξόφλησης</w:t>
            </w:r>
          </w:p>
          <w:p w14:paraId="4A7C02FB" w14:textId="580A7D62" w:rsidR="00FC7956" w:rsidRPr="002B37C8"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2B37C8">
              <w:rPr>
                <w:rFonts w:ascii="Tahoma" w:hAnsi="Tahoma" w:cs="Tahoma"/>
                <w:color w:val="auto"/>
                <w:sz w:val="18"/>
                <w:szCs w:val="18"/>
              </w:rPr>
              <w:t xml:space="preserve">της κίνησης του τραπεζικού λογαριασμού του δικαιούχου (extrait) στην οποία πρέπει να εμφανίζεται η πραγματοποιηθείσα εκταμίευση </w:t>
            </w:r>
          </w:p>
          <w:p w14:paraId="57F0E5A9" w14:textId="73F6556B" w:rsidR="00C3489C" w:rsidRPr="00C3489C" w:rsidRDefault="00C3489C" w:rsidP="0053344E">
            <w:pPr>
              <w:pStyle w:val="aa"/>
              <w:numPr>
                <w:ilvl w:val="0"/>
                <w:numId w:val="21"/>
              </w:numPr>
              <w:spacing w:before="40" w:after="40" w:line="240" w:lineRule="exact"/>
              <w:ind w:left="567"/>
              <w:contextualSpacing w:val="0"/>
              <w:jc w:val="left"/>
              <w:rPr>
                <w:rFonts w:ascii="Tahoma" w:hAnsi="Tahoma" w:cs="Tahoma"/>
                <w:color w:val="auto"/>
                <w:sz w:val="18"/>
                <w:szCs w:val="18"/>
              </w:rPr>
            </w:pPr>
            <w:r w:rsidRPr="00C3489C">
              <w:rPr>
                <w:rFonts w:ascii="Tahoma" w:hAnsi="Tahoma" w:cs="Tahoma"/>
                <w:color w:val="auto"/>
                <w:sz w:val="18"/>
                <w:szCs w:val="18"/>
              </w:rPr>
              <w:t>τις λογιστικές εγγραφές στο λογιστικό σύστημα του δικαιούχου, σύμφωνα και με την παρ. 1 του άρθρου 13 της ΥΑ 114947/29-11-2022.</w:t>
            </w:r>
          </w:p>
          <w:p w14:paraId="7F43DD0B" w14:textId="0BAB7BB1" w:rsidR="00C3489C" w:rsidRPr="009A241E" w:rsidRDefault="00C3489C" w:rsidP="00C3489C">
            <w:pPr>
              <w:pStyle w:val="aa"/>
              <w:spacing w:before="40" w:after="40" w:line="240" w:lineRule="exact"/>
              <w:ind w:left="567"/>
              <w:contextualSpacing w:val="0"/>
              <w:jc w:val="left"/>
              <w:rPr>
                <w:rFonts w:ascii="Tahoma" w:hAnsi="Tahoma" w:cs="Tahoma"/>
                <w:color w:val="auto"/>
                <w:sz w:val="18"/>
                <w:szCs w:val="18"/>
              </w:rPr>
            </w:pPr>
          </w:p>
        </w:tc>
        <w:tc>
          <w:tcPr>
            <w:tcW w:w="7229" w:type="dxa"/>
          </w:tcPr>
          <w:p w14:paraId="6983DDE3" w14:textId="77777777" w:rsidR="00FC7956" w:rsidRPr="00E261B0" w:rsidRDefault="00FC7956" w:rsidP="0034234E">
            <w:pPr>
              <w:spacing w:before="120" w:after="40" w:line="240" w:lineRule="exact"/>
              <w:jc w:val="left"/>
              <w:rPr>
                <w:rFonts w:cs="Tahoma"/>
                <w:bCs/>
                <w:color w:val="auto"/>
                <w:sz w:val="18"/>
                <w:szCs w:val="18"/>
              </w:rPr>
            </w:pPr>
            <w:r>
              <w:rPr>
                <w:rFonts w:cs="Tahoma"/>
                <w:bCs/>
                <w:color w:val="auto"/>
                <w:sz w:val="18"/>
                <w:szCs w:val="18"/>
              </w:rPr>
              <w:t xml:space="preserve">ΜΕΛΕΤΕΣ: </w:t>
            </w:r>
            <w:r w:rsidRPr="00E261B0">
              <w:rPr>
                <w:rFonts w:cs="Tahoma"/>
                <w:bCs/>
                <w:color w:val="auto"/>
                <w:sz w:val="18"/>
                <w:szCs w:val="18"/>
              </w:rPr>
              <w:t xml:space="preserve">Η πιστοποίηση του </w:t>
            </w:r>
            <w:r w:rsidRPr="00E261B0">
              <w:rPr>
                <w:rFonts w:cs="Tahoma"/>
                <w:bCs/>
                <w:color w:val="auto"/>
                <w:sz w:val="18"/>
                <w:szCs w:val="18"/>
                <w:u w:val="single"/>
              </w:rPr>
              <w:t>φυσικού αντικειμένου</w:t>
            </w:r>
            <w:r w:rsidRPr="00E261B0">
              <w:rPr>
                <w:rFonts w:cs="Tahoma"/>
                <w:bCs/>
                <w:color w:val="auto"/>
                <w:sz w:val="18"/>
                <w:szCs w:val="18"/>
              </w:rPr>
              <w:t xml:space="preserve"> γίνεται με την υποβολή λογαριασμού.</w:t>
            </w:r>
          </w:p>
          <w:p w14:paraId="02E44714" w14:textId="72C75CCC" w:rsidR="00FC7956" w:rsidRDefault="00FC7956" w:rsidP="0034234E">
            <w:pPr>
              <w:spacing w:before="40" w:after="120" w:line="240" w:lineRule="exact"/>
              <w:jc w:val="left"/>
              <w:rPr>
                <w:rFonts w:cs="Tahoma"/>
                <w:color w:val="auto"/>
                <w:sz w:val="18"/>
                <w:szCs w:val="18"/>
              </w:rPr>
            </w:pPr>
            <w:r>
              <w:rPr>
                <w:rFonts w:cs="Tahoma"/>
                <w:color w:val="auto"/>
                <w:sz w:val="18"/>
                <w:szCs w:val="18"/>
              </w:rPr>
              <w:t>ΠΑΡΟΧΗ ΥΠΗΡΕΣΙΑΣ: Εξετάζεται ο τρόπος παραλαβής του αντικειμένου της παροχής υπηρεσίας σύμφωνα με τη σύμβαση</w:t>
            </w:r>
            <w:r w:rsidRPr="00054ECA">
              <w:rPr>
                <w:rFonts w:cs="Tahoma"/>
                <w:color w:val="auto"/>
                <w:sz w:val="18"/>
                <w:szCs w:val="18"/>
              </w:rPr>
              <w:t xml:space="preserve"> </w:t>
            </w:r>
            <w:r>
              <w:rPr>
                <w:rFonts w:cs="Tahoma"/>
                <w:color w:val="auto"/>
                <w:sz w:val="18"/>
                <w:szCs w:val="18"/>
              </w:rPr>
              <w:t>(άρθρο 187 παρ. 9)</w:t>
            </w:r>
            <w:r w:rsidRPr="00054ECA">
              <w:rPr>
                <w:rFonts w:cs="Tahoma"/>
                <w:color w:val="auto"/>
                <w:sz w:val="18"/>
                <w:szCs w:val="18"/>
              </w:rPr>
              <w:t>.</w:t>
            </w:r>
            <w:r>
              <w:rPr>
                <w:rFonts w:cs="Tahoma"/>
                <w:color w:val="auto"/>
                <w:sz w:val="18"/>
                <w:szCs w:val="18"/>
              </w:rPr>
              <w:t xml:space="preserve"> </w:t>
            </w:r>
          </w:p>
          <w:p w14:paraId="0A87762D" w14:textId="77777777" w:rsidR="00FC7956" w:rsidRDefault="00FC7956" w:rsidP="0034234E">
            <w:pPr>
              <w:spacing w:before="40" w:after="40" w:line="240" w:lineRule="exact"/>
              <w:jc w:val="left"/>
              <w:rPr>
                <w:rFonts w:cs="Tahoma"/>
                <w:bCs/>
                <w:color w:val="auto"/>
                <w:sz w:val="18"/>
                <w:szCs w:val="18"/>
              </w:rPr>
            </w:pPr>
          </w:p>
          <w:p w14:paraId="09CD60C3" w14:textId="77777777" w:rsidR="00FC7956" w:rsidRPr="00DD431B" w:rsidRDefault="00FC7956" w:rsidP="0034234E">
            <w:pPr>
              <w:spacing w:before="40" w:after="40" w:line="240" w:lineRule="exact"/>
              <w:jc w:val="left"/>
              <w:rPr>
                <w:rFonts w:cs="Tahoma"/>
                <w:bCs/>
                <w:color w:val="auto"/>
                <w:sz w:val="18"/>
                <w:szCs w:val="18"/>
              </w:rPr>
            </w:pPr>
            <w:r>
              <w:rPr>
                <w:rFonts w:cs="Tahoma"/>
                <w:bCs/>
                <w:color w:val="auto"/>
                <w:sz w:val="18"/>
                <w:szCs w:val="18"/>
              </w:rPr>
              <w:t>Ο</w:t>
            </w:r>
            <w:r w:rsidRPr="00DD431B">
              <w:rPr>
                <w:rFonts w:cs="Tahoma"/>
                <w:bCs/>
                <w:color w:val="auto"/>
                <w:sz w:val="18"/>
                <w:szCs w:val="18"/>
              </w:rPr>
              <w:t xml:space="preserve"> τρόπος καταβολής της αμοιβής διαφοροποιείται ως ακολούθως: </w:t>
            </w:r>
          </w:p>
          <w:p w14:paraId="2705DD18" w14:textId="77777777" w:rsidR="00FC7956" w:rsidRPr="00DD431B" w:rsidRDefault="00FC7956" w:rsidP="00A363CA">
            <w:pPr>
              <w:numPr>
                <w:ilvl w:val="0"/>
                <w:numId w:val="10"/>
              </w:numPr>
              <w:spacing w:before="40" w:after="40" w:line="240" w:lineRule="exact"/>
              <w:ind w:left="461"/>
              <w:jc w:val="left"/>
              <w:rPr>
                <w:rFonts w:cs="Tahoma"/>
                <w:bCs/>
                <w:color w:val="auto"/>
                <w:sz w:val="18"/>
                <w:szCs w:val="18"/>
              </w:rPr>
            </w:pPr>
            <w:r w:rsidRPr="00DD431B">
              <w:rPr>
                <w:rFonts w:cs="Tahoma"/>
                <w:color w:val="auto"/>
                <w:sz w:val="18"/>
                <w:szCs w:val="18"/>
              </w:rPr>
              <w:t>Εάν</w:t>
            </w:r>
            <w:r w:rsidRPr="00DD431B">
              <w:rPr>
                <w:rFonts w:cs="Tahoma"/>
                <w:bCs/>
                <w:color w:val="auto"/>
                <w:sz w:val="18"/>
                <w:szCs w:val="18"/>
              </w:rPr>
              <w:t xml:space="preserve"> πρόκειται για κατ’ αποκοπή αμοιβή μελέτης εξετάζεται αν η αμοιβή καταβάλλεται σύμφωνα με τα οριζόμενα στην σύμβαση [</w:t>
            </w:r>
            <w:r>
              <w:rPr>
                <w:rFonts w:cs="Tahoma"/>
                <w:bCs/>
                <w:color w:val="auto"/>
                <w:sz w:val="18"/>
                <w:szCs w:val="18"/>
                <w:lang w:val="en-US"/>
              </w:rPr>
              <w:t>N</w:t>
            </w:r>
            <w:r w:rsidRPr="00DD431B">
              <w:rPr>
                <w:rFonts w:cs="Tahoma"/>
                <w:bCs/>
                <w:color w:val="auto"/>
                <w:sz w:val="18"/>
                <w:szCs w:val="18"/>
              </w:rPr>
              <w:t>. 4412/2016, άρθρο 187 παρ. 1]</w:t>
            </w:r>
          </w:p>
          <w:p w14:paraId="26FF9826" w14:textId="77777777" w:rsidR="00FC7956" w:rsidRPr="00DD431B" w:rsidRDefault="00FC7956" w:rsidP="00A363CA">
            <w:pPr>
              <w:numPr>
                <w:ilvl w:val="0"/>
                <w:numId w:val="10"/>
              </w:numPr>
              <w:spacing w:before="40" w:after="40" w:line="240" w:lineRule="exact"/>
              <w:ind w:left="461"/>
              <w:jc w:val="left"/>
              <w:rPr>
                <w:rFonts w:cs="Tahoma"/>
                <w:bCs/>
                <w:color w:val="auto"/>
                <w:sz w:val="18"/>
                <w:szCs w:val="18"/>
              </w:rPr>
            </w:pPr>
            <w:r w:rsidRPr="00DD431B">
              <w:rPr>
                <w:rFonts w:cs="Tahoma"/>
                <w:bCs/>
                <w:color w:val="auto"/>
                <w:sz w:val="18"/>
                <w:szCs w:val="18"/>
              </w:rPr>
              <w:t>Εάν πρόκειται για ανάθεσης σταδίων μελέτης, εξετάζεται η κατανομή της αμοιβής σε προκαταβολή και τμηματικές πληρωμές [</w:t>
            </w:r>
            <w:r>
              <w:rPr>
                <w:rFonts w:cs="Tahoma"/>
                <w:bCs/>
                <w:color w:val="auto"/>
                <w:sz w:val="18"/>
                <w:szCs w:val="18"/>
                <w:lang w:val="en-US"/>
              </w:rPr>
              <w:t>N</w:t>
            </w:r>
            <w:r w:rsidRPr="00DD431B">
              <w:rPr>
                <w:rFonts w:cs="Tahoma"/>
                <w:bCs/>
                <w:color w:val="auto"/>
                <w:sz w:val="18"/>
                <w:szCs w:val="18"/>
              </w:rPr>
              <w:t>. 4412/2016, άρθρο 187 παρ. 2]</w:t>
            </w:r>
          </w:p>
          <w:p w14:paraId="367C9FC1" w14:textId="77777777" w:rsidR="00FC7956" w:rsidRPr="00DD431B" w:rsidRDefault="00FC7956" w:rsidP="00A363CA">
            <w:pPr>
              <w:numPr>
                <w:ilvl w:val="0"/>
                <w:numId w:val="10"/>
              </w:numPr>
              <w:spacing w:before="40" w:after="40" w:line="240" w:lineRule="exact"/>
              <w:ind w:left="461"/>
              <w:jc w:val="left"/>
              <w:rPr>
                <w:rFonts w:cs="Tahoma"/>
                <w:color w:val="auto"/>
                <w:sz w:val="18"/>
                <w:szCs w:val="18"/>
              </w:rPr>
            </w:pPr>
            <w:r w:rsidRPr="00DD431B">
              <w:rPr>
                <w:rFonts w:cs="Tahoma"/>
                <w:bCs/>
                <w:color w:val="auto"/>
                <w:sz w:val="18"/>
                <w:szCs w:val="18"/>
              </w:rPr>
              <w:t>Εάν πρόκειται για ερευνητικές υποστηρικτικές εργασίες, εξετάζεται η πληρωμή κατά ποσότητες μονάδων φυσικού αντικειμένου [</w:t>
            </w:r>
            <w:r>
              <w:rPr>
                <w:rFonts w:cs="Tahoma"/>
                <w:bCs/>
                <w:color w:val="auto"/>
                <w:sz w:val="18"/>
                <w:szCs w:val="18"/>
                <w:lang w:val="en-US"/>
              </w:rPr>
              <w:t>N</w:t>
            </w:r>
            <w:r w:rsidRPr="00DD431B">
              <w:rPr>
                <w:rFonts w:cs="Tahoma"/>
                <w:bCs/>
                <w:color w:val="auto"/>
                <w:sz w:val="18"/>
                <w:szCs w:val="18"/>
              </w:rPr>
              <w:t>. 4412/2016, άρθρο 187 παρ. 3]</w:t>
            </w:r>
          </w:p>
          <w:p w14:paraId="6609808F" w14:textId="77777777" w:rsidR="00FC7956" w:rsidRDefault="00FC7956" w:rsidP="00A363CA">
            <w:pPr>
              <w:numPr>
                <w:ilvl w:val="0"/>
                <w:numId w:val="10"/>
              </w:numPr>
              <w:spacing w:before="40" w:after="40" w:line="240" w:lineRule="exact"/>
              <w:ind w:left="461"/>
              <w:jc w:val="left"/>
              <w:rPr>
                <w:rFonts w:cs="Tahoma"/>
                <w:bCs/>
                <w:color w:val="auto"/>
                <w:sz w:val="18"/>
                <w:szCs w:val="18"/>
              </w:rPr>
            </w:pPr>
            <w:r w:rsidRPr="00DD431B">
              <w:rPr>
                <w:rFonts w:cs="Tahoma"/>
                <w:bCs/>
                <w:color w:val="auto"/>
                <w:sz w:val="18"/>
                <w:szCs w:val="18"/>
              </w:rPr>
              <w:t>Εάν πρόκειται για παροχή υπηρεσιών</w:t>
            </w:r>
            <w:r w:rsidRPr="00E261B0">
              <w:rPr>
                <w:rFonts w:cs="Tahoma"/>
                <w:bCs/>
                <w:color w:val="auto"/>
                <w:sz w:val="18"/>
                <w:szCs w:val="18"/>
              </w:rPr>
              <w:t>, που προσδιορίζεται κατά τη σύμβαση βάσει τιμής ανά ημέρα ή μήνα απασχόλησης, η αμοιβή καταβάλλεται σε μηνιαία βάση [</w:t>
            </w:r>
            <w:r>
              <w:rPr>
                <w:rFonts w:cs="Tahoma"/>
                <w:bCs/>
                <w:color w:val="auto"/>
                <w:sz w:val="18"/>
                <w:szCs w:val="18"/>
                <w:lang w:val="en-US"/>
              </w:rPr>
              <w:t>N</w:t>
            </w:r>
            <w:r w:rsidRPr="00E261B0">
              <w:rPr>
                <w:rFonts w:cs="Tahoma"/>
                <w:bCs/>
                <w:color w:val="auto"/>
                <w:sz w:val="18"/>
                <w:szCs w:val="18"/>
              </w:rPr>
              <w:t>. 4412/2016, άρθρο 187 παρ. 4].</w:t>
            </w:r>
          </w:p>
          <w:p w14:paraId="30AAE4B3" w14:textId="77777777" w:rsidR="00FC7956" w:rsidRDefault="00FC7956" w:rsidP="0034234E">
            <w:pPr>
              <w:spacing w:before="40" w:after="120" w:line="240" w:lineRule="exact"/>
              <w:jc w:val="left"/>
              <w:rPr>
                <w:rFonts w:cs="Tahoma"/>
                <w:color w:val="auto"/>
                <w:sz w:val="18"/>
                <w:szCs w:val="18"/>
              </w:rPr>
            </w:pPr>
          </w:p>
          <w:p w14:paraId="271471A8" w14:textId="77777777" w:rsidR="00FC7956" w:rsidRPr="00F74D69" w:rsidRDefault="00FC7956" w:rsidP="0034234E">
            <w:pPr>
              <w:spacing w:before="40" w:after="120" w:line="240" w:lineRule="exact"/>
              <w:jc w:val="left"/>
              <w:rPr>
                <w:rFonts w:cs="Tahoma"/>
                <w:color w:val="auto"/>
                <w:sz w:val="18"/>
                <w:szCs w:val="18"/>
              </w:rPr>
            </w:pPr>
          </w:p>
        </w:tc>
      </w:tr>
      <w:tr w:rsidR="00FC7956" w:rsidRPr="009A241E" w14:paraId="7A774BA4" w14:textId="77777777" w:rsidTr="00E76906">
        <w:trPr>
          <w:trHeight w:val="3644"/>
        </w:trPr>
        <w:tc>
          <w:tcPr>
            <w:tcW w:w="7088" w:type="dxa"/>
          </w:tcPr>
          <w:p w14:paraId="31DDA960" w14:textId="77777777" w:rsidR="00FC7956" w:rsidRPr="00F74D69" w:rsidRDefault="00FC7956" w:rsidP="0034234E">
            <w:pPr>
              <w:spacing w:before="120" w:after="60" w:line="240" w:lineRule="auto"/>
              <w:jc w:val="left"/>
              <w:rPr>
                <w:rFonts w:cs="Tahoma"/>
                <w:color w:val="auto"/>
                <w:sz w:val="18"/>
                <w:szCs w:val="18"/>
              </w:rPr>
            </w:pPr>
          </w:p>
        </w:tc>
        <w:tc>
          <w:tcPr>
            <w:tcW w:w="7229" w:type="dxa"/>
          </w:tcPr>
          <w:p w14:paraId="1FB796C7" w14:textId="77777777" w:rsidR="00FC7956" w:rsidRPr="00E261B0" w:rsidRDefault="00FC7956" w:rsidP="0034234E">
            <w:pPr>
              <w:spacing w:before="120" w:after="40" w:line="240" w:lineRule="exact"/>
              <w:jc w:val="left"/>
              <w:rPr>
                <w:rFonts w:cs="Tahoma"/>
                <w:color w:val="auto"/>
                <w:sz w:val="18"/>
                <w:szCs w:val="18"/>
              </w:rPr>
            </w:pPr>
            <w:r w:rsidRPr="00E261B0">
              <w:rPr>
                <w:rFonts w:cs="Tahoma"/>
                <w:color w:val="auto"/>
                <w:sz w:val="18"/>
                <w:szCs w:val="18"/>
              </w:rPr>
              <w:t xml:space="preserve">Για την επαλήθευση του </w:t>
            </w:r>
            <w:r w:rsidRPr="00E261B0">
              <w:rPr>
                <w:rFonts w:cs="Tahoma"/>
                <w:color w:val="auto"/>
                <w:sz w:val="18"/>
                <w:szCs w:val="18"/>
                <w:u w:val="single"/>
              </w:rPr>
              <w:t>οικονομικού αντικειμένου</w:t>
            </w:r>
            <w:r w:rsidRPr="00E261B0">
              <w:rPr>
                <w:rFonts w:cs="Tahoma"/>
                <w:color w:val="auto"/>
                <w:sz w:val="18"/>
                <w:szCs w:val="18"/>
              </w:rPr>
              <w:t xml:space="preserve">: </w:t>
            </w:r>
          </w:p>
          <w:p w14:paraId="61200E08" w14:textId="77777777" w:rsidR="00FC7956" w:rsidRPr="00E261B0" w:rsidRDefault="00FC7956" w:rsidP="00A363CA">
            <w:pPr>
              <w:pStyle w:val="aa"/>
              <w:numPr>
                <w:ilvl w:val="0"/>
                <w:numId w:val="6"/>
              </w:numPr>
              <w:spacing w:before="40" w:after="40" w:line="240" w:lineRule="exact"/>
              <w:ind w:left="320" w:hanging="283"/>
              <w:contextualSpacing w:val="0"/>
              <w:jc w:val="left"/>
              <w:rPr>
                <w:rFonts w:ascii="Tahoma" w:hAnsi="Tahoma" w:cs="Tahoma"/>
                <w:color w:val="auto"/>
                <w:sz w:val="18"/>
                <w:szCs w:val="18"/>
              </w:rPr>
            </w:pPr>
            <w:r w:rsidRPr="00E261B0">
              <w:rPr>
                <w:rFonts w:ascii="Tahoma" w:hAnsi="Tahoma" w:cs="Tahoma"/>
                <w:color w:val="auto"/>
                <w:sz w:val="18"/>
                <w:szCs w:val="18"/>
              </w:rPr>
              <w:t>Επαληθεύεται ότι τα τιμολόγια αντιστοιχούν στον ανάδοχο</w:t>
            </w:r>
            <w:r>
              <w:rPr>
                <w:rFonts w:ascii="Tahoma" w:hAnsi="Tahoma" w:cs="Tahoma"/>
                <w:color w:val="auto"/>
                <w:sz w:val="18"/>
                <w:szCs w:val="18"/>
              </w:rPr>
              <w:t xml:space="preserve"> </w:t>
            </w:r>
            <w:r w:rsidRPr="00E261B0">
              <w:rPr>
                <w:rFonts w:ascii="Tahoma" w:hAnsi="Tahoma" w:cs="Tahoma"/>
                <w:color w:val="auto"/>
                <w:sz w:val="18"/>
                <w:szCs w:val="18"/>
              </w:rPr>
              <w:t>και στο φυσικό αντικείμενο για το οποίο επαληθεύεται η δαπάνη. Ενδεικτικά ελέγχεται η επωνυμία του εκδότη, η οποία αντιστοιχεί στον ανάδοχο, η περιγραφή η οποία αντιστοιχεί  στο φυσικό αντικείμενο και ότι το ποσό του τιμολογίου αντιστοιχεί στον συμβατικό προϋπολογισμό του παραδοτέου που παραλαμβάνεται/φυσικ</w:t>
            </w:r>
            <w:r>
              <w:rPr>
                <w:rFonts w:ascii="Tahoma" w:hAnsi="Tahoma" w:cs="Tahoma"/>
                <w:color w:val="auto"/>
                <w:sz w:val="18"/>
                <w:szCs w:val="18"/>
              </w:rPr>
              <w:t xml:space="preserve">ού </w:t>
            </w:r>
            <w:r w:rsidRPr="00E261B0">
              <w:rPr>
                <w:rFonts w:ascii="Tahoma" w:hAnsi="Tahoma" w:cs="Tahoma"/>
                <w:color w:val="auto"/>
                <w:sz w:val="18"/>
                <w:szCs w:val="18"/>
              </w:rPr>
              <w:t>αντικ</w:t>
            </w:r>
            <w:r>
              <w:rPr>
                <w:rFonts w:ascii="Tahoma" w:hAnsi="Tahoma" w:cs="Tahoma"/>
                <w:color w:val="auto"/>
                <w:sz w:val="18"/>
                <w:szCs w:val="18"/>
              </w:rPr>
              <w:t>ειμένου</w:t>
            </w:r>
            <w:r w:rsidRPr="00E261B0">
              <w:rPr>
                <w:rFonts w:ascii="Tahoma" w:hAnsi="Tahoma" w:cs="Tahoma"/>
                <w:color w:val="auto"/>
                <w:sz w:val="18"/>
                <w:szCs w:val="18"/>
              </w:rPr>
              <w:t xml:space="preserve"> που πιστοποιείται. </w:t>
            </w:r>
          </w:p>
          <w:p w14:paraId="25C73C86" w14:textId="77777777" w:rsidR="00FC7956" w:rsidRPr="00E261B0" w:rsidRDefault="00FC7956" w:rsidP="00A363CA">
            <w:pPr>
              <w:pStyle w:val="aa"/>
              <w:numPr>
                <w:ilvl w:val="0"/>
                <w:numId w:val="6"/>
              </w:numPr>
              <w:spacing w:before="120" w:after="40" w:line="240" w:lineRule="exact"/>
              <w:ind w:left="324" w:hanging="284"/>
              <w:contextualSpacing w:val="0"/>
              <w:jc w:val="left"/>
              <w:rPr>
                <w:rFonts w:ascii="Tahoma" w:hAnsi="Tahoma" w:cs="Tahoma"/>
                <w:color w:val="auto"/>
                <w:sz w:val="18"/>
                <w:szCs w:val="18"/>
              </w:rPr>
            </w:pPr>
            <w:r w:rsidRPr="00E261B0">
              <w:rPr>
                <w:rFonts w:ascii="Tahoma" w:hAnsi="Tahoma" w:cs="Tahoma"/>
                <w:color w:val="auto"/>
                <w:sz w:val="18"/>
                <w:szCs w:val="18"/>
              </w:rPr>
              <w:t xml:space="preserve">Επιπλέον σε σχέση με </w:t>
            </w:r>
            <w:r w:rsidRPr="004115CF">
              <w:rPr>
                <w:rFonts w:ascii="Tahoma" w:hAnsi="Tahoma" w:cs="Tahoma"/>
                <w:bCs/>
                <w:color w:val="auto"/>
                <w:sz w:val="18"/>
                <w:szCs w:val="18"/>
              </w:rPr>
              <w:t>την πληρωμή</w:t>
            </w:r>
            <w:r>
              <w:rPr>
                <w:rFonts w:ascii="Tahoma" w:hAnsi="Tahoma" w:cs="Tahoma"/>
                <w:bCs/>
                <w:color w:val="auto"/>
                <w:sz w:val="18"/>
                <w:szCs w:val="18"/>
              </w:rPr>
              <w:t>,</w:t>
            </w:r>
            <w:r w:rsidRPr="004115CF">
              <w:rPr>
                <w:rFonts w:ascii="Tahoma" w:hAnsi="Tahoma" w:cs="Tahoma"/>
                <w:bCs/>
                <w:color w:val="auto"/>
                <w:sz w:val="18"/>
                <w:szCs w:val="18"/>
              </w:rPr>
              <w:t xml:space="preserve"> επαληθεύεται ότι</w:t>
            </w:r>
            <w:r w:rsidRPr="00E261B0">
              <w:rPr>
                <w:rFonts w:cs="Tahoma"/>
                <w:bCs/>
                <w:color w:val="auto"/>
                <w:sz w:val="18"/>
                <w:szCs w:val="18"/>
              </w:rPr>
              <w:t xml:space="preserve">: </w:t>
            </w:r>
          </w:p>
          <w:p w14:paraId="67699E92" w14:textId="77777777" w:rsidR="00FC7956" w:rsidRPr="00E261B0" w:rsidRDefault="00FC7956" w:rsidP="00A363CA">
            <w:pPr>
              <w:pStyle w:val="aa"/>
              <w:numPr>
                <w:ilvl w:val="0"/>
                <w:numId w:val="9"/>
              </w:numPr>
              <w:spacing w:before="40" w:after="40" w:line="240" w:lineRule="exact"/>
              <w:ind w:left="609" w:hanging="284"/>
              <w:contextualSpacing w:val="0"/>
              <w:jc w:val="left"/>
              <w:rPr>
                <w:rFonts w:ascii="Tahoma" w:hAnsi="Tahoma" w:cs="Tahoma"/>
                <w:color w:val="auto"/>
                <w:sz w:val="18"/>
                <w:szCs w:val="18"/>
              </w:rPr>
            </w:pPr>
            <w:r w:rsidRPr="00E261B0">
              <w:rPr>
                <w:rFonts w:ascii="Tahoma" w:hAnsi="Tahoma" w:cs="Tahoma"/>
                <w:color w:val="auto"/>
                <w:sz w:val="18"/>
                <w:szCs w:val="18"/>
              </w:rPr>
              <w:t>Τα παραστατικά πληρωμής που εκδίδει ο υπεύθυνος φορέας για τις πληρωμές αντιστοιχούν στο συγκεκριμένο ανάδοχο και στο ποσό του τιμολογίου</w:t>
            </w:r>
          </w:p>
          <w:p w14:paraId="59F5223A" w14:textId="181E6EA0" w:rsidR="00FC7956" w:rsidRPr="00E261B0" w:rsidRDefault="00FC7956" w:rsidP="00A363CA">
            <w:pPr>
              <w:pStyle w:val="aa"/>
              <w:numPr>
                <w:ilvl w:val="0"/>
                <w:numId w:val="9"/>
              </w:numPr>
              <w:spacing w:before="40" w:after="40" w:line="240" w:lineRule="exact"/>
              <w:ind w:left="609" w:hanging="284"/>
              <w:contextualSpacing w:val="0"/>
              <w:jc w:val="left"/>
              <w:rPr>
                <w:rFonts w:ascii="Tahoma" w:hAnsi="Tahoma" w:cs="Tahoma"/>
                <w:color w:val="auto"/>
                <w:sz w:val="18"/>
                <w:szCs w:val="18"/>
              </w:rPr>
            </w:pPr>
            <w:r w:rsidRPr="00E261B0">
              <w:rPr>
                <w:rFonts w:ascii="Tahoma" w:hAnsi="Tahoma" w:cs="Tahoma"/>
                <w:color w:val="auto"/>
                <w:sz w:val="18"/>
                <w:szCs w:val="18"/>
              </w:rPr>
              <w:t>Στο αντίγραφο της κίνησης του τραπεζικού λογαριασμού (για την συγκεκριμένη πράξη) του υπεύθυνου για τις πληρωμές φορέα αποτυπώνεται η εκταμίευση του ποσού του τιμολογίου</w:t>
            </w:r>
            <w:r>
              <w:rPr>
                <w:rFonts w:ascii="Tahoma" w:hAnsi="Tahoma" w:cs="Tahoma"/>
                <w:color w:val="auto"/>
                <w:sz w:val="18"/>
                <w:szCs w:val="18"/>
              </w:rPr>
              <w:t>.</w:t>
            </w:r>
          </w:p>
          <w:p w14:paraId="2C2EE715" w14:textId="77777777" w:rsidR="00FC7956" w:rsidRPr="00AF3156" w:rsidRDefault="00FC7956" w:rsidP="00A363CA">
            <w:pPr>
              <w:pStyle w:val="aa"/>
              <w:numPr>
                <w:ilvl w:val="0"/>
                <w:numId w:val="6"/>
              </w:numPr>
              <w:spacing w:before="120" w:after="40" w:line="240" w:lineRule="exact"/>
              <w:ind w:left="324" w:hanging="284"/>
              <w:contextualSpacing w:val="0"/>
              <w:jc w:val="left"/>
              <w:rPr>
                <w:rFonts w:ascii="Tahoma" w:hAnsi="Tahoma" w:cs="Tahoma"/>
                <w:color w:val="auto"/>
                <w:sz w:val="18"/>
                <w:szCs w:val="18"/>
              </w:rPr>
            </w:pPr>
            <w:r w:rsidRPr="00AF3156">
              <w:rPr>
                <w:rFonts w:ascii="Tahoma" w:hAnsi="Tahoma" w:cs="Tahoma"/>
                <w:color w:val="auto"/>
                <w:sz w:val="18"/>
                <w:szCs w:val="18"/>
              </w:rPr>
              <w:t>Η δαπάνη αποτυπώνεται στο επίσημο λογιστικό σύστημα του δικαιούχου σύμφωνα και με την παρ. 1 του άρθρου 13 της ΥΑ 114947/29-11-2022.</w:t>
            </w:r>
          </w:p>
          <w:p w14:paraId="1E63EC91" w14:textId="77777777" w:rsidR="00FC7956" w:rsidRPr="00E261B0" w:rsidRDefault="00FC7956" w:rsidP="0034234E">
            <w:pPr>
              <w:spacing w:before="120" w:after="120" w:line="240" w:lineRule="exact"/>
              <w:jc w:val="left"/>
              <w:rPr>
                <w:rFonts w:cs="Tahoma"/>
                <w:bCs/>
                <w:color w:val="auto"/>
                <w:sz w:val="18"/>
                <w:szCs w:val="18"/>
              </w:rPr>
            </w:pPr>
          </w:p>
        </w:tc>
      </w:tr>
    </w:tbl>
    <w:p w14:paraId="4D9DD208" w14:textId="77777777" w:rsidR="00FC7956" w:rsidRDefault="00FC7956" w:rsidP="00FC7956">
      <w:pPr>
        <w:spacing w:line="240" w:lineRule="auto"/>
        <w:jc w:val="left"/>
        <w:rPr>
          <w:rFonts w:cs="Tahoma"/>
          <w:color w:val="auto"/>
          <w:sz w:val="16"/>
          <w:szCs w:val="16"/>
        </w:rPr>
      </w:pPr>
    </w:p>
    <w:p w14:paraId="3A8F55B2" w14:textId="77777777" w:rsidR="00FC7956" w:rsidRDefault="00FC7956" w:rsidP="00FC7956">
      <w:pPr>
        <w:spacing w:line="240" w:lineRule="auto"/>
        <w:jc w:val="left"/>
        <w:rPr>
          <w:rFonts w:cs="Tahoma"/>
          <w:color w:val="auto"/>
          <w:sz w:val="16"/>
          <w:szCs w:val="16"/>
        </w:rPr>
      </w:pPr>
    </w:p>
    <w:p w14:paraId="27D770DF" w14:textId="77777777" w:rsidR="00FC7956" w:rsidRDefault="00FC7956" w:rsidP="00FC7956">
      <w:pPr>
        <w:spacing w:line="240" w:lineRule="auto"/>
        <w:jc w:val="left"/>
        <w:rPr>
          <w:rFonts w:cs="Tahoma"/>
          <w:color w:val="auto"/>
          <w:sz w:val="16"/>
          <w:szCs w:val="16"/>
        </w:rPr>
      </w:pPr>
      <w:r>
        <w:rPr>
          <w:rFonts w:cs="Tahoma"/>
          <w:color w:val="auto"/>
          <w:sz w:val="16"/>
          <w:szCs w:val="16"/>
        </w:rPr>
        <w:br w:type="page"/>
      </w:r>
    </w:p>
    <w:p w14:paraId="0F11E15F" w14:textId="77777777" w:rsidR="00FC7956" w:rsidRDefault="00FC7956" w:rsidP="00FC7956">
      <w:pPr>
        <w:spacing w:line="240" w:lineRule="auto"/>
        <w:jc w:val="left"/>
        <w:rPr>
          <w:rFonts w:cs="Tahoma"/>
          <w:color w:val="auto"/>
          <w:sz w:val="16"/>
          <w:szCs w:val="16"/>
        </w:rPr>
      </w:pPr>
    </w:p>
    <w:tbl>
      <w:tblPr>
        <w:tblStyle w:val="a6"/>
        <w:tblW w:w="14425" w:type="dxa"/>
        <w:tblLook w:val="04A0" w:firstRow="1" w:lastRow="0" w:firstColumn="1" w:lastColumn="0" w:noHBand="0" w:noVBand="1"/>
      </w:tblPr>
      <w:tblGrid>
        <w:gridCol w:w="6379"/>
        <w:gridCol w:w="8046"/>
      </w:tblGrid>
      <w:tr w:rsidR="00FC7956" w:rsidRPr="00E261B0" w14:paraId="5DD53277" w14:textId="77777777" w:rsidTr="0034234E">
        <w:trPr>
          <w:tblHeader/>
        </w:trPr>
        <w:tc>
          <w:tcPr>
            <w:tcW w:w="14425" w:type="dxa"/>
            <w:gridSpan w:val="2"/>
            <w:tcBorders>
              <w:left w:val="nil"/>
              <w:bottom w:val="single" w:sz="4" w:space="0" w:color="auto"/>
              <w:right w:val="nil"/>
            </w:tcBorders>
            <w:shd w:val="clear" w:color="auto" w:fill="31849B" w:themeFill="accent5" w:themeFillShade="BF"/>
          </w:tcPr>
          <w:p w14:paraId="3BFFC27E" w14:textId="080F0C65" w:rsidR="00FC7956" w:rsidRPr="00E261B0" w:rsidRDefault="00FC7956" w:rsidP="0034234E">
            <w:pPr>
              <w:tabs>
                <w:tab w:val="left" w:pos="6761"/>
              </w:tabs>
              <w:spacing w:before="120" w:after="120" w:line="240" w:lineRule="exact"/>
              <w:jc w:val="left"/>
              <w:rPr>
                <w:rFonts w:cs="Tahoma"/>
                <w:b/>
                <w:color w:val="FFFFFF" w:themeColor="background1"/>
                <w:sz w:val="18"/>
                <w:szCs w:val="18"/>
              </w:rPr>
            </w:pPr>
            <w:r w:rsidRPr="00E261B0">
              <w:rPr>
                <w:rFonts w:cs="Tahoma"/>
                <w:b/>
                <w:color w:val="FFFFFF" w:themeColor="background1"/>
                <w:sz w:val="18"/>
                <w:szCs w:val="18"/>
              </w:rPr>
              <w:t xml:space="preserve">Είδη Υποέργου: 5003 ΠΡΟΜΗΘΕΙΕΣ και 5004 Υπηρεσίες και μελέτες πλην μελετών/υπηρεσιών για τεχνικά έργα </w:t>
            </w:r>
            <w:r w:rsidRPr="004115CF">
              <w:rPr>
                <w:rFonts w:cs="Tahoma"/>
                <w:i/>
                <w:color w:val="FFFFFF" w:themeColor="background1"/>
                <w:sz w:val="18"/>
                <w:szCs w:val="18"/>
              </w:rPr>
              <w:t>[</w:t>
            </w:r>
            <w:r>
              <w:rPr>
                <w:rFonts w:cs="Tahoma"/>
                <w:i/>
                <w:color w:val="FFFFFF" w:themeColor="background1"/>
                <w:sz w:val="18"/>
                <w:szCs w:val="18"/>
              </w:rPr>
              <w:t xml:space="preserve"> το 5004 </w:t>
            </w:r>
            <w:r w:rsidRPr="004115CF">
              <w:rPr>
                <w:rFonts w:cs="Tahoma"/>
                <w:i/>
                <w:iCs/>
                <w:color w:val="FFFFFF" w:themeColor="background1"/>
                <w:sz w:val="18"/>
                <w:szCs w:val="18"/>
              </w:rPr>
              <w:t>αφορά σε παροχή υπηρεσιών που δεν εμπίπτουν στην περ. 7(α) της παρ. 1 του αρ. 2 του ν.4412/2016</w:t>
            </w:r>
            <w:r>
              <w:rPr>
                <w:rFonts w:cs="Tahoma"/>
                <w:i/>
                <w:iCs/>
                <w:color w:val="FFFFFF" w:themeColor="background1"/>
                <w:sz w:val="18"/>
                <w:szCs w:val="18"/>
              </w:rPr>
              <w:t>]</w:t>
            </w:r>
          </w:p>
        </w:tc>
      </w:tr>
      <w:tr w:rsidR="00FC7956" w:rsidRPr="00E261B0" w14:paraId="3F1BC727" w14:textId="77777777" w:rsidTr="005F71ED">
        <w:trPr>
          <w:trHeight w:val="273"/>
        </w:trPr>
        <w:tc>
          <w:tcPr>
            <w:tcW w:w="6379" w:type="dxa"/>
            <w:tcBorders>
              <w:left w:val="nil"/>
              <w:right w:val="single" w:sz="4" w:space="0" w:color="auto"/>
            </w:tcBorders>
            <w:shd w:val="clear" w:color="auto" w:fill="DAEEF3" w:themeFill="accent5" w:themeFillTint="33"/>
            <w:vAlign w:val="center"/>
          </w:tcPr>
          <w:p w14:paraId="56FDDF23" w14:textId="31BD2544" w:rsidR="00FC7956" w:rsidRPr="00E261B0" w:rsidRDefault="00E53E60" w:rsidP="002F704E">
            <w:pPr>
              <w:spacing w:before="60" w:after="60" w:line="240" w:lineRule="exact"/>
              <w:jc w:val="left"/>
              <w:rPr>
                <w:rFonts w:cs="Tahoma"/>
                <w:b/>
                <w:color w:val="auto"/>
                <w:sz w:val="18"/>
                <w:szCs w:val="18"/>
              </w:rPr>
            </w:pPr>
            <w:r>
              <w:rPr>
                <w:rFonts w:cs="Tahoma"/>
                <w:b/>
                <w:color w:val="auto"/>
                <w:sz w:val="18"/>
                <w:szCs w:val="18"/>
              </w:rPr>
              <w:t>Α</w:t>
            </w:r>
            <w:r w:rsidRPr="00A06779">
              <w:rPr>
                <w:rFonts w:cs="Tahoma"/>
                <w:b/>
                <w:color w:val="auto"/>
                <w:sz w:val="18"/>
                <w:szCs w:val="18"/>
              </w:rPr>
              <w:t xml:space="preserve">ποδεικτικά έγγραφα που </w:t>
            </w:r>
            <w:r w:rsidR="002F704E" w:rsidRPr="00A06779">
              <w:rPr>
                <w:rFonts w:cs="Tahoma"/>
                <w:b/>
                <w:color w:val="auto"/>
                <w:sz w:val="18"/>
                <w:szCs w:val="18"/>
              </w:rPr>
              <w:t>σ</w:t>
            </w:r>
            <w:r w:rsidR="002F704E">
              <w:rPr>
                <w:rFonts w:cs="Tahoma"/>
                <w:b/>
                <w:color w:val="auto"/>
                <w:sz w:val="18"/>
                <w:szCs w:val="18"/>
              </w:rPr>
              <w:t xml:space="preserve">υνυποβάλλονται με </w:t>
            </w:r>
            <w:r w:rsidR="002F704E" w:rsidRPr="00A06779">
              <w:rPr>
                <w:rFonts w:cs="Tahoma"/>
                <w:b/>
                <w:color w:val="auto"/>
                <w:sz w:val="18"/>
                <w:szCs w:val="18"/>
              </w:rPr>
              <w:t>το ΔΔΔ</w:t>
            </w:r>
            <w:r w:rsidR="002F704E">
              <w:rPr>
                <w:rFonts w:cs="Tahoma"/>
                <w:b/>
                <w:color w:val="auto"/>
                <w:sz w:val="18"/>
                <w:szCs w:val="18"/>
              </w:rPr>
              <w:t xml:space="preserve"> </w:t>
            </w:r>
            <w:r w:rsidRPr="002F704E">
              <w:rPr>
                <w:rFonts w:cs="Tahoma"/>
                <w:i/>
                <w:color w:val="auto"/>
                <w:sz w:val="18"/>
                <w:szCs w:val="18"/>
              </w:rPr>
              <w:t>(ενδεικτικά)</w:t>
            </w:r>
            <w:r w:rsidR="00FC7956" w:rsidRPr="002F704E">
              <w:rPr>
                <w:rFonts w:cs="Tahoma"/>
                <w:color w:val="auto"/>
                <w:sz w:val="18"/>
                <w:szCs w:val="18"/>
              </w:rPr>
              <w:t>*</w:t>
            </w:r>
          </w:p>
        </w:tc>
        <w:tc>
          <w:tcPr>
            <w:tcW w:w="8046" w:type="dxa"/>
            <w:tcBorders>
              <w:left w:val="single" w:sz="4" w:space="0" w:color="auto"/>
              <w:right w:val="nil"/>
            </w:tcBorders>
            <w:shd w:val="clear" w:color="auto" w:fill="DAEEF3" w:themeFill="accent5" w:themeFillTint="33"/>
            <w:vAlign w:val="center"/>
          </w:tcPr>
          <w:p w14:paraId="64662EBC" w14:textId="77777777" w:rsidR="00FC7956" w:rsidRPr="00E261B0" w:rsidRDefault="00FC7956" w:rsidP="0034234E">
            <w:pPr>
              <w:spacing w:before="60" w:after="60" w:line="240" w:lineRule="exact"/>
              <w:jc w:val="center"/>
              <w:rPr>
                <w:rFonts w:cs="Tahoma"/>
                <w:b/>
                <w:color w:val="auto"/>
                <w:sz w:val="18"/>
                <w:szCs w:val="18"/>
              </w:rPr>
            </w:pPr>
            <w:r>
              <w:rPr>
                <w:rFonts w:cs="Tahoma"/>
                <w:b/>
                <w:color w:val="auto"/>
                <w:sz w:val="18"/>
                <w:szCs w:val="18"/>
              </w:rPr>
              <w:t>Κύρια σ</w:t>
            </w:r>
            <w:r w:rsidRPr="006E7009">
              <w:rPr>
                <w:rFonts w:cs="Tahoma"/>
                <w:b/>
                <w:color w:val="auto"/>
                <w:sz w:val="18"/>
                <w:szCs w:val="18"/>
              </w:rPr>
              <w:t xml:space="preserve">ημεία </w:t>
            </w:r>
            <w:r w:rsidRPr="00E261B0">
              <w:rPr>
                <w:rFonts w:cs="Tahoma"/>
                <w:b/>
                <w:color w:val="auto"/>
                <w:sz w:val="18"/>
                <w:szCs w:val="18"/>
              </w:rPr>
              <w:t>επαλήθευσης κατά τη διοικητική επαλήθευση</w:t>
            </w:r>
            <w:r>
              <w:rPr>
                <w:rFonts w:cs="Tahoma"/>
                <w:b/>
                <w:color w:val="auto"/>
                <w:sz w:val="18"/>
                <w:szCs w:val="18"/>
              </w:rPr>
              <w:t xml:space="preserve"> *</w:t>
            </w:r>
          </w:p>
        </w:tc>
      </w:tr>
      <w:tr w:rsidR="00FC7956" w:rsidRPr="00E261B0" w14:paraId="640C2186" w14:textId="77777777" w:rsidTr="00206C5E">
        <w:trPr>
          <w:trHeight w:val="6481"/>
        </w:trPr>
        <w:tc>
          <w:tcPr>
            <w:tcW w:w="6379" w:type="dxa"/>
            <w:tcBorders>
              <w:left w:val="nil"/>
              <w:right w:val="single" w:sz="4" w:space="0" w:color="auto"/>
            </w:tcBorders>
          </w:tcPr>
          <w:p w14:paraId="27B3E961" w14:textId="77777777" w:rsidR="00FC7956" w:rsidRPr="00E123F2" w:rsidRDefault="00FC7956" w:rsidP="0034234E">
            <w:pPr>
              <w:spacing w:before="120" w:after="60" w:line="240" w:lineRule="exact"/>
              <w:jc w:val="left"/>
              <w:rPr>
                <w:rFonts w:cs="Tahoma"/>
                <w:color w:val="auto"/>
                <w:sz w:val="18"/>
                <w:szCs w:val="18"/>
              </w:rPr>
            </w:pPr>
            <w:r w:rsidRPr="00E123F2">
              <w:rPr>
                <w:rFonts w:cs="Tahoma"/>
                <w:color w:val="auto"/>
                <w:sz w:val="18"/>
                <w:szCs w:val="18"/>
              </w:rPr>
              <w:t>Αντίγραφα:</w:t>
            </w:r>
          </w:p>
          <w:p w14:paraId="3C0CE948" w14:textId="77777777" w:rsidR="00FC7956" w:rsidRPr="00E123F2"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E123F2">
              <w:rPr>
                <w:rFonts w:ascii="Tahoma" w:hAnsi="Tahoma" w:cs="Tahoma"/>
                <w:color w:val="auto"/>
                <w:sz w:val="18"/>
                <w:szCs w:val="18"/>
              </w:rPr>
              <w:t>της σύμβασης, εφόσον δεν περιέχεται ήδη στο φάκελο έργου (από τη διαδικασία ένταξης της πράξης ή τη διαδικασία έγκρισης ανάθεσης της σύμβασης)</w:t>
            </w:r>
          </w:p>
          <w:p w14:paraId="565E4E17" w14:textId="77777777" w:rsidR="00FC7956" w:rsidRPr="00E123F2"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E123F2">
              <w:rPr>
                <w:rFonts w:ascii="Tahoma" w:hAnsi="Tahoma" w:cs="Tahoma"/>
                <w:color w:val="auto"/>
                <w:sz w:val="18"/>
                <w:szCs w:val="18"/>
              </w:rPr>
              <w:t>των πρωτοκόλλων της Επιτροπής Παραλαβής που σχετίζονται με την ελεγχόμενη δαπάνη</w:t>
            </w:r>
          </w:p>
          <w:p w14:paraId="7AE6A783" w14:textId="12F97F41" w:rsidR="00FC7956"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E123F2">
              <w:rPr>
                <w:rFonts w:ascii="Tahoma" w:hAnsi="Tahoma" w:cs="Tahoma"/>
                <w:color w:val="auto"/>
                <w:sz w:val="18"/>
                <w:szCs w:val="18"/>
              </w:rPr>
              <w:t xml:space="preserve">του τιμολογίου </w:t>
            </w:r>
            <w:r w:rsidRPr="0053344E">
              <w:rPr>
                <w:rFonts w:ascii="Tahoma" w:hAnsi="Tahoma" w:cs="Tahoma"/>
                <w:color w:val="auto"/>
                <w:sz w:val="18"/>
                <w:szCs w:val="18"/>
              </w:rPr>
              <w:t>ή του εγγράφου ισοδύναμης αποδεικτικής αξίας</w:t>
            </w:r>
            <w:r w:rsidRPr="0053344E" w:rsidDel="00792F88">
              <w:rPr>
                <w:rFonts w:ascii="Tahoma" w:hAnsi="Tahoma" w:cs="Tahoma"/>
                <w:color w:val="auto"/>
                <w:sz w:val="18"/>
                <w:szCs w:val="18"/>
              </w:rPr>
              <w:t xml:space="preserve"> </w:t>
            </w:r>
            <w:r w:rsidRPr="0053344E">
              <w:rPr>
                <w:rFonts w:ascii="Tahoma" w:hAnsi="Tahoma" w:cs="Tahoma"/>
                <w:color w:val="auto"/>
                <w:sz w:val="18"/>
                <w:szCs w:val="18"/>
              </w:rPr>
              <w:t>του</w:t>
            </w:r>
            <w:r w:rsidRPr="00E123F2">
              <w:rPr>
                <w:rFonts w:ascii="Tahoma" w:hAnsi="Tahoma" w:cs="Tahoma"/>
                <w:color w:val="auto"/>
                <w:sz w:val="18"/>
                <w:szCs w:val="18"/>
              </w:rPr>
              <w:t xml:space="preserve"> αναδόχου </w:t>
            </w:r>
          </w:p>
          <w:p w14:paraId="7DB540A6" w14:textId="77777777" w:rsidR="00FC7956" w:rsidRPr="00E123F2"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E123F2">
              <w:rPr>
                <w:rFonts w:ascii="Tahoma" w:hAnsi="Tahoma" w:cs="Tahoma"/>
                <w:color w:val="auto"/>
                <w:sz w:val="18"/>
                <w:szCs w:val="18"/>
              </w:rPr>
              <w:t>της επιταγής του δικαιούχου ή σε περίπτωση ηλεκτρονικών πληρωμών του αποδεικτικού ηλεκτρονικής εντολής πληρωμής καθώς βεβαίωση αναδόχου για το IBAN</w:t>
            </w:r>
          </w:p>
          <w:p w14:paraId="2D7E2E72" w14:textId="77777777" w:rsidR="00FC7956" w:rsidRPr="00E261B0"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E261B0">
              <w:rPr>
                <w:rFonts w:ascii="Tahoma" w:hAnsi="Tahoma" w:cs="Tahoma"/>
                <w:color w:val="auto"/>
                <w:sz w:val="18"/>
                <w:szCs w:val="18"/>
              </w:rPr>
              <w:t>του αποδεικτικού εξόφλησης</w:t>
            </w:r>
          </w:p>
          <w:p w14:paraId="4E7A0ECE" w14:textId="0F783A60" w:rsidR="00FC7956" w:rsidRPr="002B37C8"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2B37C8">
              <w:rPr>
                <w:rFonts w:ascii="Tahoma" w:hAnsi="Tahoma" w:cs="Tahoma"/>
                <w:color w:val="auto"/>
                <w:sz w:val="18"/>
                <w:szCs w:val="18"/>
              </w:rPr>
              <w:t xml:space="preserve">της κίνησης του τραπεζικού λογαριασμού του δικαιούχου (extrait) στην οποία πρέπει να εμφανίζεται η πραγματοποιηθείσα εκταμίευση </w:t>
            </w:r>
          </w:p>
          <w:p w14:paraId="442C59B8" w14:textId="77777777" w:rsidR="0053344E" w:rsidRPr="00C3489C" w:rsidRDefault="0053344E" w:rsidP="0053344E">
            <w:pPr>
              <w:pStyle w:val="aa"/>
              <w:numPr>
                <w:ilvl w:val="0"/>
                <w:numId w:val="21"/>
              </w:numPr>
              <w:spacing w:before="40" w:after="40" w:line="240" w:lineRule="exact"/>
              <w:ind w:left="567"/>
              <w:contextualSpacing w:val="0"/>
              <w:jc w:val="left"/>
              <w:rPr>
                <w:rFonts w:ascii="Tahoma" w:hAnsi="Tahoma" w:cs="Tahoma"/>
                <w:color w:val="auto"/>
                <w:sz w:val="18"/>
                <w:szCs w:val="18"/>
              </w:rPr>
            </w:pPr>
            <w:r w:rsidRPr="00C3489C">
              <w:rPr>
                <w:rFonts w:ascii="Tahoma" w:hAnsi="Tahoma" w:cs="Tahoma"/>
                <w:color w:val="auto"/>
                <w:sz w:val="18"/>
                <w:szCs w:val="18"/>
              </w:rPr>
              <w:t>τις λογιστικές εγγραφές στο λογιστικό σύστημα του δικαιούχου, σύμφωνα και με την παρ. 1 του άρθρου 13 της ΥΑ 114947/29-11-2022.</w:t>
            </w:r>
          </w:p>
          <w:p w14:paraId="5CC894EB" w14:textId="7777EADD" w:rsidR="0053344E" w:rsidRPr="00AD1D6F" w:rsidRDefault="0053344E" w:rsidP="0053344E">
            <w:pPr>
              <w:pStyle w:val="aa"/>
              <w:spacing w:before="40" w:after="40" w:line="240" w:lineRule="exact"/>
              <w:ind w:left="567"/>
              <w:contextualSpacing w:val="0"/>
              <w:jc w:val="left"/>
              <w:rPr>
                <w:rFonts w:ascii="Tahoma" w:hAnsi="Tahoma" w:cs="Tahoma"/>
                <w:color w:val="auto"/>
                <w:sz w:val="18"/>
                <w:szCs w:val="18"/>
              </w:rPr>
            </w:pPr>
          </w:p>
        </w:tc>
        <w:tc>
          <w:tcPr>
            <w:tcW w:w="8046" w:type="dxa"/>
            <w:tcBorders>
              <w:left w:val="single" w:sz="4" w:space="0" w:color="auto"/>
              <w:right w:val="nil"/>
            </w:tcBorders>
          </w:tcPr>
          <w:p w14:paraId="1605DC7B" w14:textId="77777777" w:rsidR="00FC7956" w:rsidRPr="006D14FE" w:rsidRDefault="00FC7956" w:rsidP="00A363CA">
            <w:pPr>
              <w:pStyle w:val="aa"/>
              <w:numPr>
                <w:ilvl w:val="0"/>
                <w:numId w:val="11"/>
              </w:numPr>
              <w:spacing w:before="120" w:after="40" w:line="240" w:lineRule="exact"/>
              <w:ind w:left="459"/>
              <w:contextualSpacing w:val="0"/>
              <w:jc w:val="left"/>
              <w:rPr>
                <w:rFonts w:ascii="Tahoma" w:hAnsi="Tahoma" w:cs="Tahoma"/>
                <w:color w:val="auto"/>
                <w:sz w:val="18"/>
                <w:szCs w:val="18"/>
              </w:rPr>
            </w:pPr>
            <w:r w:rsidRPr="00E261B0">
              <w:rPr>
                <w:rFonts w:ascii="Tahoma" w:hAnsi="Tahoma" w:cs="Tahoma"/>
                <w:bCs/>
                <w:color w:val="auto"/>
                <w:sz w:val="18"/>
                <w:szCs w:val="18"/>
              </w:rPr>
              <w:t xml:space="preserve">Η </w:t>
            </w:r>
            <w:r w:rsidRPr="004115CF">
              <w:rPr>
                <w:rFonts w:ascii="Tahoma" w:hAnsi="Tahoma" w:cs="Tahoma"/>
                <w:color w:val="auto"/>
                <w:sz w:val="18"/>
                <w:szCs w:val="18"/>
              </w:rPr>
              <w:t>πιστοποίηση</w:t>
            </w:r>
            <w:r w:rsidRPr="00E261B0">
              <w:rPr>
                <w:rFonts w:ascii="Tahoma" w:hAnsi="Tahoma" w:cs="Tahoma"/>
                <w:bCs/>
                <w:color w:val="auto"/>
                <w:sz w:val="18"/>
                <w:szCs w:val="18"/>
              </w:rPr>
              <w:t xml:space="preserve"> του </w:t>
            </w:r>
            <w:r w:rsidRPr="004115CF">
              <w:rPr>
                <w:rFonts w:ascii="Tahoma" w:hAnsi="Tahoma" w:cs="Tahoma"/>
                <w:bCs/>
                <w:color w:val="auto"/>
                <w:sz w:val="18"/>
                <w:szCs w:val="18"/>
                <w:u w:val="single"/>
              </w:rPr>
              <w:t>φυσικού</w:t>
            </w:r>
            <w:r w:rsidRPr="00E261B0">
              <w:rPr>
                <w:rFonts w:ascii="Tahoma" w:hAnsi="Tahoma" w:cs="Tahoma"/>
                <w:bCs/>
                <w:color w:val="auto"/>
                <w:sz w:val="18"/>
                <w:szCs w:val="18"/>
              </w:rPr>
              <w:t xml:space="preserve"> αντικειμένου για </w:t>
            </w:r>
            <w:r w:rsidRPr="004115CF">
              <w:rPr>
                <w:rFonts w:ascii="Tahoma" w:hAnsi="Tahoma" w:cs="Tahoma"/>
                <w:bCs/>
                <w:color w:val="auto"/>
                <w:sz w:val="18"/>
                <w:szCs w:val="18"/>
                <w:u w:val="single"/>
              </w:rPr>
              <w:t>προμήθειες</w:t>
            </w:r>
            <w:r w:rsidRPr="00762928">
              <w:rPr>
                <w:rFonts w:ascii="Tahoma" w:hAnsi="Tahoma" w:cs="Tahoma"/>
                <w:bCs/>
                <w:color w:val="auto"/>
                <w:sz w:val="18"/>
                <w:szCs w:val="18"/>
              </w:rPr>
              <w:t xml:space="preserve"> </w:t>
            </w:r>
            <w:r w:rsidRPr="00E261B0">
              <w:rPr>
                <w:rFonts w:ascii="Tahoma" w:hAnsi="Tahoma" w:cs="Tahoma"/>
                <w:bCs/>
                <w:color w:val="auto"/>
                <w:sz w:val="18"/>
                <w:szCs w:val="18"/>
              </w:rPr>
              <w:t xml:space="preserve">γίνεται με την υποβολή του </w:t>
            </w:r>
            <w:r>
              <w:rPr>
                <w:rFonts w:ascii="Tahoma" w:hAnsi="Tahoma" w:cs="Tahoma"/>
                <w:bCs/>
                <w:color w:val="auto"/>
                <w:sz w:val="18"/>
                <w:szCs w:val="18"/>
              </w:rPr>
              <w:t>π</w:t>
            </w:r>
            <w:r w:rsidRPr="00E261B0">
              <w:rPr>
                <w:rFonts w:ascii="Tahoma" w:hAnsi="Tahoma" w:cs="Tahoma"/>
                <w:bCs/>
                <w:color w:val="auto"/>
                <w:sz w:val="18"/>
                <w:szCs w:val="18"/>
              </w:rPr>
              <w:t xml:space="preserve">ρωτόκολλου οριστικής ποσοτικής και ποιοτικής παραλαβής </w:t>
            </w:r>
            <w:r>
              <w:rPr>
                <w:rFonts w:ascii="Tahoma" w:hAnsi="Tahoma" w:cs="Tahoma"/>
                <w:bCs/>
                <w:color w:val="auto"/>
                <w:sz w:val="18"/>
                <w:szCs w:val="18"/>
              </w:rPr>
              <w:t>[</w:t>
            </w:r>
            <w:r>
              <w:rPr>
                <w:rFonts w:ascii="Tahoma" w:hAnsi="Tahoma" w:cs="Tahoma"/>
                <w:color w:val="auto"/>
                <w:sz w:val="18"/>
                <w:szCs w:val="18"/>
              </w:rPr>
              <w:t xml:space="preserve">Ν. 4412/2016, </w:t>
            </w:r>
            <w:r>
              <w:rPr>
                <w:rFonts w:ascii="Tahoma" w:hAnsi="Tahoma" w:cs="Tahoma"/>
                <w:bCs/>
                <w:color w:val="auto"/>
                <w:sz w:val="18"/>
                <w:szCs w:val="18"/>
              </w:rPr>
              <w:t>ά</w:t>
            </w:r>
            <w:r w:rsidRPr="00E261B0">
              <w:rPr>
                <w:rFonts w:ascii="Tahoma" w:hAnsi="Tahoma" w:cs="Tahoma"/>
                <w:color w:val="auto"/>
                <w:sz w:val="18"/>
                <w:szCs w:val="18"/>
              </w:rPr>
              <w:t>ρθρ</w:t>
            </w:r>
            <w:r>
              <w:rPr>
                <w:rFonts w:ascii="Tahoma" w:hAnsi="Tahoma" w:cs="Tahoma"/>
                <w:color w:val="auto"/>
                <w:sz w:val="18"/>
                <w:szCs w:val="18"/>
              </w:rPr>
              <w:t>α</w:t>
            </w:r>
            <w:r w:rsidRPr="00E261B0">
              <w:rPr>
                <w:rFonts w:ascii="Tahoma" w:hAnsi="Tahoma" w:cs="Tahoma"/>
                <w:color w:val="auto"/>
                <w:sz w:val="18"/>
                <w:szCs w:val="18"/>
              </w:rPr>
              <w:t xml:space="preserve"> 200 παρ</w:t>
            </w:r>
            <w:r>
              <w:rPr>
                <w:rFonts w:ascii="Tahoma" w:hAnsi="Tahoma" w:cs="Tahoma"/>
                <w:color w:val="auto"/>
                <w:sz w:val="18"/>
                <w:szCs w:val="18"/>
              </w:rPr>
              <w:t>.</w:t>
            </w:r>
            <w:r w:rsidRPr="00E261B0">
              <w:rPr>
                <w:rFonts w:ascii="Tahoma" w:hAnsi="Tahoma" w:cs="Tahoma"/>
                <w:color w:val="auto"/>
                <w:sz w:val="18"/>
                <w:szCs w:val="18"/>
              </w:rPr>
              <w:t xml:space="preserve"> 4</w:t>
            </w:r>
            <w:r w:rsidRPr="00054ECA">
              <w:rPr>
                <w:rFonts w:ascii="Tahoma" w:hAnsi="Tahoma" w:cs="Tahoma"/>
                <w:color w:val="auto"/>
                <w:sz w:val="18"/>
                <w:szCs w:val="18"/>
                <w:vertAlign w:val="superscript"/>
              </w:rPr>
              <w:t>α</w:t>
            </w:r>
            <w:r>
              <w:rPr>
                <w:rFonts w:ascii="Tahoma" w:hAnsi="Tahoma" w:cs="Tahoma"/>
                <w:color w:val="auto"/>
                <w:sz w:val="18"/>
                <w:szCs w:val="18"/>
                <w:vertAlign w:val="superscript"/>
              </w:rPr>
              <w:t xml:space="preserve"> </w:t>
            </w:r>
            <w:r>
              <w:rPr>
                <w:rFonts w:ascii="Tahoma" w:hAnsi="Tahoma" w:cs="Tahoma"/>
                <w:color w:val="auto"/>
                <w:sz w:val="18"/>
                <w:szCs w:val="18"/>
              </w:rPr>
              <w:t xml:space="preserve"> και 208</w:t>
            </w:r>
            <w:r w:rsidRPr="006D14FE">
              <w:rPr>
                <w:rFonts w:ascii="Tahoma" w:hAnsi="Tahoma" w:cs="Tahoma"/>
                <w:color w:val="auto"/>
                <w:sz w:val="18"/>
                <w:szCs w:val="18"/>
              </w:rPr>
              <w:t>]</w:t>
            </w:r>
          </w:p>
          <w:p w14:paraId="79E81DBE" w14:textId="77777777" w:rsidR="00FC7956" w:rsidRDefault="00FC7956" w:rsidP="00A363CA">
            <w:pPr>
              <w:pStyle w:val="aa"/>
              <w:numPr>
                <w:ilvl w:val="0"/>
                <w:numId w:val="11"/>
              </w:numPr>
              <w:spacing w:before="40" w:after="120" w:line="240" w:lineRule="exact"/>
              <w:ind w:left="459" w:hanging="357"/>
              <w:contextualSpacing w:val="0"/>
              <w:jc w:val="left"/>
              <w:rPr>
                <w:rFonts w:ascii="Tahoma" w:hAnsi="Tahoma" w:cs="Tahoma"/>
                <w:color w:val="auto"/>
                <w:sz w:val="18"/>
                <w:szCs w:val="18"/>
              </w:rPr>
            </w:pPr>
            <w:r w:rsidRPr="00E261B0">
              <w:rPr>
                <w:rFonts w:ascii="Tahoma" w:hAnsi="Tahoma" w:cs="Tahoma"/>
                <w:bCs/>
                <w:color w:val="auto"/>
                <w:sz w:val="18"/>
                <w:szCs w:val="18"/>
              </w:rPr>
              <w:t xml:space="preserve">Η πιστοποίηση του </w:t>
            </w:r>
            <w:r w:rsidRPr="004115CF">
              <w:rPr>
                <w:rFonts w:ascii="Tahoma" w:hAnsi="Tahoma" w:cs="Tahoma"/>
                <w:bCs/>
                <w:color w:val="auto"/>
                <w:sz w:val="18"/>
                <w:szCs w:val="18"/>
                <w:u w:val="single"/>
              </w:rPr>
              <w:t>φυσικού</w:t>
            </w:r>
            <w:r w:rsidRPr="00E261B0">
              <w:rPr>
                <w:rFonts w:ascii="Tahoma" w:hAnsi="Tahoma" w:cs="Tahoma"/>
                <w:bCs/>
                <w:color w:val="auto"/>
                <w:sz w:val="18"/>
                <w:szCs w:val="18"/>
              </w:rPr>
              <w:t xml:space="preserve"> αντικειμένου </w:t>
            </w:r>
            <w:r>
              <w:rPr>
                <w:rFonts w:ascii="Tahoma" w:hAnsi="Tahoma" w:cs="Tahoma"/>
                <w:bCs/>
                <w:color w:val="auto"/>
                <w:sz w:val="18"/>
                <w:szCs w:val="18"/>
                <w:u w:val="single"/>
              </w:rPr>
              <w:t xml:space="preserve">για υπηρεσίες [πλην μελετών &amp; παροχής τεχνικών και λοιπών συναφών επιστημονικών </w:t>
            </w:r>
            <w:r w:rsidRPr="004115CF">
              <w:rPr>
                <w:rFonts w:ascii="Tahoma" w:hAnsi="Tahoma" w:cs="Tahoma"/>
                <w:bCs/>
                <w:color w:val="auto"/>
                <w:sz w:val="18"/>
                <w:szCs w:val="18"/>
                <w:u w:val="single"/>
              </w:rPr>
              <w:t>υπηρεσιών]</w:t>
            </w:r>
            <w:r>
              <w:rPr>
                <w:rFonts w:ascii="Tahoma" w:hAnsi="Tahoma" w:cs="Tahoma"/>
                <w:bCs/>
                <w:color w:val="auto"/>
                <w:sz w:val="18"/>
                <w:szCs w:val="18"/>
              </w:rPr>
              <w:t xml:space="preserve"> γίνεται με την υποβολή του π</w:t>
            </w:r>
            <w:r w:rsidRPr="00E261B0">
              <w:rPr>
                <w:rFonts w:ascii="Tahoma" w:hAnsi="Tahoma" w:cs="Tahoma"/>
                <w:bCs/>
                <w:color w:val="auto"/>
                <w:sz w:val="18"/>
                <w:szCs w:val="18"/>
              </w:rPr>
              <w:t>ρωτόκολλου οριστικής παραλαβής του τμήματος που αφορά η πληρωμή ή του συνόλου του συμβατικού αντικείμενου </w:t>
            </w:r>
            <w:r>
              <w:rPr>
                <w:rFonts w:ascii="Tahoma" w:hAnsi="Tahoma" w:cs="Tahoma"/>
                <w:bCs/>
                <w:color w:val="auto"/>
                <w:sz w:val="18"/>
                <w:szCs w:val="18"/>
              </w:rPr>
              <w:t>[</w:t>
            </w:r>
            <w:r>
              <w:rPr>
                <w:rFonts w:ascii="Tahoma" w:hAnsi="Tahoma" w:cs="Tahoma"/>
                <w:color w:val="auto"/>
                <w:sz w:val="18"/>
                <w:szCs w:val="18"/>
              </w:rPr>
              <w:t xml:space="preserve">Ν. 4412/2016, </w:t>
            </w:r>
            <w:r>
              <w:rPr>
                <w:rFonts w:ascii="Tahoma" w:hAnsi="Tahoma" w:cs="Tahoma"/>
                <w:bCs/>
                <w:color w:val="auto"/>
                <w:sz w:val="18"/>
                <w:szCs w:val="18"/>
              </w:rPr>
              <w:t>ά</w:t>
            </w:r>
            <w:r w:rsidRPr="00E261B0">
              <w:rPr>
                <w:rFonts w:ascii="Tahoma" w:hAnsi="Tahoma" w:cs="Tahoma"/>
                <w:color w:val="auto"/>
                <w:sz w:val="18"/>
                <w:szCs w:val="18"/>
              </w:rPr>
              <w:t>ρθρ</w:t>
            </w:r>
            <w:r>
              <w:rPr>
                <w:rFonts w:ascii="Tahoma" w:hAnsi="Tahoma" w:cs="Tahoma"/>
                <w:color w:val="auto"/>
                <w:sz w:val="18"/>
                <w:szCs w:val="18"/>
              </w:rPr>
              <w:t>α 200 παρ. 5</w:t>
            </w:r>
            <w:r w:rsidRPr="00E072B8">
              <w:rPr>
                <w:rFonts w:ascii="Tahoma" w:hAnsi="Tahoma" w:cs="Tahoma"/>
                <w:color w:val="auto"/>
                <w:sz w:val="18"/>
                <w:szCs w:val="18"/>
                <w:vertAlign w:val="superscript"/>
              </w:rPr>
              <w:t>α</w:t>
            </w:r>
            <w:r>
              <w:rPr>
                <w:rFonts w:ascii="Tahoma" w:hAnsi="Tahoma" w:cs="Tahoma"/>
                <w:color w:val="auto"/>
                <w:sz w:val="18"/>
                <w:szCs w:val="18"/>
              </w:rPr>
              <w:t xml:space="preserve"> και </w:t>
            </w:r>
            <w:r w:rsidRPr="00E261B0">
              <w:rPr>
                <w:rFonts w:ascii="Tahoma" w:hAnsi="Tahoma" w:cs="Tahoma"/>
                <w:color w:val="auto"/>
                <w:sz w:val="18"/>
                <w:szCs w:val="18"/>
              </w:rPr>
              <w:t xml:space="preserve"> 2</w:t>
            </w:r>
            <w:r>
              <w:rPr>
                <w:rFonts w:ascii="Tahoma" w:hAnsi="Tahoma" w:cs="Tahoma"/>
                <w:color w:val="auto"/>
                <w:sz w:val="18"/>
                <w:szCs w:val="18"/>
              </w:rPr>
              <w:t>19]</w:t>
            </w:r>
          </w:p>
          <w:p w14:paraId="58C9F1AA" w14:textId="77777777" w:rsidR="00FC7956" w:rsidRPr="00E261B0" w:rsidRDefault="00FC7956" w:rsidP="0034234E">
            <w:pPr>
              <w:spacing w:before="120" w:after="60" w:line="240" w:lineRule="exact"/>
              <w:jc w:val="left"/>
              <w:rPr>
                <w:rFonts w:cs="Tahoma"/>
                <w:bCs/>
                <w:color w:val="auto"/>
                <w:sz w:val="18"/>
                <w:szCs w:val="18"/>
              </w:rPr>
            </w:pPr>
            <w:r>
              <w:rPr>
                <w:rFonts w:cs="Tahoma"/>
                <w:bCs/>
                <w:color w:val="auto"/>
                <w:sz w:val="18"/>
                <w:szCs w:val="18"/>
              </w:rPr>
              <w:t>Ε</w:t>
            </w:r>
            <w:r w:rsidRPr="00E261B0">
              <w:rPr>
                <w:rFonts w:cs="Tahoma"/>
                <w:bCs/>
                <w:color w:val="auto"/>
                <w:sz w:val="18"/>
                <w:szCs w:val="18"/>
              </w:rPr>
              <w:t xml:space="preserve">ξετάζεται: </w:t>
            </w:r>
          </w:p>
          <w:p w14:paraId="5648F979" w14:textId="77777777" w:rsidR="00FC7956" w:rsidRPr="00AD1D6F" w:rsidRDefault="00FC7956" w:rsidP="00A363CA">
            <w:pPr>
              <w:pStyle w:val="aa"/>
              <w:numPr>
                <w:ilvl w:val="0"/>
                <w:numId w:val="11"/>
              </w:numPr>
              <w:spacing w:before="40" w:after="40" w:line="240" w:lineRule="exact"/>
              <w:ind w:left="459" w:hanging="284"/>
              <w:contextualSpacing w:val="0"/>
              <w:jc w:val="left"/>
              <w:rPr>
                <w:rFonts w:cs="Tahoma"/>
                <w:color w:val="auto"/>
                <w:sz w:val="18"/>
                <w:szCs w:val="18"/>
              </w:rPr>
            </w:pPr>
            <w:r>
              <w:rPr>
                <w:rFonts w:ascii="Tahoma" w:hAnsi="Tahoma" w:cs="Tahoma"/>
                <w:color w:val="auto"/>
                <w:sz w:val="18"/>
                <w:szCs w:val="18"/>
              </w:rPr>
              <w:t>Η α</w:t>
            </w:r>
            <w:r w:rsidRPr="00E261B0">
              <w:rPr>
                <w:rFonts w:ascii="Tahoma" w:hAnsi="Tahoma" w:cs="Tahoma"/>
                <w:color w:val="auto"/>
                <w:sz w:val="18"/>
                <w:szCs w:val="18"/>
              </w:rPr>
              <w:t xml:space="preserve">ντιστοίχιση του φυσικού αντικειμένου που περιγράφεται στο </w:t>
            </w:r>
            <w:r>
              <w:rPr>
                <w:rFonts w:ascii="Tahoma" w:hAnsi="Tahoma" w:cs="Tahoma"/>
                <w:color w:val="auto"/>
                <w:sz w:val="18"/>
                <w:szCs w:val="18"/>
              </w:rPr>
              <w:t>πρωτόκολλο</w:t>
            </w:r>
            <w:r w:rsidRPr="00E261B0">
              <w:rPr>
                <w:rFonts w:ascii="Tahoma" w:hAnsi="Tahoma" w:cs="Tahoma"/>
                <w:color w:val="auto"/>
                <w:sz w:val="18"/>
                <w:szCs w:val="18"/>
              </w:rPr>
              <w:t xml:space="preserve"> παραλαβής με το αντίστοιχο παραδοτέο της σύμβασης</w:t>
            </w:r>
            <w:r>
              <w:rPr>
                <w:rFonts w:ascii="Tahoma" w:hAnsi="Tahoma" w:cs="Tahoma"/>
                <w:color w:val="auto"/>
                <w:sz w:val="18"/>
                <w:szCs w:val="18"/>
              </w:rPr>
              <w:t>.</w:t>
            </w:r>
          </w:p>
          <w:p w14:paraId="48977451" w14:textId="77777777" w:rsidR="00FC7956" w:rsidRPr="00AD1D6F" w:rsidRDefault="00FC7956" w:rsidP="00A363CA">
            <w:pPr>
              <w:pStyle w:val="aa"/>
              <w:numPr>
                <w:ilvl w:val="0"/>
                <w:numId w:val="11"/>
              </w:numPr>
              <w:spacing w:before="40" w:after="40" w:line="240" w:lineRule="exact"/>
              <w:ind w:left="459" w:hanging="284"/>
              <w:contextualSpacing w:val="0"/>
              <w:jc w:val="left"/>
              <w:rPr>
                <w:rFonts w:cs="Tahoma"/>
                <w:color w:val="auto"/>
                <w:sz w:val="18"/>
                <w:szCs w:val="18"/>
              </w:rPr>
            </w:pPr>
            <w:r>
              <w:rPr>
                <w:rFonts w:ascii="Tahoma" w:hAnsi="Tahoma" w:cs="Tahoma"/>
                <w:color w:val="auto"/>
                <w:sz w:val="18"/>
                <w:szCs w:val="18"/>
              </w:rPr>
              <w:t>Η υ</w:t>
            </w:r>
            <w:r w:rsidRPr="00E261B0">
              <w:rPr>
                <w:rFonts w:ascii="Tahoma" w:hAnsi="Tahoma" w:cs="Tahoma"/>
                <w:color w:val="auto"/>
                <w:sz w:val="18"/>
                <w:szCs w:val="18"/>
              </w:rPr>
              <w:t xml:space="preserve">πογραφή του </w:t>
            </w:r>
            <w:r>
              <w:rPr>
                <w:rFonts w:ascii="Tahoma" w:hAnsi="Tahoma" w:cs="Tahoma"/>
                <w:color w:val="auto"/>
                <w:sz w:val="18"/>
                <w:szCs w:val="18"/>
              </w:rPr>
              <w:t>πρωτόκολλου</w:t>
            </w:r>
            <w:r w:rsidRPr="00E261B0">
              <w:rPr>
                <w:rFonts w:ascii="Tahoma" w:hAnsi="Tahoma" w:cs="Tahoma"/>
                <w:color w:val="auto"/>
                <w:sz w:val="18"/>
                <w:szCs w:val="18"/>
              </w:rPr>
              <w:t xml:space="preserve"> από τα μέλη της επιτροπής παραλαβής</w:t>
            </w:r>
          </w:p>
          <w:p w14:paraId="75562DB3" w14:textId="77777777" w:rsidR="00FC7956" w:rsidRPr="00AD1D6F" w:rsidRDefault="00FC7956" w:rsidP="00A363CA">
            <w:pPr>
              <w:pStyle w:val="aa"/>
              <w:numPr>
                <w:ilvl w:val="0"/>
                <w:numId w:val="11"/>
              </w:numPr>
              <w:spacing w:before="40" w:after="40" w:line="240" w:lineRule="exact"/>
              <w:ind w:left="459" w:hanging="284"/>
              <w:contextualSpacing w:val="0"/>
              <w:jc w:val="left"/>
              <w:rPr>
                <w:rFonts w:cs="Tahoma"/>
                <w:color w:val="auto"/>
                <w:sz w:val="18"/>
                <w:szCs w:val="18"/>
              </w:rPr>
            </w:pPr>
            <w:r>
              <w:rPr>
                <w:rFonts w:ascii="Tahoma" w:hAnsi="Tahoma" w:cs="Tahoma"/>
                <w:color w:val="auto"/>
                <w:sz w:val="18"/>
                <w:szCs w:val="18"/>
              </w:rPr>
              <w:t>Η π</w:t>
            </w:r>
            <w:r w:rsidRPr="00E261B0">
              <w:rPr>
                <w:rFonts w:ascii="Tahoma" w:hAnsi="Tahoma" w:cs="Tahoma"/>
                <w:color w:val="auto"/>
                <w:sz w:val="18"/>
                <w:szCs w:val="18"/>
              </w:rPr>
              <w:t>αράδοση εντός των χρονικών ο</w:t>
            </w:r>
            <w:r>
              <w:rPr>
                <w:rFonts w:ascii="Tahoma" w:hAnsi="Tahoma" w:cs="Tahoma"/>
                <w:color w:val="auto"/>
                <w:sz w:val="18"/>
                <w:szCs w:val="18"/>
              </w:rPr>
              <w:t xml:space="preserve">ρίων που τίθενται στη σύμβαση </w:t>
            </w:r>
            <w:r w:rsidRPr="00E261B0">
              <w:rPr>
                <w:rFonts w:ascii="Tahoma" w:hAnsi="Tahoma" w:cs="Tahoma"/>
                <w:color w:val="auto"/>
                <w:sz w:val="18"/>
                <w:szCs w:val="18"/>
              </w:rPr>
              <w:t>για το συγκ</w:t>
            </w:r>
            <w:r>
              <w:rPr>
                <w:rFonts w:ascii="Tahoma" w:hAnsi="Tahoma" w:cs="Tahoma"/>
                <w:color w:val="auto"/>
                <w:sz w:val="18"/>
                <w:szCs w:val="18"/>
              </w:rPr>
              <w:t>εκριμένο παραδοτέο της σύμβασης.</w:t>
            </w:r>
          </w:p>
          <w:p w14:paraId="062429E9" w14:textId="77777777" w:rsidR="00FC7956" w:rsidRDefault="00FC7956" w:rsidP="0034234E">
            <w:pPr>
              <w:spacing w:before="60" w:after="60" w:line="240" w:lineRule="exact"/>
              <w:jc w:val="left"/>
              <w:rPr>
                <w:rFonts w:cs="Tahoma"/>
                <w:color w:val="auto"/>
                <w:sz w:val="18"/>
                <w:szCs w:val="18"/>
              </w:rPr>
            </w:pPr>
            <w:r>
              <w:rPr>
                <w:rFonts w:cs="Tahoma"/>
                <w:color w:val="auto"/>
                <w:sz w:val="18"/>
                <w:szCs w:val="18"/>
              </w:rPr>
              <w:t>Π</w:t>
            </w:r>
            <w:r w:rsidRPr="00E261B0">
              <w:rPr>
                <w:rFonts w:cs="Tahoma"/>
                <w:color w:val="auto"/>
                <w:sz w:val="18"/>
                <w:szCs w:val="18"/>
              </w:rPr>
              <w:t>ροκειμένου η διοικητική επαλήθευση να είναι πληρέστερη και ανάλογα με τη φύση του υποέργου η ΔΑ/ΕΦ είναι δυνατό, κατά την κρίση της, να ζητήσει επιπλέον στοιχεία που περιγράφουν σαφέστερα το φυσικό αντικείμενο που έχει εκτελεστεί.</w:t>
            </w:r>
          </w:p>
          <w:p w14:paraId="3468891E" w14:textId="77777777" w:rsidR="00FC7956" w:rsidRDefault="00FC7956" w:rsidP="0034234E">
            <w:pPr>
              <w:spacing w:before="60" w:after="60" w:line="240" w:lineRule="exact"/>
              <w:jc w:val="left"/>
              <w:rPr>
                <w:rFonts w:cs="Tahoma"/>
                <w:color w:val="auto"/>
                <w:sz w:val="18"/>
                <w:szCs w:val="18"/>
              </w:rPr>
            </w:pPr>
          </w:p>
          <w:p w14:paraId="29610397" w14:textId="77777777" w:rsidR="00FC7956" w:rsidRPr="00E261B0" w:rsidRDefault="00FC7956" w:rsidP="0034234E">
            <w:pPr>
              <w:spacing w:before="60" w:after="60" w:line="240" w:lineRule="exact"/>
              <w:jc w:val="left"/>
              <w:rPr>
                <w:rFonts w:cs="Tahoma"/>
                <w:color w:val="auto"/>
                <w:sz w:val="18"/>
                <w:szCs w:val="18"/>
              </w:rPr>
            </w:pPr>
            <w:r w:rsidRPr="00E261B0">
              <w:rPr>
                <w:rFonts w:cs="Tahoma"/>
                <w:color w:val="auto"/>
                <w:sz w:val="18"/>
                <w:szCs w:val="18"/>
              </w:rPr>
              <w:t xml:space="preserve">Για την επαλήθευση του </w:t>
            </w:r>
            <w:r w:rsidRPr="00E261B0">
              <w:rPr>
                <w:rFonts w:cs="Tahoma"/>
                <w:color w:val="auto"/>
                <w:sz w:val="18"/>
                <w:szCs w:val="18"/>
                <w:u w:val="single"/>
              </w:rPr>
              <w:t>οικονομικού</w:t>
            </w:r>
            <w:r w:rsidRPr="00E261B0">
              <w:rPr>
                <w:rFonts w:cs="Tahoma"/>
                <w:color w:val="auto"/>
                <w:sz w:val="18"/>
                <w:szCs w:val="18"/>
              </w:rPr>
              <w:t xml:space="preserve"> αντικειμένου: </w:t>
            </w:r>
          </w:p>
          <w:p w14:paraId="110E136E" w14:textId="0A793DE7" w:rsidR="00FC7956" w:rsidRPr="00555554" w:rsidRDefault="00FC7956" w:rsidP="00206C5E">
            <w:pPr>
              <w:pStyle w:val="aa"/>
              <w:numPr>
                <w:ilvl w:val="0"/>
                <w:numId w:val="11"/>
              </w:numPr>
              <w:spacing w:before="40" w:after="120" w:line="240" w:lineRule="exact"/>
              <w:ind w:left="460" w:hanging="284"/>
              <w:contextualSpacing w:val="0"/>
              <w:jc w:val="left"/>
              <w:rPr>
                <w:rFonts w:cs="Tahoma"/>
                <w:color w:val="auto"/>
                <w:sz w:val="18"/>
                <w:szCs w:val="18"/>
              </w:rPr>
            </w:pPr>
            <w:r w:rsidRPr="004115CF">
              <w:rPr>
                <w:rFonts w:ascii="Tahoma" w:hAnsi="Tahoma" w:cs="Tahoma"/>
                <w:color w:val="auto"/>
                <w:sz w:val="18"/>
                <w:szCs w:val="18"/>
              </w:rPr>
              <w:t>Επαληθεύεται</w:t>
            </w:r>
            <w:r w:rsidRPr="00E261B0">
              <w:rPr>
                <w:rFonts w:ascii="Tahoma" w:hAnsi="Tahoma" w:cs="Tahoma"/>
                <w:bCs/>
                <w:color w:val="auto"/>
                <w:sz w:val="18"/>
                <w:szCs w:val="18"/>
              </w:rPr>
              <w:t xml:space="preserve"> ότι τα τιμολόγια αντιστοιχούν στον ανάδοχο και στο φυσικό αντικείμενο/παραδοτέο για το οποίο επαληθεύεται η δαπάνη. Ενδεικτικά ελέγχεται η επωνυμία του εκδότη, η οποία αντιστοιχεί στον ανάδοχο, η περιγραφή η οποία αντιστοιχεί  στο φυσικό αντικείμενο/παραδοτέο και ότι το ποσό του τιμολογίου αντιστοιχεί στον συμβατικό προϋπολογισμό του παραδοτέου που παραλαμβάνεται/</w:t>
            </w:r>
            <w:r>
              <w:rPr>
                <w:rFonts w:ascii="Tahoma" w:hAnsi="Tahoma" w:cs="Tahoma"/>
                <w:bCs/>
                <w:color w:val="auto"/>
                <w:sz w:val="18"/>
                <w:szCs w:val="18"/>
              </w:rPr>
              <w:t xml:space="preserve"> </w:t>
            </w:r>
            <w:r w:rsidRPr="00E261B0">
              <w:rPr>
                <w:rFonts w:ascii="Tahoma" w:hAnsi="Tahoma" w:cs="Tahoma"/>
                <w:bCs/>
                <w:color w:val="auto"/>
                <w:sz w:val="18"/>
                <w:szCs w:val="18"/>
              </w:rPr>
              <w:t>φυσικ</w:t>
            </w:r>
            <w:r>
              <w:rPr>
                <w:rFonts w:ascii="Tahoma" w:hAnsi="Tahoma" w:cs="Tahoma"/>
                <w:bCs/>
                <w:color w:val="auto"/>
                <w:sz w:val="18"/>
                <w:szCs w:val="18"/>
              </w:rPr>
              <w:t>ού</w:t>
            </w:r>
            <w:r w:rsidRPr="00E261B0">
              <w:rPr>
                <w:rFonts w:ascii="Tahoma" w:hAnsi="Tahoma" w:cs="Tahoma"/>
                <w:bCs/>
                <w:color w:val="auto"/>
                <w:sz w:val="18"/>
                <w:szCs w:val="18"/>
              </w:rPr>
              <w:t xml:space="preserve"> αντικ</w:t>
            </w:r>
            <w:r>
              <w:rPr>
                <w:rFonts w:ascii="Tahoma" w:hAnsi="Tahoma" w:cs="Tahoma"/>
                <w:bCs/>
                <w:color w:val="auto"/>
                <w:sz w:val="18"/>
                <w:szCs w:val="18"/>
              </w:rPr>
              <w:t>ειμένου</w:t>
            </w:r>
            <w:r w:rsidRPr="00E261B0">
              <w:rPr>
                <w:rFonts w:ascii="Tahoma" w:hAnsi="Tahoma" w:cs="Tahoma"/>
                <w:bCs/>
                <w:color w:val="auto"/>
                <w:sz w:val="18"/>
                <w:szCs w:val="18"/>
              </w:rPr>
              <w:t xml:space="preserve"> που </w:t>
            </w:r>
            <w:r w:rsidRPr="00DE55E1">
              <w:rPr>
                <w:rFonts w:ascii="Tahoma" w:hAnsi="Tahoma" w:cs="Tahoma"/>
                <w:color w:val="auto"/>
                <w:sz w:val="18"/>
                <w:szCs w:val="18"/>
              </w:rPr>
              <w:t xml:space="preserve">πιστοποιείται. </w:t>
            </w:r>
          </w:p>
        </w:tc>
      </w:tr>
      <w:tr w:rsidR="00FC7956" w:rsidRPr="00E261B0" w14:paraId="56EA8D36" w14:textId="77777777" w:rsidTr="005F71ED">
        <w:trPr>
          <w:trHeight w:val="820"/>
        </w:trPr>
        <w:tc>
          <w:tcPr>
            <w:tcW w:w="6379" w:type="dxa"/>
            <w:tcBorders>
              <w:left w:val="nil"/>
              <w:right w:val="single" w:sz="4" w:space="0" w:color="auto"/>
            </w:tcBorders>
          </w:tcPr>
          <w:p w14:paraId="406F0538" w14:textId="77777777" w:rsidR="00FC7956" w:rsidRPr="00E261B0" w:rsidRDefault="00FC7956" w:rsidP="0034234E">
            <w:pPr>
              <w:pStyle w:val="aa"/>
              <w:spacing w:before="40" w:after="40" w:line="240" w:lineRule="exact"/>
              <w:ind w:left="741" w:hanging="425"/>
              <w:contextualSpacing w:val="0"/>
              <w:jc w:val="left"/>
              <w:rPr>
                <w:rFonts w:cs="Tahoma"/>
                <w:color w:val="auto"/>
                <w:sz w:val="18"/>
                <w:szCs w:val="18"/>
              </w:rPr>
            </w:pPr>
          </w:p>
        </w:tc>
        <w:tc>
          <w:tcPr>
            <w:tcW w:w="8046" w:type="dxa"/>
            <w:tcBorders>
              <w:left w:val="single" w:sz="4" w:space="0" w:color="auto"/>
              <w:right w:val="nil"/>
            </w:tcBorders>
          </w:tcPr>
          <w:p w14:paraId="7E2812A0" w14:textId="77777777" w:rsidR="00FC7956" w:rsidRPr="00E072B8" w:rsidRDefault="00FC7956" w:rsidP="0034234E">
            <w:pPr>
              <w:spacing w:before="120" w:after="40" w:line="240" w:lineRule="exact"/>
              <w:jc w:val="left"/>
              <w:rPr>
                <w:rFonts w:cs="Tahoma"/>
                <w:color w:val="auto"/>
                <w:sz w:val="18"/>
                <w:szCs w:val="18"/>
              </w:rPr>
            </w:pPr>
            <w:r w:rsidRPr="00E072B8">
              <w:rPr>
                <w:rFonts w:cs="Tahoma"/>
                <w:color w:val="auto"/>
                <w:sz w:val="18"/>
                <w:szCs w:val="18"/>
              </w:rPr>
              <w:t xml:space="preserve">Επιπλέον σε σχέση με την πληρωμή επαληθεύεται ότι: </w:t>
            </w:r>
          </w:p>
          <w:p w14:paraId="625F89CC" w14:textId="77777777" w:rsidR="00FC7956" w:rsidRPr="004115CF" w:rsidRDefault="00FC7956" w:rsidP="00A363CA">
            <w:pPr>
              <w:pStyle w:val="aa"/>
              <w:numPr>
                <w:ilvl w:val="0"/>
                <w:numId w:val="11"/>
              </w:numPr>
              <w:spacing w:before="40" w:after="40" w:line="240" w:lineRule="exact"/>
              <w:ind w:left="459" w:hanging="284"/>
              <w:contextualSpacing w:val="0"/>
              <w:jc w:val="left"/>
              <w:rPr>
                <w:rFonts w:ascii="Tahoma" w:hAnsi="Tahoma" w:cs="Tahoma"/>
                <w:color w:val="auto"/>
                <w:sz w:val="18"/>
                <w:szCs w:val="18"/>
              </w:rPr>
            </w:pPr>
            <w:r w:rsidRPr="00E261B0">
              <w:rPr>
                <w:rFonts w:ascii="Tahoma" w:hAnsi="Tahoma" w:cs="Tahoma"/>
                <w:bCs/>
                <w:color w:val="auto"/>
                <w:sz w:val="18"/>
                <w:szCs w:val="18"/>
              </w:rPr>
              <w:t xml:space="preserve">Τα παραστατικά </w:t>
            </w:r>
            <w:r w:rsidRPr="004115CF">
              <w:rPr>
                <w:rFonts w:ascii="Tahoma" w:hAnsi="Tahoma" w:cs="Tahoma"/>
                <w:color w:val="auto"/>
                <w:sz w:val="18"/>
                <w:szCs w:val="18"/>
              </w:rPr>
              <w:t>πληρωμής που εκδίδει ο υπεύθυνος φορέας για τις πληρωμές αντιστοιχούν στον συγκεκριμένο ανάδοχο και στο ποσό του τιμολογίου</w:t>
            </w:r>
          </w:p>
          <w:p w14:paraId="063632C0" w14:textId="77777777" w:rsidR="00FC7956" w:rsidRPr="004115CF" w:rsidRDefault="00FC7956" w:rsidP="00A363CA">
            <w:pPr>
              <w:pStyle w:val="aa"/>
              <w:numPr>
                <w:ilvl w:val="0"/>
                <w:numId w:val="11"/>
              </w:numPr>
              <w:spacing w:before="40" w:after="40" w:line="240" w:lineRule="exact"/>
              <w:ind w:left="459" w:hanging="284"/>
              <w:contextualSpacing w:val="0"/>
              <w:jc w:val="left"/>
              <w:rPr>
                <w:rFonts w:ascii="Tahoma" w:hAnsi="Tahoma" w:cs="Tahoma"/>
                <w:color w:val="auto"/>
                <w:sz w:val="18"/>
                <w:szCs w:val="18"/>
              </w:rPr>
            </w:pPr>
            <w:r w:rsidRPr="004115CF">
              <w:rPr>
                <w:rFonts w:ascii="Tahoma" w:hAnsi="Tahoma" w:cs="Tahoma"/>
                <w:color w:val="auto"/>
                <w:sz w:val="18"/>
                <w:szCs w:val="18"/>
              </w:rPr>
              <w:t>Στο αντίγραφο της κίνησης του τραπεζικού λογαριασμού (για την συγκεκριμένη πράξη) του υπεύθυνου για τις πληρωμές φορέα αποτυπώνεται η εκταμίευση του ποσού του τιμολογίου</w:t>
            </w:r>
          </w:p>
          <w:p w14:paraId="536B500B" w14:textId="2D2C2900" w:rsidR="00FC7956" w:rsidRPr="00AD1D6F" w:rsidRDefault="00FC7956" w:rsidP="006662F1">
            <w:pPr>
              <w:spacing w:before="120" w:after="120" w:line="240" w:lineRule="exact"/>
              <w:jc w:val="left"/>
              <w:rPr>
                <w:rFonts w:cs="Tahoma"/>
                <w:bCs/>
                <w:color w:val="auto"/>
                <w:sz w:val="18"/>
                <w:szCs w:val="18"/>
              </w:rPr>
            </w:pPr>
            <w:r w:rsidRPr="00AF3156">
              <w:rPr>
                <w:rFonts w:cs="Tahoma"/>
                <w:color w:val="auto"/>
                <w:sz w:val="18"/>
                <w:szCs w:val="18"/>
              </w:rPr>
              <w:t>Η δαπάνη αποτυπώνεται στο επίσημο λογιστικό σύστημα του δικαιούχου σύμφωνα και με την παρ. 1 του άρθρου 13 της ΥΑ 114947/29-11-2022.</w:t>
            </w:r>
          </w:p>
        </w:tc>
      </w:tr>
    </w:tbl>
    <w:p w14:paraId="7F383AF0" w14:textId="77777777" w:rsidR="00FC7956" w:rsidRPr="008E26C5" w:rsidRDefault="00FC7956" w:rsidP="00FC7956">
      <w:pPr>
        <w:spacing w:line="240" w:lineRule="auto"/>
        <w:jc w:val="left"/>
        <w:rPr>
          <w:rFonts w:cs="Tahoma"/>
        </w:rPr>
      </w:pPr>
    </w:p>
    <w:p w14:paraId="2B39FFBA" w14:textId="77777777" w:rsidR="00FC7956" w:rsidRPr="00E072B8" w:rsidRDefault="00FC7956" w:rsidP="006662F1">
      <w:pPr>
        <w:pStyle w:val="-HTML"/>
        <w:tabs>
          <w:tab w:val="clear" w:pos="916"/>
        </w:tabs>
        <w:spacing w:line="280" w:lineRule="exact"/>
        <w:ind w:left="426" w:hanging="426"/>
        <w:jc w:val="both"/>
        <w:rPr>
          <w:rFonts w:ascii="Tahoma" w:hAnsi="Tahoma" w:cs="Tahoma"/>
          <w:color w:val="auto"/>
        </w:rPr>
      </w:pPr>
      <w:r>
        <w:rPr>
          <w:rFonts w:ascii="Tahoma" w:hAnsi="Tahoma" w:cs="Tahoma"/>
          <w:color w:val="auto"/>
        </w:rPr>
        <w:t xml:space="preserve">* </w:t>
      </w:r>
      <w:r>
        <w:rPr>
          <w:rFonts w:ascii="Tahoma" w:hAnsi="Tahoma" w:cs="Tahoma"/>
          <w:color w:val="auto"/>
        </w:rPr>
        <w:tab/>
      </w:r>
      <w:r w:rsidRPr="00E072B8">
        <w:rPr>
          <w:rFonts w:ascii="Tahoma" w:hAnsi="Tahoma" w:cs="Tahoma"/>
          <w:color w:val="auto"/>
        </w:rPr>
        <w:t>Δεδομένου ότι ο τρόπος πληρωμής καθορίζεται στα έγγραφα της σύμβασης σύμφωνα με το άρθρο 200 παρ. 1 του Ν</w:t>
      </w:r>
      <w:r>
        <w:rPr>
          <w:rFonts w:ascii="Tahoma" w:hAnsi="Tahoma" w:cs="Tahoma"/>
          <w:color w:val="auto"/>
        </w:rPr>
        <w:t>.</w:t>
      </w:r>
      <w:r w:rsidRPr="00E072B8">
        <w:rPr>
          <w:rFonts w:ascii="Tahoma" w:hAnsi="Tahoma" w:cs="Tahoma"/>
          <w:color w:val="auto"/>
        </w:rPr>
        <w:t xml:space="preserve"> 4412/2016, τα σχετικά αποδεικτικά έγγραφα καθώς και τα αντίστοιχα σημεία επαλήθευσης θα πρέπει</w:t>
      </w:r>
      <w:r w:rsidRPr="00E123F2">
        <w:rPr>
          <w:rFonts w:ascii="Tahoma" w:hAnsi="Tahoma" w:cs="Tahoma"/>
          <w:color w:val="auto"/>
        </w:rPr>
        <w:t>,</w:t>
      </w:r>
      <w:r w:rsidRPr="00E072B8">
        <w:rPr>
          <w:rFonts w:ascii="Tahoma" w:hAnsi="Tahoma" w:cs="Tahoma"/>
          <w:color w:val="auto"/>
        </w:rPr>
        <w:t xml:space="preserve"> κάθε φορά</w:t>
      </w:r>
      <w:r w:rsidRPr="00E123F2">
        <w:rPr>
          <w:rFonts w:ascii="Tahoma" w:hAnsi="Tahoma" w:cs="Tahoma"/>
          <w:color w:val="auto"/>
        </w:rPr>
        <w:t>,</w:t>
      </w:r>
      <w:r w:rsidRPr="00E072B8">
        <w:rPr>
          <w:rFonts w:ascii="Tahoma" w:hAnsi="Tahoma" w:cs="Tahoma"/>
          <w:color w:val="auto"/>
        </w:rPr>
        <w:t xml:space="preserve"> να προσαρμόζονται στα συγκεκριμένα έγγραφα της σύμβασης για την οποία επαληθεύεται η δαπάνη.</w:t>
      </w:r>
    </w:p>
    <w:p w14:paraId="6B1443D5" w14:textId="77777777" w:rsidR="00FC7956" w:rsidRDefault="00FC7956" w:rsidP="00FC7956">
      <w:pPr>
        <w:pStyle w:val="-HTML"/>
        <w:spacing w:line="280" w:lineRule="exact"/>
        <w:ind w:left="357"/>
        <w:jc w:val="both"/>
        <w:rPr>
          <w:rFonts w:ascii="Tahoma" w:hAnsi="Tahoma" w:cs="Tahoma"/>
          <w:color w:val="auto"/>
        </w:rPr>
      </w:pPr>
    </w:p>
    <w:p w14:paraId="037B243D" w14:textId="7C46E4A1" w:rsidR="00FC7956" w:rsidRDefault="00FC7956" w:rsidP="00FC7956">
      <w:pPr>
        <w:pStyle w:val="-HTML"/>
        <w:spacing w:line="280" w:lineRule="exact"/>
        <w:ind w:left="357"/>
        <w:jc w:val="both"/>
        <w:rPr>
          <w:rFonts w:ascii="Tahoma" w:hAnsi="Tahoma" w:cs="Tahoma"/>
          <w:color w:val="auto"/>
        </w:rPr>
      </w:pPr>
    </w:p>
    <w:p w14:paraId="611FFB64" w14:textId="77777777" w:rsidR="002F704E" w:rsidRDefault="002F704E" w:rsidP="00FC7956">
      <w:pPr>
        <w:pStyle w:val="-HTML"/>
        <w:spacing w:line="280" w:lineRule="exact"/>
        <w:ind w:left="357"/>
        <w:jc w:val="both"/>
        <w:rPr>
          <w:rFonts w:ascii="Tahoma" w:hAnsi="Tahoma" w:cs="Tahoma"/>
          <w:color w:val="auto"/>
        </w:rPr>
      </w:pPr>
    </w:p>
    <w:p w14:paraId="328F0EE3" w14:textId="77777777" w:rsidR="00FC7956" w:rsidRDefault="00FC7956" w:rsidP="00FC7956">
      <w:pPr>
        <w:pStyle w:val="-HTML"/>
        <w:spacing w:line="280" w:lineRule="exact"/>
        <w:ind w:left="357"/>
        <w:jc w:val="both"/>
        <w:rPr>
          <w:rFonts w:ascii="Tahoma" w:hAnsi="Tahoma" w:cs="Tahoma"/>
          <w:color w:val="auto"/>
        </w:rPr>
      </w:pPr>
    </w:p>
    <w:p w14:paraId="353AE22C" w14:textId="77777777" w:rsidR="00FC7956" w:rsidRDefault="00FC7956" w:rsidP="00FC7956">
      <w:pPr>
        <w:pStyle w:val="-HTML"/>
        <w:spacing w:line="280" w:lineRule="exact"/>
        <w:ind w:left="357"/>
        <w:rPr>
          <w:rFonts w:ascii="Tahoma" w:hAnsi="Tahoma" w:cs="Tahoma"/>
          <w:bCs/>
          <w:color w:val="auto"/>
          <w:highlight w:val="yellow"/>
        </w:rPr>
      </w:pPr>
    </w:p>
    <w:p w14:paraId="2F03854E" w14:textId="77777777" w:rsidR="00FC7956" w:rsidRDefault="00FC7956" w:rsidP="00FC7956">
      <w:pPr>
        <w:pStyle w:val="-HTML"/>
        <w:spacing w:line="280" w:lineRule="exact"/>
        <w:ind w:left="357"/>
        <w:rPr>
          <w:rFonts w:ascii="Tahoma" w:hAnsi="Tahoma" w:cs="Tahoma"/>
          <w:bCs/>
          <w:color w:val="auto"/>
          <w:highlight w:val="yellow"/>
        </w:rPr>
      </w:pPr>
    </w:p>
    <w:p w14:paraId="351DDA94" w14:textId="77777777" w:rsidR="00FC7956" w:rsidRPr="00555554" w:rsidRDefault="00FC7956" w:rsidP="00FC7956">
      <w:pPr>
        <w:pStyle w:val="-HTML"/>
        <w:spacing w:line="280" w:lineRule="exact"/>
        <w:ind w:left="357"/>
        <w:rPr>
          <w:rFonts w:ascii="Tahoma" w:hAnsi="Tahoma" w:cs="Tahoma"/>
          <w:bCs/>
          <w:color w:val="auto"/>
          <w:highlight w:val="yellow"/>
        </w:rPr>
        <w:sectPr w:rsidR="00FC7956" w:rsidRPr="00555554" w:rsidSect="00206C5E">
          <w:footerReference w:type="default" r:id="rId9"/>
          <w:pgSz w:w="16840" w:h="11907" w:orient="landscape" w:code="9"/>
          <w:pgMar w:top="1418" w:right="1304" w:bottom="1985" w:left="1304" w:header="709" w:footer="760" w:gutter="0"/>
          <w:cols w:space="708"/>
          <w:docGrid w:linePitch="360"/>
        </w:sectPr>
      </w:pPr>
    </w:p>
    <w:p w14:paraId="0A758D16" w14:textId="0316D5C7" w:rsidR="00FC7956" w:rsidRDefault="005C23CD" w:rsidP="00206C5E">
      <w:pPr>
        <w:pStyle w:val="10"/>
        <w:numPr>
          <w:ilvl w:val="1"/>
          <w:numId w:val="18"/>
        </w:numPr>
        <w:spacing w:after="120" w:line="280" w:lineRule="exact"/>
        <w:ind w:left="709" w:right="567" w:hanging="709"/>
        <w:rPr>
          <w:rFonts w:cs="Tahoma"/>
          <w:lang w:val="el-GR"/>
        </w:rPr>
      </w:pPr>
      <w:bookmarkStart w:id="7" w:name="_Toc170488447"/>
      <w:r>
        <w:rPr>
          <w:rFonts w:cs="Tahoma"/>
          <w:lang w:val="el-GR"/>
        </w:rPr>
        <w:lastRenderedPageBreak/>
        <w:t>Ενδεικτικά αποδεικτικά έγγραφα που συνοδεύουν τα ΔΔΔ και κύρια σημεία επαλήθευσης</w:t>
      </w:r>
      <w:r w:rsidR="002508A7">
        <w:rPr>
          <w:rFonts w:cs="Tahoma"/>
          <w:lang w:val="el-GR"/>
        </w:rPr>
        <w:t xml:space="preserve"> </w:t>
      </w:r>
      <w:r w:rsidR="00FC7956">
        <w:rPr>
          <w:rFonts w:cs="Tahoma"/>
          <w:lang w:val="el-GR"/>
        </w:rPr>
        <w:t xml:space="preserve">κατά τη διοικητική </w:t>
      </w:r>
      <w:r w:rsidR="00FC7956" w:rsidRPr="008E26C5">
        <w:rPr>
          <w:rFonts w:cs="Tahoma"/>
          <w:lang w:val="el-GR"/>
        </w:rPr>
        <w:t xml:space="preserve">επαλήθευση σε </w:t>
      </w:r>
      <w:r w:rsidR="00111654">
        <w:rPr>
          <w:rFonts w:cs="Tahoma"/>
          <w:lang w:val="el-GR"/>
        </w:rPr>
        <w:t xml:space="preserve">ΥΕ </w:t>
      </w:r>
      <w:r w:rsidR="00FC7956" w:rsidRPr="008E26C5">
        <w:rPr>
          <w:rFonts w:cs="Tahoma"/>
          <w:lang w:val="el-GR"/>
        </w:rPr>
        <w:t xml:space="preserve">που </w:t>
      </w:r>
      <w:r w:rsidR="00FC7956">
        <w:rPr>
          <w:rFonts w:cs="Tahoma"/>
          <w:lang w:val="el-GR"/>
        </w:rPr>
        <w:t xml:space="preserve">αφορούν εργασίες </w:t>
      </w:r>
      <w:r w:rsidR="00FC7956" w:rsidRPr="00A06779">
        <w:rPr>
          <w:rFonts w:cs="Tahoma"/>
          <w:lang w:val="el-GR"/>
        </w:rPr>
        <w:t>ΟΚΩ</w:t>
      </w:r>
      <w:r w:rsidR="00FC7956">
        <w:rPr>
          <w:rFonts w:cs="Tahoma"/>
          <w:lang w:val="el-GR"/>
        </w:rPr>
        <w:t xml:space="preserve"> και</w:t>
      </w:r>
      <w:r w:rsidR="00FC7956" w:rsidRPr="00A06779">
        <w:rPr>
          <w:rFonts w:cs="Tahoma"/>
          <w:lang w:val="el-GR"/>
        </w:rPr>
        <w:t xml:space="preserve"> </w:t>
      </w:r>
      <w:r w:rsidR="00FC7956">
        <w:rPr>
          <w:rFonts w:cs="Tahoma"/>
          <w:lang w:val="el-GR"/>
        </w:rPr>
        <w:t>Απαλλοτριώσεις</w:t>
      </w:r>
      <w:bookmarkEnd w:id="7"/>
    </w:p>
    <w:tbl>
      <w:tblPr>
        <w:tblStyle w:val="a6"/>
        <w:tblW w:w="14318" w:type="dxa"/>
        <w:tblInd w:w="-176" w:type="dxa"/>
        <w:tblLook w:val="04A0" w:firstRow="1" w:lastRow="0" w:firstColumn="1" w:lastColumn="0" w:noHBand="0" w:noVBand="1"/>
      </w:tblPr>
      <w:tblGrid>
        <w:gridCol w:w="7088"/>
        <w:gridCol w:w="7230"/>
      </w:tblGrid>
      <w:tr w:rsidR="00FC7956" w:rsidRPr="00A06779" w14:paraId="1958D26A" w14:textId="77777777" w:rsidTr="0034234E">
        <w:trPr>
          <w:tblHeader/>
        </w:trPr>
        <w:tc>
          <w:tcPr>
            <w:tcW w:w="14318" w:type="dxa"/>
            <w:gridSpan w:val="2"/>
            <w:tcBorders>
              <w:left w:val="nil"/>
              <w:bottom w:val="single" w:sz="4" w:space="0" w:color="auto"/>
              <w:right w:val="nil"/>
            </w:tcBorders>
            <w:shd w:val="clear" w:color="auto" w:fill="31849B" w:themeFill="accent5" w:themeFillShade="BF"/>
          </w:tcPr>
          <w:p w14:paraId="7FFC9E7B" w14:textId="07469465" w:rsidR="00FC7956" w:rsidRPr="00A06779" w:rsidRDefault="00FC7956" w:rsidP="0034234E">
            <w:pPr>
              <w:spacing w:before="60" w:after="60" w:line="240" w:lineRule="exact"/>
              <w:jc w:val="left"/>
              <w:rPr>
                <w:rFonts w:cs="Tahoma"/>
                <w:b/>
                <w:color w:val="FFFFFF" w:themeColor="background1"/>
                <w:sz w:val="18"/>
                <w:szCs w:val="18"/>
              </w:rPr>
            </w:pPr>
            <w:r w:rsidRPr="00A06779">
              <w:rPr>
                <w:rFonts w:cs="Tahoma"/>
                <w:b/>
                <w:color w:val="FFFFFF" w:themeColor="background1"/>
                <w:sz w:val="18"/>
                <w:szCs w:val="18"/>
              </w:rPr>
              <w:t>Είδος Υποέργου: 5009 ΕΡΓΑΣΙΕΣ Ο.Κ.Ω.</w:t>
            </w:r>
          </w:p>
        </w:tc>
      </w:tr>
      <w:tr w:rsidR="00FC7956" w:rsidRPr="00A06779" w14:paraId="460A3946" w14:textId="77777777" w:rsidTr="002233A8">
        <w:tc>
          <w:tcPr>
            <w:tcW w:w="7088" w:type="dxa"/>
            <w:tcBorders>
              <w:left w:val="nil"/>
              <w:right w:val="single" w:sz="4" w:space="0" w:color="auto"/>
            </w:tcBorders>
            <w:shd w:val="clear" w:color="auto" w:fill="DAEEF3" w:themeFill="accent5" w:themeFillTint="33"/>
            <w:vAlign w:val="center"/>
          </w:tcPr>
          <w:p w14:paraId="7F8CFE8D" w14:textId="6FFA296E" w:rsidR="00FC7956" w:rsidRPr="00A06779" w:rsidRDefault="00FC7956" w:rsidP="0034234E">
            <w:pPr>
              <w:spacing w:before="60" w:after="60" w:line="240" w:lineRule="exact"/>
              <w:jc w:val="left"/>
              <w:rPr>
                <w:rFonts w:cs="Tahoma"/>
                <w:b/>
                <w:color w:val="auto"/>
                <w:sz w:val="18"/>
                <w:szCs w:val="18"/>
              </w:rPr>
            </w:pPr>
            <w:r>
              <w:rPr>
                <w:rFonts w:cs="Tahoma"/>
                <w:b/>
                <w:color w:val="auto"/>
                <w:sz w:val="18"/>
                <w:szCs w:val="18"/>
              </w:rPr>
              <w:t>Α</w:t>
            </w:r>
            <w:r w:rsidRPr="00A06779">
              <w:rPr>
                <w:rFonts w:cs="Tahoma"/>
                <w:b/>
                <w:color w:val="auto"/>
                <w:sz w:val="18"/>
                <w:szCs w:val="18"/>
              </w:rPr>
              <w:t>ποδεικτικά έγγραφα που συνοδεύουν το ΔΔΔ</w:t>
            </w:r>
            <w:r>
              <w:rPr>
                <w:rFonts w:cs="Tahoma"/>
                <w:b/>
                <w:color w:val="auto"/>
                <w:sz w:val="18"/>
                <w:szCs w:val="18"/>
              </w:rPr>
              <w:t xml:space="preserve"> </w:t>
            </w:r>
            <w:r w:rsidR="002508A7" w:rsidRPr="00024757">
              <w:rPr>
                <w:rFonts w:cs="Tahoma"/>
                <w:i/>
                <w:color w:val="auto"/>
                <w:sz w:val="18"/>
                <w:szCs w:val="18"/>
              </w:rPr>
              <w:t>(ενδεικτικά)</w:t>
            </w:r>
          </w:p>
        </w:tc>
        <w:tc>
          <w:tcPr>
            <w:tcW w:w="7230" w:type="dxa"/>
            <w:tcBorders>
              <w:left w:val="single" w:sz="4" w:space="0" w:color="auto"/>
              <w:right w:val="nil"/>
            </w:tcBorders>
            <w:shd w:val="clear" w:color="auto" w:fill="DAEEF3" w:themeFill="accent5" w:themeFillTint="33"/>
            <w:vAlign w:val="center"/>
          </w:tcPr>
          <w:p w14:paraId="5F0E6374" w14:textId="77777777" w:rsidR="00FC7956" w:rsidRPr="00A06779" w:rsidRDefault="00FC7956" w:rsidP="0034234E">
            <w:pPr>
              <w:spacing w:before="60" w:after="60" w:line="240" w:lineRule="exact"/>
              <w:jc w:val="center"/>
              <w:rPr>
                <w:rFonts w:cs="Tahoma"/>
                <w:b/>
                <w:color w:val="auto"/>
                <w:sz w:val="18"/>
                <w:szCs w:val="18"/>
              </w:rPr>
            </w:pPr>
            <w:r>
              <w:rPr>
                <w:rFonts w:cs="Tahoma"/>
                <w:b/>
                <w:color w:val="auto"/>
                <w:sz w:val="18"/>
                <w:szCs w:val="18"/>
              </w:rPr>
              <w:t>Κύρια σ</w:t>
            </w:r>
            <w:r w:rsidRPr="006E7009">
              <w:rPr>
                <w:rFonts w:cs="Tahoma"/>
                <w:b/>
                <w:color w:val="auto"/>
                <w:sz w:val="18"/>
                <w:szCs w:val="18"/>
              </w:rPr>
              <w:t xml:space="preserve">ημεία </w:t>
            </w:r>
            <w:r w:rsidRPr="00A06779">
              <w:rPr>
                <w:rFonts w:cs="Tahoma"/>
                <w:b/>
                <w:color w:val="auto"/>
                <w:sz w:val="18"/>
                <w:szCs w:val="18"/>
              </w:rPr>
              <w:t>επαλήθευσης κατά τη διοικητική επαλήθευση</w:t>
            </w:r>
            <w:r>
              <w:rPr>
                <w:rFonts w:cs="Tahoma"/>
                <w:b/>
                <w:color w:val="auto"/>
                <w:sz w:val="18"/>
                <w:szCs w:val="18"/>
              </w:rPr>
              <w:t xml:space="preserve"> </w:t>
            </w:r>
          </w:p>
        </w:tc>
      </w:tr>
      <w:tr w:rsidR="00FC7956" w:rsidRPr="00A06779" w14:paraId="55656F84" w14:textId="77777777" w:rsidTr="002233A8">
        <w:trPr>
          <w:trHeight w:val="685"/>
        </w:trPr>
        <w:tc>
          <w:tcPr>
            <w:tcW w:w="7088" w:type="dxa"/>
            <w:tcBorders>
              <w:left w:val="nil"/>
              <w:right w:val="single" w:sz="4" w:space="0" w:color="auto"/>
            </w:tcBorders>
            <w:vAlign w:val="center"/>
          </w:tcPr>
          <w:p w14:paraId="4FE4C79F" w14:textId="59999F5F" w:rsidR="00750694" w:rsidRPr="00750694" w:rsidRDefault="00750694" w:rsidP="00750694">
            <w:pPr>
              <w:spacing w:line="240" w:lineRule="exact"/>
              <w:jc w:val="left"/>
              <w:rPr>
                <w:rFonts w:cs="Tahoma"/>
                <w:color w:val="auto"/>
                <w:sz w:val="18"/>
                <w:szCs w:val="18"/>
              </w:rPr>
            </w:pPr>
            <w:r>
              <w:rPr>
                <w:rFonts w:cs="Tahoma"/>
                <w:color w:val="auto"/>
                <w:sz w:val="18"/>
                <w:szCs w:val="18"/>
              </w:rPr>
              <w:t>(αντίγραφα)</w:t>
            </w:r>
          </w:p>
          <w:p w14:paraId="11440DFF" w14:textId="77777777" w:rsidR="00FC7956" w:rsidRPr="00A06779"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A06779">
              <w:rPr>
                <w:rFonts w:ascii="Tahoma" w:hAnsi="Tahoma" w:cs="Tahoma"/>
                <w:color w:val="auto"/>
                <w:sz w:val="18"/>
                <w:szCs w:val="18"/>
              </w:rPr>
              <w:t>Τιμολόγιο από διαχειριστή δικτύου</w:t>
            </w:r>
          </w:p>
          <w:p w14:paraId="7AD9A1C3" w14:textId="77777777" w:rsidR="00FC7956" w:rsidRPr="00A06779" w:rsidRDefault="00FC7956" w:rsidP="00A363CA">
            <w:pPr>
              <w:pStyle w:val="aa"/>
              <w:numPr>
                <w:ilvl w:val="0"/>
                <w:numId w:val="21"/>
              </w:numPr>
              <w:spacing w:before="40" w:after="40" w:line="240" w:lineRule="exact"/>
              <w:ind w:left="567"/>
              <w:contextualSpacing w:val="0"/>
              <w:jc w:val="left"/>
              <w:rPr>
                <w:rFonts w:ascii="Tahoma" w:hAnsi="Tahoma" w:cs="Tahoma"/>
                <w:color w:val="auto"/>
                <w:sz w:val="18"/>
                <w:szCs w:val="18"/>
              </w:rPr>
            </w:pPr>
            <w:r w:rsidRPr="00A06779">
              <w:rPr>
                <w:rFonts w:ascii="Tahoma" w:hAnsi="Tahoma" w:cs="Tahoma"/>
                <w:color w:val="auto"/>
                <w:sz w:val="18"/>
                <w:szCs w:val="18"/>
              </w:rPr>
              <w:t xml:space="preserve">Πληρωμή δικαιούχου στον διαχειριστή </w:t>
            </w:r>
          </w:p>
        </w:tc>
        <w:tc>
          <w:tcPr>
            <w:tcW w:w="7230" w:type="dxa"/>
            <w:tcBorders>
              <w:left w:val="single" w:sz="4" w:space="0" w:color="auto"/>
              <w:right w:val="nil"/>
            </w:tcBorders>
            <w:vAlign w:val="center"/>
          </w:tcPr>
          <w:p w14:paraId="0A1FA38A" w14:textId="77777777" w:rsidR="00FC7956" w:rsidRPr="007D55F5" w:rsidRDefault="00FC7956" w:rsidP="00A363CA">
            <w:pPr>
              <w:pStyle w:val="aa"/>
              <w:numPr>
                <w:ilvl w:val="0"/>
                <w:numId w:val="3"/>
              </w:numPr>
              <w:spacing w:before="120" w:after="40" w:line="240" w:lineRule="exact"/>
              <w:ind w:left="317"/>
              <w:contextualSpacing w:val="0"/>
              <w:jc w:val="left"/>
              <w:rPr>
                <w:rFonts w:ascii="Tahoma" w:hAnsi="Tahoma" w:cs="Tahoma"/>
                <w:color w:val="auto"/>
                <w:sz w:val="18"/>
                <w:szCs w:val="18"/>
              </w:rPr>
            </w:pPr>
            <w:r w:rsidRPr="007D55F5">
              <w:rPr>
                <w:rFonts w:ascii="Tahoma" w:hAnsi="Tahoma" w:cs="Tahoma"/>
                <w:color w:val="auto"/>
                <w:sz w:val="18"/>
                <w:szCs w:val="18"/>
              </w:rPr>
              <w:t>Οι δαπάνες είναι επιλέξιμες σύμφωνα με το ισχύον θεσμικό πλαίσιο.</w:t>
            </w:r>
          </w:p>
          <w:p w14:paraId="7AD1959C" w14:textId="77777777" w:rsidR="00FC7956" w:rsidRPr="00A06779" w:rsidRDefault="00FC7956" w:rsidP="00A363CA">
            <w:pPr>
              <w:pStyle w:val="aa"/>
              <w:numPr>
                <w:ilvl w:val="0"/>
                <w:numId w:val="3"/>
              </w:numPr>
              <w:spacing w:before="120" w:after="120" w:line="240" w:lineRule="exact"/>
              <w:ind w:left="317" w:hanging="357"/>
              <w:contextualSpacing w:val="0"/>
              <w:jc w:val="left"/>
              <w:rPr>
                <w:rFonts w:cs="Tahoma"/>
                <w:color w:val="auto"/>
                <w:sz w:val="18"/>
                <w:szCs w:val="18"/>
              </w:rPr>
            </w:pPr>
            <w:r w:rsidRPr="007D55F5">
              <w:rPr>
                <w:rFonts w:ascii="Tahoma" w:hAnsi="Tahoma" w:cs="Tahoma"/>
                <w:color w:val="auto"/>
                <w:sz w:val="18"/>
                <w:szCs w:val="18"/>
              </w:rPr>
              <w:t>Οι δαπάνες συμφωνούν με την κοστολόγηση που έχει δώσει ο διαχειριστής του δικτύου για τις εργασίες των δικτύων κοινής ωφέλειας που αφορούν στην πράξη.</w:t>
            </w:r>
          </w:p>
        </w:tc>
      </w:tr>
    </w:tbl>
    <w:p w14:paraId="2F73FFE2" w14:textId="77777777" w:rsidR="00FC7956" w:rsidRDefault="00FC7956" w:rsidP="00FC7956">
      <w:pPr>
        <w:spacing w:before="40" w:after="40" w:line="240" w:lineRule="exact"/>
        <w:rPr>
          <w:rFonts w:cs="Tahoma"/>
          <w:color w:val="auto"/>
          <w:sz w:val="18"/>
          <w:szCs w:val="18"/>
        </w:rPr>
      </w:pPr>
    </w:p>
    <w:tbl>
      <w:tblPr>
        <w:tblStyle w:val="a6"/>
        <w:tblW w:w="14318" w:type="dxa"/>
        <w:tblInd w:w="-176" w:type="dxa"/>
        <w:tblBorders>
          <w:left w:val="none" w:sz="0" w:space="0" w:color="auto"/>
          <w:right w:val="none" w:sz="0" w:space="0" w:color="auto"/>
        </w:tblBorders>
        <w:tblLook w:val="04A0" w:firstRow="1" w:lastRow="0" w:firstColumn="1" w:lastColumn="0" w:noHBand="0" w:noVBand="1"/>
      </w:tblPr>
      <w:tblGrid>
        <w:gridCol w:w="7088"/>
        <w:gridCol w:w="7230"/>
      </w:tblGrid>
      <w:tr w:rsidR="00FC7956" w:rsidRPr="00A06779" w14:paraId="0EC3D715" w14:textId="77777777" w:rsidTr="0034234E">
        <w:trPr>
          <w:tblHeader/>
        </w:trPr>
        <w:tc>
          <w:tcPr>
            <w:tcW w:w="14318" w:type="dxa"/>
            <w:gridSpan w:val="2"/>
            <w:shd w:val="clear" w:color="auto" w:fill="31849B" w:themeFill="accent5" w:themeFillShade="BF"/>
          </w:tcPr>
          <w:p w14:paraId="102C4E48" w14:textId="47AC77DC" w:rsidR="00FC7956" w:rsidRPr="00A06779" w:rsidRDefault="00FC7956" w:rsidP="0061748B">
            <w:pPr>
              <w:spacing w:before="60" w:after="60" w:line="240" w:lineRule="exact"/>
              <w:jc w:val="left"/>
              <w:rPr>
                <w:rFonts w:cs="Tahoma"/>
                <w:b/>
                <w:color w:val="FFFFFF" w:themeColor="background1"/>
                <w:sz w:val="18"/>
                <w:szCs w:val="18"/>
              </w:rPr>
            </w:pPr>
            <w:r>
              <w:rPr>
                <w:rFonts w:cs="Tahoma"/>
                <w:color w:val="auto"/>
                <w:sz w:val="18"/>
                <w:szCs w:val="18"/>
              </w:rPr>
              <w:br w:type="page"/>
            </w:r>
            <w:r w:rsidRPr="00A06779">
              <w:rPr>
                <w:rFonts w:cs="Tahoma"/>
                <w:b/>
                <w:color w:val="FFFFFF" w:themeColor="background1"/>
                <w:sz w:val="18"/>
                <w:szCs w:val="18"/>
              </w:rPr>
              <w:t xml:space="preserve"> Είδος Υποέργου: 5008 ΑΠΑΛΛΟΤΡΙΩΣΗ - ΑΓΟΡΑ ΕΔΑΦΙΚΩΝ ΕΚΤΑΣΕΩΝ</w:t>
            </w:r>
            <w:r>
              <w:rPr>
                <w:rFonts w:cs="Tahoma"/>
                <w:b/>
                <w:color w:val="FFFFFF" w:themeColor="background1"/>
                <w:sz w:val="18"/>
                <w:szCs w:val="18"/>
              </w:rPr>
              <w:t xml:space="preserve"> </w:t>
            </w:r>
            <w:r w:rsidRPr="00F70435">
              <w:rPr>
                <w:rFonts w:cs="Tahoma"/>
                <w:color w:val="FFFFFF" w:themeColor="background1"/>
                <w:sz w:val="18"/>
                <w:szCs w:val="18"/>
              </w:rPr>
              <w:t>[βλ. και ΥΑ 114947/29-11-2022, άρθρα 19 και 20]</w:t>
            </w:r>
          </w:p>
        </w:tc>
      </w:tr>
      <w:tr w:rsidR="00FC7956" w:rsidRPr="00A06779" w14:paraId="3B935718" w14:textId="77777777" w:rsidTr="002233A8">
        <w:tc>
          <w:tcPr>
            <w:tcW w:w="7088" w:type="dxa"/>
            <w:shd w:val="clear" w:color="auto" w:fill="DAEEF3" w:themeFill="accent5" w:themeFillTint="33"/>
            <w:vAlign w:val="center"/>
          </w:tcPr>
          <w:p w14:paraId="0A1EF994" w14:textId="6A608BF0" w:rsidR="00FC7956" w:rsidRPr="00A06779" w:rsidRDefault="002508A7" w:rsidP="0034234E">
            <w:pPr>
              <w:spacing w:before="60" w:after="60" w:line="240" w:lineRule="exact"/>
              <w:jc w:val="left"/>
              <w:rPr>
                <w:rFonts w:cs="Tahoma"/>
                <w:b/>
                <w:color w:val="auto"/>
                <w:sz w:val="18"/>
                <w:szCs w:val="18"/>
              </w:rPr>
            </w:pPr>
            <w:r>
              <w:rPr>
                <w:rFonts w:cs="Tahoma"/>
                <w:b/>
                <w:color w:val="auto"/>
                <w:sz w:val="18"/>
                <w:szCs w:val="18"/>
              </w:rPr>
              <w:t>Α</w:t>
            </w:r>
            <w:r w:rsidRPr="00A06779">
              <w:rPr>
                <w:rFonts w:cs="Tahoma"/>
                <w:b/>
                <w:color w:val="auto"/>
                <w:sz w:val="18"/>
                <w:szCs w:val="18"/>
              </w:rPr>
              <w:t>ποδεικτικά έγγραφα που συνοδεύουν το ΔΔΔ</w:t>
            </w:r>
            <w:r>
              <w:rPr>
                <w:rFonts w:cs="Tahoma"/>
                <w:b/>
                <w:color w:val="auto"/>
                <w:sz w:val="18"/>
                <w:szCs w:val="18"/>
              </w:rPr>
              <w:t xml:space="preserve"> </w:t>
            </w:r>
            <w:r w:rsidRPr="00024757">
              <w:rPr>
                <w:rFonts w:cs="Tahoma"/>
                <w:i/>
                <w:color w:val="auto"/>
                <w:sz w:val="18"/>
                <w:szCs w:val="18"/>
              </w:rPr>
              <w:t>(ενδεικτικά)</w:t>
            </w:r>
          </w:p>
        </w:tc>
        <w:tc>
          <w:tcPr>
            <w:tcW w:w="7230" w:type="dxa"/>
            <w:shd w:val="clear" w:color="auto" w:fill="DAEEF3" w:themeFill="accent5" w:themeFillTint="33"/>
            <w:vAlign w:val="center"/>
          </w:tcPr>
          <w:p w14:paraId="6159580A" w14:textId="77777777" w:rsidR="00FC7956" w:rsidRPr="00A06779" w:rsidRDefault="00FC7956" w:rsidP="0034234E">
            <w:pPr>
              <w:spacing w:before="60" w:after="60" w:line="240" w:lineRule="exact"/>
              <w:jc w:val="center"/>
              <w:rPr>
                <w:rFonts w:cs="Tahoma"/>
                <w:b/>
                <w:color w:val="auto"/>
                <w:sz w:val="18"/>
                <w:szCs w:val="18"/>
              </w:rPr>
            </w:pPr>
            <w:r>
              <w:rPr>
                <w:rFonts w:cs="Tahoma"/>
                <w:b/>
                <w:color w:val="auto"/>
                <w:sz w:val="18"/>
                <w:szCs w:val="18"/>
              </w:rPr>
              <w:t>Κύρια σ</w:t>
            </w:r>
            <w:r w:rsidRPr="006E7009">
              <w:rPr>
                <w:rFonts w:cs="Tahoma"/>
                <w:b/>
                <w:color w:val="auto"/>
                <w:sz w:val="18"/>
                <w:szCs w:val="18"/>
              </w:rPr>
              <w:t xml:space="preserve">ημεία </w:t>
            </w:r>
            <w:r w:rsidRPr="00A06779">
              <w:rPr>
                <w:rFonts w:cs="Tahoma"/>
                <w:b/>
                <w:color w:val="auto"/>
                <w:sz w:val="18"/>
                <w:szCs w:val="18"/>
              </w:rPr>
              <w:t>επαλήθευσης κατά τη διοικητική επαλήθευση</w:t>
            </w:r>
            <w:r>
              <w:rPr>
                <w:rFonts w:cs="Tahoma"/>
                <w:b/>
                <w:color w:val="auto"/>
                <w:sz w:val="18"/>
                <w:szCs w:val="18"/>
              </w:rPr>
              <w:t xml:space="preserve"> </w:t>
            </w:r>
          </w:p>
        </w:tc>
      </w:tr>
      <w:tr w:rsidR="00FC7956" w:rsidRPr="00A06779" w14:paraId="6A11E7D6" w14:textId="77777777" w:rsidTr="002233A8">
        <w:trPr>
          <w:trHeight w:val="54"/>
        </w:trPr>
        <w:tc>
          <w:tcPr>
            <w:tcW w:w="7088" w:type="dxa"/>
          </w:tcPr>
          <w:p w14:paraId="62049786" w14:textId="5ECDDEF7" w:rsidR="00750694" w:rsidRPr="002233A8" w:rsidRDefault="00750694" w:rsidP="00391755">
            <w:pPr>
              <w:spacing w:before="120" w:line="240" w:lineRule="exact"/>
              <w:jc w:val="left"/>
              <w:rPr>
                <w:rFonts w:cs="Tahoma"/>
                <w:i/>
                <w:color w:val="auto"/>
                <w:sz w:val="18"/>
                <w:szCs w:val="18"/>
              </w:rPr>
            </w:pPr>
            <w:r w:rsidRPr="002233A8">
              <w:rPr>
                <w:rFonts w:cs="Tahoma"/>
                <w:i/>
                <w:color w:val="auto"/>
                <w:sz w:val="18"/>
                <w:szCs w:val="18"/>
              </w:rPr>
              <w:t>(αντίγραφα)</w:t>
            </w:r>
          </w:p>
          <w:p w14:paraId="1E80F6EF" w14:textId="77777777" w:rsidR="00FC7956" w:rsidRPr="00A06779" w:rsidRDefault="00FC7956" w:rsidP="00391755">
            <w:pPr>
              <w:spacing w:before="60" w:after="60" w:line="240" w:lineRule="exact"/>
              <w:jc w:val="left"/>
              <w:rPr>
                <w:rFonts w:cs="Tahoma"/>
                <w:color w:val="auto"/>
                <w:sz w:val="18"/>
                <w:szCs w:val="18"/>
              </w:rPr>
            </w:pPr>
            <w:r w:rsidRPr="00A06779">
              <w:rPr>
                <w:rFonts w:cs="Tahoma"/>
                <w:color w:val="auto"/>
                <w:sz w:val="18"/>
                <w:szCs w:val="18"/>
              </w:rPr>
              <w:t>Απαλλοτρίωση</w:t>
            </w:r>
          </w:p>
          <w:p w14:paraId="548DDFAD" w14:textId="2E3E8C78" w:rsidR="00FC7956" w:rsidRDefault="00FC7956" w:rsidP="00391755">
            <w:pPr>
              <w:pStyle w:val="aa"/>
              <w:numPr>
                <w:ilvl w:val="0"/>
                <w:numId w:val="21"/>
              </w:numPr>
              <w:spacing w:before="40" w:after="40" w:line="240" w:lineRule="exact"/>
              <w:contextualSpacing w:val="0"/>
              <w:jc w:val="left"/>
              <w:rPr>
                <w:rFonts w:ascii="Tahoma" w:hAnsi="Tahoma" w:cs="Tahoma"/>
                <w:color w:val="auto"/>
                <w:sz w:val="18"/>
                <w:szCs w:val="18"/>
              </w:rPr>
            </w:pPr>
            <w:r w:rsidRPr="00A06779">
              <w:rPr>
                <w:rFonts w:ascii="Tahoma" w:hAnsi="Tahoma" w:cs="Tahoma"/>
                <w:color w:val="auto"/>
                <w:sz w:val="18"/>
                <w:szCs w:val="18"/>
              </w:rPr>
              <w:t>Απόφαση καθορισμού τιμής μονάδας</w:t>
            </w:r>
          </w:p>
          <w:p w14:paraId="771F11B9" w14:textId="77777777" w:rsidR="00995CA6" w:rsidRDefault="006F40BB" w:rsidP="00E632B0">
            <w:pPr>
              <w:pStyle w:val="aa"/>
              <w:numPr>
                <w:ilvl w:val="0"/>
                <w:numId w:val="21"/>
              </w:numPr>
              <w:spacing w:before="40" w:after="40" w:line="240" w:lineRule="exact"/>
              <w:contextualSpacing w:val="0"/>
              <w:jc w:val="left"/>
              <w:rPr>
                <w:rFonts w:ascii="Tahoma" w:hAnsi="Tahoma" w:cs="Tahoma"/>
                <w:color w:val="auto"/>
                <w:sz w:val="18"/>
                <w:szCs w:val="18"/>
              </w:rPr>
            </w:pPr>
            <w:r w:rsidRPr="00391755">
              <w:rPr>
                <w:rFonts w:ascii="Tahoma" w:hAnsi="Tahoma" w:cs="Tahoma"/>
                <w:color w:val="auto"/>
                <w:sz w:val="18"/>
                <w:szCs w:val="18"/>
              </w:rPr>
              <w:t>Απ</w:t>
            </w:r>
            <w:r w:rsidR="00391755" w:rsidRPr="00391755">
              <w:rPr>
                <w:rFonts w:ascii="Tahoma" w:hAnsi="Tahoma" w:cs="Tahoma"/>
                <w:color w:val="auto"/>
                <w:sz w:val="18"/>
                <w:szCs w:val="18"/>
              </w:rPr>
              <w:t xml:space="preserve">οφάσεις </w:t>
            </w:r>
            <w:r w:rsidRPr="00391755">
              <w:rPr>
                <w:rFonts w:ascii="Tahoma" w:hAnsi="Tahoma" w:cs="Tahoma"/>
                <w:color w:val="auto"/>
                <w:sz w:val="18"/>
                <w:szCs w:val="18"/>
              </w:rPr>
              <w:t>κήρυξης α</w:t>
            </w:r>
            <w:r w:rsidR="00823735" w:rsidRPr="00391755">
              <w:rPr>
                <w:rFonts w:ascii="Tahoma" w:hAnsi="Tahoma" w:cs="Tahoma"/>
                <w:color w:val="auto"/>
                <w:sz w:val="18"/>
                <w:szCs w:val="18"/>
              </w:rPr>
              <w:t>παλλοτρίωσης/δουλείας/επίταξης</w:t>
            </w:r>
            <w:r w:rsidR="00391755" w:rsidRPr="00391755">
              <w:rPr>
                <w:rFonts w:ascii="Tahoma" w:hAnsi="Tahoma" w:cs="Tahoma"/>
                <w:color w:val="auto"/>
                <w:sz w:val="18"/>
                <w:szCs w:val="18"/>
              </w:rPr>
              <w:t xml:space="preserve">. </w:t>
            </w:r>
          </w:p>
          <w:p w14:paraId="0B3FC425" w14:textId="71A874BB" w:rsidR="00995CA6" w:rsidRDefault="00995CA6" w:rsidP="00E632B0">
            <w:pPr>
              <w:pStyle w:val="aa"/>
              <w:numPr>
                <w:ilvl w:val="0"/>
                <w:numId w:val="21"/>
              </w:numPr>
              <w:spacing w:before="40" w:after="40" w:line="240" w:lineRule="exact"/>
              <w:contextualSpacing w:val="0"/>
              <w:jc w:val="left"/>
              <w:rPr>
                <w:rFonts w:ascii="Tahoma" w:hAnsi="Tahoma" w:cs="Tahoma"/>
                <w:color w:val="auto"/>
                <w:sz w:val="18"/>
                <w:szCs w:val="18"/>
              </w:rPr>
            </w:pPr>
            <w:r w:rsidRPr="00995CA6">
              <w:rPr>
                <w:rFonts w:ascii="Tahoma" w:hAnsi="Tahoma" w:cs="Tahoma"/>
                <w:color w:val="auto"/>
                <w:sz w:val="18"/>
                <w:szCs w:val="18"/>
              </w:rPr>
              <w:t xml:space="preserve">Εάν </w:t>
            </w:r>
            <w:r w:rsidRPr="00460D69">
              <w:rPr>
                <w:rFonts w:ascii="Tahoma" w:hAnsi="Tahoma" w:cs="Tahoma"/>
                <w:color w:val="auto"/>
                <w:sz w:val="18"/>
                <w:szCs w:val="18"/>
              </w:rPr>
              <w:t>υπάρχει αποζημίωση ληπτών λόγω επίταξης ή δουλείας, σχετικές αποφάσεις και λογιστικές/εξωλογιστικές καταστάσεις δικαιούχων αποζημίωσης (όνομα λήπτη, ΑΦΜ, ποσό επίταξης, ποσό πληρωμής, ημερομηνία πληρωμής και κωδικό πληρωμής)</w:t>
            </w:r>
          </w:p>
          <w:p w14:paraId="61CADA2B" w14:textId="77777777" w:rsidR="00FC7956" w:rsidRPr="00A06779" w:rsidRDefault="00FC7956" w:rsidP="00391755">
            <w:pPr>
              <w:pStyle w:val="aa"/>
              <w:numPr>
                <w:ilvl w:val="0"/>
                <w:numId w:val="21"/>
              </w:numPr>
              <w:spacing w:before="40" w:after="40" w:line="240" w:lineRule="exact"/>
              <w:contextualSpacing w:val="0"/>
              <w:jc w:val="left"/>
              <w:rPr>
                <w:rFonts w:ascii="Tahoma" w:hAnsi="Tahoma" w:cs="Tahoma"/>
                <w:color w:val="auto"/>
                <w:sz w:val="18"/>
                <w:szCs w:val="18"/>
              </w:rPr>
            </w:pPr>
            <w:r w:rsidRPr="00A06779">
              <w:rPr>
                <w:rFonts w:ascii="Tahoma" w:hAnsi="Tahoma" w:cs="Tahoma"/>
                <w:color w:val="auto"/>
                <w:sz w:val="18"/>
                <w:szCs w:val="18"/>
              </w:rPr>
              <w:t xml:space="preserve">Γραμμάτιο παρακατάθεσης  </w:t>
            </w:r>
          </w:p>
          <w:p w14:paraId="3E209A28" w14:textId="77777777" w:rsidR="00FC7956" w:rsidRPr="00A06779" w:rsidRDefault="00FC7956" w:rsidP="00391755">
            <w:pPr>
              <w:pStyle w:val="aa"/>
              <w:numPr>
                <w:ilvl w:val="0"/>
                <w:numId w:val="21"/>
              </w:numPr>
              <w:spacing w:before="40" w:after="40" w:line="240" w:lineRule="exact"/>
              <w:contextualSpacing w:val="0"/>
              <w:jc w:val="left"/>
              <w:rPr>
                <w:rFonts w:ascii="Tahoma" w:hAnsi="Tahoma" w:cs="Tahoma"/>
                <w:color w:val="auto"/>
                <w:sz w:val="18"/>
                <w:szCs w:val="18"/>
              </w:rPr>
            </w:pPr>
            <w:r>
              <w:rPr>
                <w:rFonts w:ascii="Tahoma" w:hAnsi="Tahoma" w:cs="Tahoma"/>
                <w:color w:val="auto"/>
                <w:sz w:val="18"/>
                <w:szCs w:val="18"/>
              </w:rPr>
              <w:t xml:space="preserve">Αποδεικτικό μεταφοράς ποσού </w:t>
            </w:r>
            <w:r w:rsidRPr="00A06779">
              <w:rPr>
                <w:rFonts w:ascii="Tahoma" w:hAnsi="Tahoma" w:cs="Tahoma"/>
                <w:color w:val="auto"/>
                <w:sz w:val="18"/>
                <w:szCs w:val="18"/>
              </w:rPr>
              <w:t xml:space="preserve">στον φορέα </w:t>
            </w:r>
            <w:r>
              <w:rPr>
                <w:rFonts w:ascii="Tahoma" w:hAnsi="Tahoma" w:cs="Tahoma"/>
                <w:color w:val="auto"/>
                <w:sz w:val="18"/>
                <w:szCs w:val="18"/>
              </w:rPr>
              <w:t>π</w:t>
            </w:r>
            <w:r w:rsidRPr="00A06779">
              <w:rPr>
                <w:rFonts w:ascii="Tahoma" w:hAnsi="Tahoma" w:cs="Tahoma"/>
                <w:color w:val="auto"/>
                <w:sz w:val="18"/>
                <w:szCs w:val="18"/>
              </w:rPr>
              <w:t xml:space="preserve">ληρωμής της απαλλοτρίωσης (πχ </w:t>
            </w:r>
            <w:r>
              <w:rPr>
                <w:rFonts w:ascii="Tahoma" w:hAnsi="Tahoma" w:cs="Tahoma"/>
                <w:color w:val="auto"/>
                <w:sz w:val="18"/>
                <w:szCs w:val="18"/>
              </w:rPr>
              <w:t>Τ</w:t>
            </w:r>
            <w:r w:rsidRPr="00A06779">
              <w:rPr>
                <w:rFonts w:ascii="Tahoma" w:hAnsi="Tahoma" w:cs="Tahoma"/>
                <w:color w:val="auto"/>
                <w:sz w:val="18"/>
                <w:szCs w:val="18"/>
              </w:rPr>
              <w:t xml:space="preserve">αμείο Παρακαταθηκών και </w:t>
            </w:r>
            <w:r>
              <w:rPr>
                <w:rFonts w:ascii="Tahoma" w:hAnsi="Tahoma" w:cs="Tahoma"/>
                <w:color w:val="auto"/>
                <w:sz w:val="18"/>
                <w:szCs w:val="18"/>
              </w:rPr>
              <w:t>Δανείων</w:t>
            </w:r>
            <w:r w:rsidRPr="00A06779">
              <w:rPr>
                <w:rFonts w:ascii="Tahoma" w:hAnsi="Tahoma" w:cs="Tahoma"/>
                <w:color w:val="auto"/>
                <w:sz w:val="18"/>
                <w:szCs w:val="18"/>
              </w:rPr>
              <w:t xml:space="preserve">, </w:t>
            </w:r>
            <w:r>
              <w:rPr>
                <w:rFonts w:ascii="Tahoma" w:hAnsi="Tahoma" w:cs="Tahoma"/>
                <w:color w:val="auto"/>
                <w:sz w:val="18"/>
                <w:szCs w:val="18"/>
              </w:rPr>
              <w:t>Περιφερειακό Τ</w:t>
            </w:r>
            <w:r w:rsidRPr="00A06779">
              <w:rPr>
                <w:rFonts w:ascii="Tahoma" w:hAnsi="Tahoma" w:cs="Tahoma"/>
                <w:color w:val="auto"/>
                <w:sz w:val="18"/>
                <w:szCs w:val="18"/>
              </w:rPr>
              <w:t xml:space="preserve">αμείο) </w:t>
            </w:r>
          </w:p>
          <w:p w14:paraId="03C6D803" w14:textId="77777777" w:rsidR="00FC7956" w:rsidRPr="00A06779" w:rsidRDefault="00FC7956" w:rsidP="0034234E">
            <w:pPr>
              <w:pStyle w:val="aa"/>
              <w:spacing w:before="120" w:line="240" w:lineRule="exact"/>
              <w:ind w:left="0"/>
              <w:contextualSpacing w:val="0"/>
              <w:jc w:val="left"/>
              <w:rPr>
                <w:rFonts w:ascii="Tahoma" w:hAnsi="Tahoma" w:cs="Tahoma"/>
                <w:color w:val="auto"/>
                <w:sz w:val="18"/>
                <w:szCs w:val="18"/>
              </w:rPr>
            </w:pPr>
            <w:r w:rsidRPr="00A06779">
              <w:rPr>
                <w:rFonts w:ascii="Tahoma" w:hAnsi="Tahoma" w:cs="Tahoma"/>
                <w:color w:val="auto"/>
                <w:sz w:val="18"/>
                <w:szCs w:val="18"/>
              </w:rPr>
              <w:t>Αγορά</w:t>
            </w:r>
          </w:p>
          <w:p w14:paraId="7E5998A5" w14:textId="77777777" w:rsidR="00FC7956" w:rsidRPr="00544080" w:rsidRDefault="00FC7956" w:rsidP="00391755">
            <w:pPr>
              <w:pStyle w:val="aa"/>
              <w:numPr>
                <w:ilvl w:val="0"/>
                <w:numId w:val="21"/>
              </w:numPr>
              <w:spacing w:before="40" w:after="40" w:line="240" w:lineRule="exact"/>
              <w:contextualSpacing w:val="0"/>
              <w:jc w:val="left"/>
              <w:rPr>
                <w:rFonts w:ascii="Tahoma" w:hAnsi="Tahoma" w:cs="Tahoma"/>
                <w:color w:val="auto"/>
                <w:sz w:val="18"/>
                <w:szCs w:val="18"/>
              </w:rPr>
            </w:pPr>
            <w:r w:rsidRPr="00A06779">
              <w:rPr>
                <w:rFonts w:ascii="Tahoma" w:hAnsi="Tahoma" w:cs="Tahoma"/>
                <w:color w:val="auto"/>
                <w:sz w:val="18"/>
                <w:szCs w:val="18"/>
              </w:rPr>
              <w:t xml:space="preserve">Έκθεση εκτίμησης </w:t>
            </w:r>
            <w:r>
              <w:rPr>
                <w:rFonts w:ascii="Tahoma" w:hAnsi="Tahoma" w:cs="Tahoma"/>
                <w:color w:val="auto"/>
                <w:sz w:val="18"/>
                <w:szCs w:val="18"/>
              </w:rPr>
              <w:t xml:space="preserve">ανεξάρτητου </w:t>
            </w:r>
            <w:r w:rsidRPr="00A06779">
              <w:rPr>
                <w:rFonts w:ascii="Tahoma" w:hAnsi="Tahoma" w:cs="Tahoma"/>
                <w:color w:val="auto"/>
                <w:sz w:val="18"/>
                <w:szCs w:val="18"/>
              </w:rPr>
              <w:t>πιστοποιημένου εκτιμητή</w:t>
            </w:r>
            <w:r>
              <w:rPr>
                <w:rFonts w:ascii="Tahoma" w:hAnsi="Tahoma" w:cs="Tahoma"/>
                <w:color w:val="auto"/>
                <w:sz w:val="18"/>
                <w:szCs w:val="18"/>
              </w:rPr>
              <w:t xml:space="preserve"> ή δεόντως εξου</w:t>
            </w:r>
            <w:r w:rsidRPr="00544080">
              <w:rPr>
                <w:rFonts w:ascii="Tahoma" w:hAnsi="Tahoma" w:cs="Tahoma"/>
                <w:color w:val="auto"/>
                <w:sz w:val="18"/>
                <w:szCs w:val="18"/>
              </w:rPr>
              <w:t>σιοδοτημένο</w:t>
            </w:r>
            <w:r>
              <w:rPr>
                <w:rFonts w:ascii="Tahoma" w:hAnsi="Tahoma" w:cs="Tahoma"/>
                <w:color w:val="auto"/>
                <w:sz w:val="18"/>
                <w:szCs w:val="18"/>
              </w:rPr>
              <w:t>υ</w:t>
            </w:r>
            <w:r w:rsidRPr="00544080">
              <w:rPr>
                <w:rFonts w:ascii="Tahoma" w:hAnsi="Tahoma" w:cs="Tahoma"/>
                <w:color w:val="auto"/>
                <w:sz w:val="18"/>
                <w:szCs w:val="18"/>
              </w:rPr>
              <w:t xml:space="preserve"> επίσημο</w:t>
            </w:r>
            <w:r>
              <w:rPr>
                <w:rFonts w:ascii="Tahoma" w:hAnsi="Tahoma" w:cs="Tahoma"/>
                <w:color w:val="auto"/>
                <w:sz w:val="18"/>
                <w:szCs w:val="18"/>
              </w:rPr>
              <w:t>υ</w:t>
            </w:r>
            <w:r w:rsidRPr="00544080">
              <w:rPr>
                <w:rFonts w:ascii="Tahoma" w:hAnsi="Tahoma" w:cs="Tahoma"/>
                <w:color w:val="auto"/>
                <w:sz w:val="18"/>
                <w:szCs w:val="18"/>
              </w:rPr>
              <w:t xml:space="preserve"> φορέα</w:t>
            </w:r>
          </w:p>
          <w:p w14:paraId="4E41DC90" w14:textId="77777777" w:rsidR="00FC7956" w:rsidRPr="00A06779" w:rsidRDefault="00FC7956" w:rsidP="00391755">
            <w:pPr>
              <w:pStyle w:val="aa"/>
              <w:numPr>
                <w:ilvl w:val="0"/>
                <w:numId w:val="21"/>
              </w:numPr>
              <w:spacing w:before="40" w:after="40" w:line="240" w:lineRule="exact"/>
              <w:contextualSpacing w:val="0"/>
              <w:jc w:val="left"/>
              <w:rPr>
                <w:rFonts w:ascii="Tahoma" w:hAnsi="Tahoma" w:cs="Tahoma"/>
                <w:color w:val="auto"/>
                <w:sz w:val="18"/>
                <w:szCs w:val="18"/>
              </w:rPr>
            </w:pPr>
            <w:r w:rsidRPr="00A06779">
              <w:rPr>
                <w:rFonts w:ascii="Tahoma" w:hAnsi="Tahoma" w:cs="Tahoma"/>
                <w:color w:val="auto"/>
                <w:sz w:val="18"/>
                <w:szCs w:val="18"/>
              </w:rPr>
              <w:t xml:space="preserve">Συμβόλαιο αγοράς </w:t>
            </w:r>
          </w:p>
          <w:p w14:paraId="4FB76C6F" w14:textId="77777777" w:rsidR="00FC7956" w:rsidRPr="00A06779" w:rsidRDefault="00FC7956" w:rsidP="0061245F">
            <w:pPr>
              <w:pStyle w:val="aa"/>
              <w:numPr>
                <w:ilvl w:val="0"/>
                <w:numId w:val="21"/>
              </w:numPr>
              <w:spacing w:before="40" w:after="120" w:line="240" w:lineRule="exact"/>
              <w:ind w:left="499" w:hanging="357"/>
              <w:contextualSpacing w:val="0"/>
              <w:jc w:val="left"/>
              <w:rPr>
                <w:rFonts w:cs="Tahoma"/>
                <w:color w:val="auto"/>
                <w:sz w:val="18"/>
                <w:szCs w:val="18"/>
              </w:rPr>
            </w:pPr>
            <w:r w:rsidRPr="00A06779">
              <w:rPr>
                <w:rFonts w:ascii="Tahoma" w:hAnsi="Tahoma" w:cs="Tahoma"/>
                <w:color w:val="auto"/>
                <w:sz w:val="18"/>
                <w:szCs w:val="18"/>
              </w:rPr>
              <w:t>Αποδεικτικό μεταγραφής</w:t>
            </w:r>
            <w:r w:rsidRPr="00A06779">
              <w:rPr>
                <w:rFonts w:cs="Tahoma"/>
                <w:color w:val="auto"/>
                <w:sz w:val="18"/>
                <w:szCs w:val="18"/>
              </w:rPr>
              <w:t xml:space="preserve"> </w:t>
            </w:r>
          </w:p>
        </w:tc>
        <w:tc>
          <w:tcPr>
            <w:tcW w:w="7230" w:type="dxa"/>
          </w:tcPr>
          <w:p w14:paraId="4AC7BC49" w14:textId="77777777" w:rsidR="00FC7956" w:rsidRPr="0061245F" w:rsidRDefault="00FC7956" w:rsidP="0034234E">
            <w:pPr>
              <w:spacing w:before="120" w:after="60" w:line="240" w:lineRule="exact"/>
              <w:jc w:val="left"/>
              <w:rPr>
                <w:rFonts w:cs="Tahoma"/>
                <w:color w:val="000000" w:themeColor="text1"/>
                <w:sz w:val="18"/>
                <w:szCs w:val="18"/>
              </w:rPr>
            </w:pPr>
            <w:r w:rsidRPr="00544080">
              <w:rPr>
                <w:rFonts w:cs="Tahoma"/>
                <w:color w:val="auto"/>
                <w:sz w:val="18"/>
                <w:szCs w:val="18"/>
              </w:rPr>
              <w:t xml:space="preserve">Δεδομένου ότι τα ΤΔΥ που αντιστοιχούν σε υποέργα 5008 υποβάλλονται μετά την κήρυξη απαλλοτρίωσης ή την έκδοση της απόφασης εξαγοράς </w:t>
            </w:r>
            <w:r w:rsidRPr="006A60FA">
              <w:rPr>
                <w:rFonts w:cs="Tahoma"/>
                <w:color w:val="auto"/>
                <w:sz w:val="18"/>
                <w:szCs w:val="18"/>
              </w:rPr>
              <w:t>ενδέχεται να μην έ</w:t>
            </w:r>
            <w:r>
              <w:rPr>
                <w:rFonts w:cs="Tahoma"/>
                <w:color w:val="auto"/>
                <w:sz w:val="18"/>
                <w:szCs w:val="18"/>
              </w:rPr>
              <w:t>χει γίνει ο έλεγχος των προϋποθέσ</w:t>
            </w:r>
            <w:r w:rsidRPr="006A60FA">
              <w:rPr>
                <w:rFonts w:cs="Tahoma"/>
                <w:color w:val="auto"/>
                <w:sz w:val="18"/>
                <w:szCs w:val="18"/>
              </w:rPr>
              <w:t xml:space="preserve">εων επιλεξιμότητας </w:t>
            </w:r>
            <w:r>
              <w:rPr>
                <w:rFonts w:cs="Tahoma"/>
                <w:color w:val="auto"/>
                <w:sz w:val="18"/>
                <w:szCs w:val="18"/>
              </w:rPr>
              <w:t xml:space="preserve">που καθορίζονται στα άρθρα 19 και 20 της </w:t>
            </w:r>
            <w:r w:rsidRPr="001D5AE3">
              <w:rPr>
                <w:rFonts w:cs="Tahoma"/>
                <w:color w:val="auto"/>
                <w:sz w:val="18"/>
                <w:szCs w:val="18"/>
              </w:rPr>
              <w:t>ΥΑ 114947/29-11-2022</w:t>
            </w:r>
            <w:r>
              <w:rPr>
                <w:rFonts w:cs="Tahoma"/>
                <w:color w:val="auto"/>
                <w:sz w:val="18"/>
                <w:szCs w:val="18"/>
              </w:rPr>
              <w:t xml:space="preserve">. </w:t>
            </w:r>
            <w:r w:rsidRPr="006A60FA">
              <w:rPr>
                <w:rFonts w:cs="Tahoma"/>
                <w:color w:val="auto"/>
                <w:sz w:val="18"/>
                <w:szCs w:val="18"/>
              </w:rPr>
              <w:t>Σε αυτή την περίπτωση</w:t>
            </w:r>
            <w:r>
              <w:rPr>
                <w:rFonts w:cs="Tahoma"/>
                <w:color w:val="auto"/>
                <w:sz w:val="18"/>
                <w:szCs w:val="18"/>
              </w:rPr>
              <w:t xml:space="preserve">, η επιλεξιμότητα των </w:t>
            </w:r>
            <w:r w:rsidRPr="005F71ED">
              <w:rPr>
                <w:rFonts w:cs="Tahoma"/>
                <w:color w:val="auto"/>
                <w:sz w:val="18"/>
                <w:szCs w:val="18"/>
              </w:rPr>
              <w:t xml:space="preserve">δαπανών σύμφωνα με τα ως άνω άρθρα, επαληθεύεται κατά τη διοικητική επαλήθευση </w:t>
            </w:r>
            <w:r w:rsidRPr="0061245F">
              <w:rPr>
                <w:rFonts w:cs="Tahoma"/>
                <w:color w:val="auto"/>
                <w:sz w:val="18"/>
                <w:szCs w:val="18"/>
              </w:rPr>
              <w:t>του 1</w:t>
            </w:r>
            <w:r w:rsidRPr="0061245F">
              <w:rPr>
                <w:rFonts w:cs="Tahoma"/>
                <w:color w:val="auto"/>
                <w:sz w:val="18"/>
                <w:szCs w:val="18"/>
                <w:vertAlign w:val="superscript"/>
              </w:rPr>
              <w:t>ου</w:t>
            </w:r>
            <w:r w:rsidRPr="0061245F">
              <w:rPr>
                <w:rFonts w:cs="Tahoma"/>
                <w:color w:val="auto"/>
                <w:sz w:val="18"/>
                <w:szCs w:val="18"/>
              </w:rPr>
              <w:t xml:space="preserve"> ΔΔΔ.  </w:t>
            </w:r>
          </w:p>
          <w:p w14:paraId="6B8F0DD0" w14:textId="77777777" w:rsidR="00FC7956" w:rsidRPr="00A06779" w:rsidRDefault="00FC7956" w:rsidP="0034234E">
            <w:pPr>
              <w:spacing w:before="60" w:after="120" w:line="240" w:lineRule="exact"/>
              <w:jc w:val="left"/>
              <w:rPr>
                <w:rFonts w:cs="Tahoma"/>
                <w:color w:val="auto"/>
                <w:sz w:val="18"/>
                <w:szCs w:val="18"/>
              </w:rPr>
            </w:pPr>
            <w:r w:rsidRPr="0061245F">
              <w:rPr>
                <w:rFonts w:cs="Tahoma"/>
                <w:color w:val="auto"/>
                <w:sz w:val="18"/>
                <w:szCs w:val="18"/>
              </w:rPr>
              <w:t>Εφόσον τα παραπάνω σημεία έχουν επαληθευτεί είτε κατά την υποβολή του 1</w:t>
            </w:r>
            <w:r w:rsidRPr="0061245F">
              <w:rPr>
                <w:rFonts w:cs="Tahoma"/>
                <w:color w:val="auto"/>
                <w:sz w:val="18"/>
                <w:szCs w:val="18"/>
                <w:vertAlign w:val="superscript"/>
              </w:rPr>
              <w:t>ου</w:t>
            </w:r>
            <w:r w:rsidRPr="0061245F">
              <w:rPr>
                <w:rFonts w:cs="Tahoma"/>
                <w:color w:val="auto"/>
                <w:sz w:val="18"/>
                <w:szCs w:val="18"/>
              </w:rPr>
              <w:t xml:space="preserve"> ΔΔΔ</w:t>
            </w:r>
            <w:r w:rsidRPr="005F71ED">
              <w:rPr>
                <w:rFonts w:cs="Tahoma"/>
                <w:color w:val="auto"/>
                <w:sz w:val="18"/>
                <w:szCs w:val="18"/>
              </w:rPr>
              <w:t xml:space="preserve"> είτε σε προηγούμενο στάδιο, ο έλεγχος της δαπάνης περιορίζεται στην αντιστοίχισή της με το</w:t>
            </w:r>
            <w:r w:rsidRPr="00961C87">
              <w:rPr>
                <w:rFonts w:cs="Tahoma"/>
                <w:color w:val="auto"/>
                <w:sz w:val="18"/>
                <w:szCs w:val="18"/>
              </w:rPr>
              <w:t xml:space="preserve"> ακίνητο για το οποίο έχει γίνει η κήρυξη απαλλοτρίωση</w:t>
            </w:r>
            <w:r>
              <w:rPr>
                <w:rFonts w:cs="Tahoma"/>
                <w:color w:val="auto"/>
                <w:sz w:val="18"/>
                <w:szCs w:val="18"/>
              </w:rPr>
              <w:t>ς</w:t>
            </w:r>
            <w:r w:rsidRPr="00961C87">
              <w:rPr>
                <w:rFonts w:cs="Tahoma"/>
                <w:color w:val="auto"/>
                <w:sz w:val="18"/>
                <w:szCs w:val="18"/>
              </w:rPr>
              <w:t xml:space="preserve"> ή η απόφαση </w:t>
            </w:r>
            <w:r>
              <w:rPr>
                <w:rFonts w:cs="Tahoma"/>
                <w:color w:val="auto"/>
                <w:sz w:val="18"/>
                <w:szCs w:val="18"/>
              </w:rPr>
              <w:t xml:space="preserve">του </w:t>
            </w:r>
            <w:r w:rsidRPr="00961C87">
              <w:rPr>
                <w:rFonts w:cs="Tahoma"/>
                <w:color w:val="auto"/>
                <w:sz w:val="18"/>
                <w:szCs w:val="18"/>
              </w:rPr>
              <w:t>συλλογικού οργάνου και αντιστοιχεί είτε στην απόφαση καθορισμού μονάδας, είτε στην εκτίμηση του πιστοποιημένου εκτιμητή ή δεόντως εξουσιοδοτημένου επίσημου φορέα</w:t>
            </w:r>
            <w:r w:rsidRPr="006A60FA">
              <w:rPr>
                <w:rFonts w:cs="Tahoma"/>
                <w:color w:val="auto"/>
                <w:sz w:val="18"/>
                <w:szCs w:val="18"/>
              </w:rPr>
              <w:t>.</w:t>
            </w:r>
          </w:p>
        </w:tc>
      </w:tr>
    </w:tbl>
    <w:p w14:paraId="4BF7DF92" w14:textId="77777777" w:rsidR="00FC7956" w:rsidRDefault="00FC7956" w:rsidP="00FC7956">
      <w:pPr>
        <w:spacing w:line="240" w:lineRule="auto"/>
        <w:jc w:val="left"/>
        <w:rPr>
          <w:rFonts w:cs="Tahoma"/>
          <w:color w:val="auto"/>
        </w:rPr>
        <w:sectPr w:rsidR="00FC7956" w:rsidSect="00206C5E">
          <w:pgSz w:w="16840" w:h="11907" w:orient="landscape" w:code="9"/>
          <w:pgMar w:top="1418" w:right="1304" w:bottom="1843" w:left="1304" w:header="709" w:footer="770" w:gutter="0"/>
          <w:cols w:space="708"/>
          <w:docGrid w:linePitch="360"/>
        </w:sectPr>
      </w:pPr>
    </w:p>
    <w:p w14:paraId="2537D343" w14:textId="5B520B9B" w:rsidR="00B1638D" w:rsidRPr="008E26C5" w:rsidRDefault="00853EA0" w:rsidP="00A363CA">
      <w:pPr>
        <w:pStyle w:val="10"/>
        <w:numPr>
          <w:ilvl w:val="1"/>
          <w:numId w:val="18"/>
        </w:numPr>
        <w:spacing w:after="120" w:line="280" w:lineRule="exact"/>
        <w:ind w:hanging="792"/>
        <w:rPr>
          <w:rFonts w:cs="Tahoma"/>
          <w:lang w:val="el-GR"/>
        </w:rPr>
      </w:pPr>
      <w:bookmarkStart w:id="8" w:name="_Toc170488448"/>
      <w:r>
        <w:rPr>
          <w:rFonts w:cs="Tahoma"/>
          <w:lang w:val="el-GR"/>
        </w:rPr>
        <w:lastRenderedPageBreak/>
        <w:t xml:space="preserve">Ενδεικτικά αποδεικτικά έγγραφα που συνοδεύουν τα ΔΔΔ και κύρια σημεία επαλήθευσης, </w:t>
      </w:r>
      <w:r w:rsidR="001C699E">
        <w:rPr>
          <w:rFonts w:cs="Tahoma"/>
          <w:lang w:val="el-GR"/>
        </w:rPr>
        <w:t xml:space="preserve">κατά τη διοικητική </w:t>
      </w:r>
      <w:r w:rsidR="001C699E" w:rsidRPr="008E26C5">
        <w:rPr>
          <w:rFonts w:cs="Tahoma"/>
          <w:lang w:val="el-GR"/>
        </w:rPr>
        <w:t xml:space="preserve">επαλήθευση σε </w:t>
      </w:r>
      <w:r w:rsidR="00111654">
        <w:rPr>
          <w:rFonts w:cs="Tahoma"/>
          <w:lang w:val="el-GR"/>
        </w:rPr>
        <w:t xml:space="preserve">ΥΕ </w:t>
      </w:r>
      <w:r w:rsidR="001C699E" w:rsidRPr="008E26C5">
        <w:rPr>
          <w:rFonts w:cs="Tahoma"/>
          <w:lang w:val="el-GR"/>
        </w:rPr>
        <w:t xml:space="preserve">που υλοποιούνται </w:t>
      </w:r>
      <w:r w:rsidR="001C699E">
        <w:rPr>
          <w:rFonts w:cs="Tahoma"/>
          <w:lang w:val="el-GR"/>
        </w:rPr>
        <w:t>με ίδια μέσα</w:t>
      </w:r>
      <w:bookmarkEnd w:id="8"/>
    </w:p>
    <w:p w14:paraId="6AB8BEFF" w14:textId="178BEA3B" w:rsidR="001E1CE8" w:rsidRDefault="006744B5" w:rsidP="001E1CE8">
      <w:pPr>
        <w:spacing w:before="120" w:line="280" w:lineRule="exact"/>
        <w:rPr>
          <w:rFonts w:cs="Tahoma"/>
          <w:color w:val="auto"/>
        </w:rPr>
      </w:pPr>
      <w:r w:rsidRPr="006744B5">
        <w:rPr>
          <w:rFonts w:cs="Tahoma"/>
          <w:color w:val="auto"/>
        </w:rPr>
        <w:t>Για τη δια</w:t>
      </w:r>
      <w:r w:rsidR="007F0367">
        <w:rPr>
          <w:rFonts w:cs="Tahoma"/>
          <w:color w:val="auto"/>
        </w:rPr>
        <w:t xml:space="preserve">δικασία διοικητικής επαλήθευσης, </w:t>
      </w:r>
      <w:r>
        <w:rPr>
          <w:rFonts w:cs="Tahoma"/>
          <w:color w:val="auto"/>
        </w:rPr>
        <w:t xml:space="preserve">στο πλαίσιο </w:t>
      </w:r>
      <w:r w:rsidR="001E1CE8" w:rsidRPr="006744B5">
        <w:rPr>
          <w:rFonts w:cs="Tahoma"/>
          <w:color w:val="auto"/>
        </w:rPr>
        <w:t>κάθε</w:t>
      </w:r>
      <w:r w:rsidR="001E1CE8">
        <w:rPr>
          <w:rFonts w:cs="Tahoma"/>
          <w:color w:val="auto"/>
        </w:rPr>
        <w:t xml:space="preserve"> υποέργο</w:t>
      </w:r>
      <w:r>
        <w:rPr>
          <w:rFonts w:cs="Tahoma"/>
          <w:color w:val="auto"/>
        </w:rPr>
        <w:t>υ</w:t>
      </w:r>
      <w:r w:rsidR="001E1CE8">
        <w:rPr>
          <w:rFonts w:cs="Tahoma"/>
          <w:color w:val="auto"/>
        </w:rPr>
        <w:t xml:space="preserve"> που </w:t>
      </w:r>
      <w:r w:rsidR="001E1CE8" w:rsidRPr="001E1CE8">
        <w:rPr>
          <w:rFonts w:cs="Tahoma"/>
          <w:color w:val="auto"/>
        </w:rPr>
        <w:t>υλοποιείται με ίδια μέσα</w:t>
      </w:r>
      <w:r w:rsidR="007F0367">
        <w:rPr>
          <w:rFonts w:cs="Tahoma"/>
          <w:color w:val="auto"/>
        </w:rPr>
        <w:t xml:space="preserve"> [</w:t>
      </w:r>
      <w:r w:rsidR="007F0367" w:rsidRPr="00555F74">
        <w:rPr>
          <w:rFonts w:cs="Tahoma"/>
          <w:i/>
          <w:color w:val="auto"/>
        </w:rPr>
        <w:t>«5005 Επιχορήγηση για εκτέλεση υποέργου με ίδια μέσα» και «5007 Αρχαιολογικές Έρευνες/Εργασίες με ίδια μέσα»</w:t>
      </w:r>
      <w:r w:rsidR="007F0367">
        <w:rPr>
          <w:rFonts w:cs="Tahoma"/>
          <w:i/>
          <w:color w:val="auto"/>
        </w:rPr>
        <w:t>],</w:t>
      </w:r>
      <w:r w:rsidR="001E1CE8">
        <w:rPr>
          <w:rFonts w:cs="Tahoma"/>
          <w:color w:val="auto"/>
        </w:rPr>
        <w:t xml:space="preserve"> </w:t>
      </w:r>
      <w:r w:rsidR="008673F0">
        <w:rPr>
          <w:rFonts w:cs="Tahoma"/>
          <w:color w:val="auto"/>
        </w:rPr>
        <w:t>ο δικαιούχος</w:t>
      </w:r>
      <w:r w:rsidR="001E1CE8">
        <w:rPr>
          <w:rFonts w:cs="Tahoma"/>
          <w:color w:val="auto"/>
        </w:rPr>
        <w:t xml:space="preserve">: </w:t>
      </w:r>
    </w:p>
    <w:p w14:paraId="29F045F7" w14:textId="154D63F1" w:rsidR="001E1CE8" w:rsidRPr="001E1CE8" w:rsidRDefault="001E1CE8" w:rsidP="001E1CE8">
      <w:pPr>
        <w:spacing w:before="120" w:line="280" w:lineRule="exact"/>
        <w:rPr>
          <w:rFonts w:cs="Tahoma"/>
          <w:color w:val="auto"/>
        </w:rPr>
      </w:pPr>
      <w:r>
        <w:rPr>
          <w:rFonts w:cs="Tahoma"/>
          <w:color w:val="auto"/>
        </w:rPr>
        <w:t xml:space="preserve">Α. κατά την υποβολή του </w:t>
      </w:r>
      <w:r w:rsidRPr="002C3DBA">
        <w:rPr>
          <w:rFonts w:cs="Tahoma"/>
          <w:i/>
          <w:color w:val="auto"/>
        </w:rPr>
        <w:t>πρώτου ΔΔΔ</w:t>
      </w:r>
      <w:r w:rsidRPr="001E1CE8">
        <w:rPr>
          <w:rFonts w:cs="Tahoma"/>
          <w:color w:val="auto"/>
        </w:rPr>
        <w:t xml:space="preserve"> υποέργου</w:t>
      </w:r>
      <w:r w:rsidR="002C3DBA">
        <w:rPr>
          <w:rFonts w:cs="Tahoma"/>
          <w:color w:val="auto"/>
        </w:rPr>
        <w:t>,</w:t>
      </w:r>
      <w:r w:rsidRPr="001E1CE8">
        <w:rPr>
          <w:rFonts w:cs="Tahoma"/>
          <w:color w:val="auto"/>
        </w:rPr>
        <w:t xml:space="preserve"> </w:t>
      </w:r>
      <w:r>
        <w:rPr>
          <w:rFonts w:cs="Tahoma"/>
          <w:color w:val="auto"/>
        </w:rPr>
        <w:t>πρέπει να συνυποβάλλει στο ΟΠΣ</w:t>
      </w:r>
      <w:r w:rsidRPr="001E1CE8">
        <w:rPr>
          <w:rFonts w:cs="Tahoma"/>
          <w:color w:val="auto"/>
        </w:rPr>
        <w:t xml:space="preserve">, </w:t>
      </w:r>
      <w:r w:rsidRPr="008708D0">
        <w:rPr>
          <w:rFonts w:cs="Tahoma"/>
          <w:color w:val="auto"/>
          <w:u w:val="single"/>
        </w:rPr>
        <w:t>κατάσταση</w:t>
      </w:r>
      <w:r w:rsidRPr="008708D0">
        <w:rPr>
          <w:rFonts w:cs="Tahoma"/>
          <w:color w:val="auto"/>
        </w:rPr>
        <w:t xml:space="preserve"> </w:t>
      </w:r>
      <w:r w:rsidRPr="001E1CE8">
        <w:rPr>
          <w:rFonts w:cs="Tahoma"/>
          <w:color w:val="auto"/>
        </w:rPr>
        <w:t xml:space="preserve">απασχολούμενου προσωπικού, </w:t>
      </w:r>
      <w:r w:rsidRPr="00E632B0">
        <w:rPr>
          <w:rFonts w:cs="Tahoma"/>
          <w:i/>
          <w:color w:val="auto"/>
        </w:rPr>
        <w:t>ανά κατηγορία</w:t>
      </w:r>
      <w:r w:rsidRPr="001E1CE8">
        <w:rPr>
          <w:rFonts w:cs="Tahoma"/>
          <w:color w:val="auto"/>
        </w:rPr>
        <w:t xml:space="preserve"> προσωπικού, στην οποία </w:t>
      </w:r>
      <w:r>
        <w:rPr>
          <w:rFonts w:cs="Tahoma"/>
          <w:color w:val="auto"/>
        </w:rPr>
        <w:t xml:space="preserve">θα πρέπει </w:t>
      </w:r>
      <w:r w:rsidR="002C3DBA">
        <w:rPr>
          <w:rFonts w:cs="Tahoma"/>
          <w:color w:val="auto"/>
        </w:rPr>
        <w:t xml:space="preserve">να αναγράφονται, </w:t>
      </w:r>
      <w:r w:rsidRPr="001E1CE8">
        <w:rPr>
          <w:rFonts w:cs="Tahoma"/>
          <w:color w:val="auto"/>
        </w:rPr>
        <w:t>ανάλογα με την περίπτωση</w:t>
      </w:r>
      <w:r w:rsidR="002C3DBA">
        <w:rPr>
          <w:rFonts w:cs="Tahoma"/>
          <w:color w:val="auto"/>
        </w:rPr>
        <w:t>,</w:t>
      </w:r>
      <w:r w:rsidRPr="001E1CE8">
        <w:rPr>
          <w:rFonts w:cs="Tahoma"/>
          <w:color w:val="auto"/>
        </w:rPr>
        <w:t xml:space="preserve"> τα εξής: </w:t>
      </w:r>
    </w:p>
    <w:p w14:paraId="76F42625" w14:textId="0E9441BA" w:rsidR="007422EC" w:rsidRPr="00363DF7" w:rsidRDefault="007422EC" w:rsidP="007422EC">
      <w:pPr>
        <w:pStyle w:val="aa"/>
        <w:numPr>
          <w:ilvl w:val="0"/>
          <w:numId w:val="20"/>
        </w:numPr>
        <w:tabs>
          <w:tab w:val="left" w:pos="426"/>
        </w:tabs>
        <w:spacing w:after="120" w:line="280" w:lineRule="exact"/>
        <w:ind w:left="425" w:hanging="357"/>
        <w:contextualSpacing w:val="0"/>
        <w:rPr>
          <w:rFonts w:ascii="Tahoma" w:hAnsi="Tahoma" w:cs="Tahoma"/>
          <w:color w:val="auto"/>
          <w:sz w:val="20"/>
          <w:szCs w:val="20"/>
        </w:rPr>
      </w:pPr>
      <w:r>
        <w:rPr>
          <w:rFonts w:ascii="Tahoma" w:hAnsi="Tahoma" w:cs="Tahoma"/>
          <w:color w:val="auto"/>
          <w:sz w:val="20"/>
          <w:szCs w:val="20"/>
        </w:rPr>
        <w:t>π</w:t>
      </w:r>
      <w:r w:rsidRPr="00BE33A4">
        <w:rPr>
          <w:rFonts w:ascii="Tahoma" w:hAnsi="Tahoma" w:cs="Tahoma"/>
          <w:color w:val="auto"/>
          <w:sz w:val="20"/>
          <w:szCs w:val="20"/>
        </w:rPr>
        <w:t>ροσωπικό</w:t>
      </w:r>
      <w:r w:rsidRPr="00BE33A4">
        <w:rPr>
          <w:rFonts w:ascii="Tahoma" w:hAnsi="Tahoma" w:cs="Tahoma"/>
          <w:i/>
          <w:color w:val="auto"/>
          <w:sz w:val="20"/>
          <w:szCs w:val="20"/>
        </w:rPr>
        <w:t xml:space="preserve"> του δικαιούχου:</w:t>
      </w:r>
      <w:r w:rsidRPr="002B2C19">
        <w:rPr>
          <w:rFonts w:ascii="Tahoma" w:hAnsi="Tahoma" w:cs="Tahoma"/>
          <w:color w:val="auto"/>
          <w:sz w:val="20"/>
          <w:szCs w:val="20"/>
        </w:rPr>
        <w:t xml:space="preserve"> α) το ονοματεπώνυμο του αμειβόμενου από το υποέργο, β) η διάρκεια απασχόλησής του </w:t>
      </w:r>
      <w:r w:rsidRPr="00363DF7">
        <w:rPr>
          <w:rFonts w:ascii="Tahoma" w:hAnsi="Tahoma" w:cs="Tahoma"/>
          <w:color w:val="auto"/>
          <w:sz w:val="20"/>
          <w:szCs w:val="20"/>
        </w:rPr>
        <w:t xml:space="preserve">στο έργο, γ) η μικτή ωριαία αμοιβή του, δ) το αντικείμενο απασχόλησής του, ε) η συνολική προβλεπόμενη αμοιβή του, και στ) σύμβαση εργασίας </w:t>
      </w:r>
    </w:p>
    <w:p w14:paraId="01B8E3A2" w14:textId="3314FBAD" w:rsidR="001E1CE8" w:rsidRDefault="001E1CE8" w:rsidP="00A363CA">
      <w:pPr>
        <w:pStyle w:val="aa"/>
        <w:numPr>
          <w:ilvl w:val="0"/>
          <w:numId w:val="20"/>
        </w:numPr>
        <w:tabs>
          <w:tab w:val="left" w:pos="426"/>
        </w:tabs>
        <w:spacing w:line="280" w:lineRule="exact"/>
        <w:ind w:left="426"/>
        <w:contextualSpacing w:val="0"/>
        <w:rPr>
          <w:rFonts w:ascii="Tahoma" w:hAnsi="Tahoma" w:cs="Tahoma"/>
          <w:color w:val="auto"/>
          <w:sz w:val="20"/>
          <w:szCs w:val="20"/>
        </w:rPr>
      </w:pPr>
      <w:r>
        <w:rPr>
          <w:rFonts w:ascii="Tahoma" w:hAnsi="Tahoma" w:cs="Tahoma"/>
          <w:color w:val="auto"/>
          <w:sz w:val="20"/>
          <w:szCs w:val="20"/>
        </w:rPr>
        <w:t>σ</w:t>
      </w:r>
      <w:r w:rsidRPr="00BE33A4">
        <w:rPr>
          <w:rFonts w:ascii="Tahoma" w:hAnsi="Tahoma" w:cs="Tahoma"/>
          <w:color w:val="auto"/>
          <w:sz w:val="20"/>
          <w:szCs w:val="20"/>
        </w:rPr>
        <w:t>υμβάσεις μίσθωσης έργου (εάν έχουν συναφθεί): α) το ονοματεπώνυμο του αμειβόμενου από το υποέργο, β) η διάρκεια σύμβασης, γ) το ποσό σύμβασης, δ) το συμβατικό αντικείμενο, ε) οι ήδη καταβληθείσες πληρωμές. Η εν λόγω κατάσταση θα πρέπει να υποβάλλεται με τα ΔΔΔ, κάθε φορά που μεταβάλλεται</w:t>
      </w:r>
      <w:r w:rsidR="002C3DBA">
        <w:rPr>
          <w:rFonts w:ascii="Tahoma" w:hAnsi="Tahoma" w:cs="Tahoma"/>
          <w:color w:val="auto"/>
          <w:sz w:val="20"/>
          <w:szCs w:val="20"/>
        </w:rPr>
        <w:t>,</w:t>
      </w:r>
    </w:p>
    <w:p w14:paraId="5B638A26" w14:textId="689B72C8" w:rsidR="008708D0" w:rsidRDefault="008708D0" w:rsidP="008708D0">
      <w:pPr>
        <w:pStyle w:val="aa"/>
        <w:numPr>
          <w:ilvl w:val="0"/>
          <w:numId w:val="20"/>
        </w:numPr>
        <w:tabs>
          <w:tab w:val="left" w:pos="426"/>
        </w:tabs>
        <w:spacing w:line="280" w:lineRule="exact"/>
        <w:ind w:left="426"/>
        <w:contextualSpacing w:val="0"/>
        <w:rPr>
          <w:rFonts w:ascii="Tahoma" w:hAnsi="Tahoma" w:cs="Tahoma"/>
          <w:color w:val="auto"/>
          <w:sz w:val="20"/>
          <w:szCs w:val="20"/>
        </w:rPr>
      </w:pPr>
      <w:r>
        <w:rPr>
          <w:rFonts w:ascii="Tahoma" w:hAnsi="Tahoma" w:cs="Tahoma"/>
          <w:color w:val="auto"/>
          <w:sz w:val="20"/>
          <w:szCs w:val="20"/>
        </w:rPr>
        <w:t>συμβάσεις ή αποφάσεις χορήγησης υποτροφίας</w:t>
      </w:r>
      <w:r w:rsidR="00363DF7">
        <w:rPr>
          <w:rFonts w:ascii="Tahoma" w:hAnsi="Tahoma" w:cs="Tahoma"/>
          <w:color w:val="auto"/>
          <w:sz w:val="20"/>
          <w:szCs w:val="20"/>
        </w:rPr>
        <w:t xml:space="preserve"> </w:t>
      </w:r>
      <w:r>
        <w:rPr>
          <w:rFonts w:ascii="Tahoma" w:hAnsi="Tahoma" w:cs="Tahoma"/>
          <w:color w:val="auto"/>
          <w:sz w:val="20"/>
          <w:szCs w:val="20"/>
        </w:rPr>
        <w:t xml:space="preserve">οι οποίες προβλέπονται στο άρθρο </w:t>
      </w:r>
      <w:r w:rsidRPr="008708D0">
        <w:rPr>
          <w:rFonts w:ascii="Tahoma" w:hAnsi="Tahoma" w:cs="Tahoma"/>
          <w:color w:val="auto"/>
          <w:sz w:val="20"/>
          <w:szCs w:val="20"/>
        </w:rPr>
        <w:t>15 παρ. 4</w:t>
      </w:r>
      <w:r>
        <w:rPr>
          <w:rFonts w:ascii="Tahoma" w:hAnsi="Tahoma" w:cs="Tahoma"/>
          <w:color w:val="auto"/>
          <w:sz w:val="20"/>
          <w:szCs w:val="20"/>
        </w:rPr>
        <w:t xml:space="preserve"> της ΥΑ 114947/29-11-2022</w:t>
      </w:r>
      <w:r w:rsidR="00C053C1">
        <w:rPr>
          <w:rFonts w:ascii="Tahoma" w:hAnsi="Tahoma" w:cs="Tahoma"/>
          <w:color w:val="auto"/>
          <w:sz w:val="20"/>
          <w:szCs w:val="20"/>
        </w:rPr>
        <w:t>.</w:t>
      </w:r>
    </w:p>
    <w:p w14:paraId="2EA79F0D" w14:textId="1D2BBFD7" w:rsidR="001E1CE8" w:rsidRPr="001E1CE8" w:rsidRDefault="001E1CE8" w:rsidP="002C3DBA">
      <w:pPr>
        <w:spacing w:before="240" w:after="60" w:line="280" w:lineRule="exact"/>
        <w:rPr>
          <w:rFonts w:cs="Tahoma"/>
          <w:color w:val="auto"/>
        </w:rPr>
      </w:pPr>
      <w:r>
        <w:rPr>
          <w:rFonts w:cs="Tahoma"/>
          <w:color w:val="auto"/>
        </w:rPr>
        <w:t>Β</w:t>
      </w:r>
      <w:r w:rsidRPr="001E1CE8">
        <w:rPr>
          <w:rFonts w:cs="Tahoma"/>
          <w:color w:val="auto"/>
        </w:rPr>
        <w:t xml:space="preserve">. </w:t>
      </w:r>
      <w:r>
        <w:rPr>
          <w:rFonts w:cs="Tahoma"/>
          <w:color w:val="auto"/>
        </w:rPr>
        <w:t xml:space="preserve">κατά την υποβολή </w:t>
      </w:r>
      <w:r w:rsidRPr="002C3DBA">
        <w:rPr>
          <w:rFonts w:cs="Tahoma"/>
          <w:i/>
          <w:color w:val="auto"/>
        </w:rPr>
        <w:t>κάθε ΔΔΔ</w:t>
      </w:r>
      <w:r w:rsidRPr="001E1CE8">
        <w:rPr>
          <w:rFonts w:cs="Tahoma"/>
          <w:color w:val="auto"/>
        </w:rPr>
        <w:t xml:space="preserve"> υποέργου</w:t>
      </w:r>
      <w:r w:rsidR="002C3DBA">
        <w:rPr>
          <w:rFonts w:cs="Tahoma"/>
          <w:color w:val="auto"/>
        </w:rPr>
        <w:t xml:space="preserve"> (συμπεριλαμβανομένου του </w:t>
      </w:r>
      <w:r w:rsidR="002C3DBA" w:rsidRPr="002C3DBA">
        <w:rPr>
          <w:rFonts w:cs="Tahoma"/>
          <w:i/>
          <w:color w:val="auto"/>
        </w:rPr>
        <w:t>πρώτου</w:t>
      </w:r>
      <w:r w:rsidR="002C3DBA">
        <w:rPr>
          <w:rFonts w:cs="Tahoma"/>
          <w:color w:val="auto"/>
        </w:rPr>
        <w:t xml:space="preserve"> </w:t>
      </w:r>
      <w:r w:rsidR="002C3DBA" w:rsidRPr="002C3DBA">
        <w:rPr>
          <w:rFonts w:cs="Tahoma"/>
          <w:i/>
          <w:color w:val="auto"/>
        </w:rPr>
        <w:t>ΔΔΔ</w:t>
      </w:r>
      <w:r w:rsidR="002C3DBA">
        <w:rPr>
          <w:rFonts w:cs="Tahoma"/>
          <w:color w:val="auto"/>
        </w:rPr>
        <w:t>)</w:t>
      </w:r>
      <w:r w:rsidRPr="001E1CE8">
        <w:rPr>
          <w:rFonts w:cs="Tahoma"/>
          <w:color w:val="auto"/>
        </w:rPr>
        <w:t>, πρέπει να συνυποβάλλει στο ΟΠΣ</w:t>
      </w:r>
      <w:r w:rsidR="002C3DBA">
        <w:rPr>
          <w:rFonts w:cs="Tahoma"/>
          <w:color w:val="auto"/>
        </w:rPr>
        <w:t>:</w:t>
      </w:r>
    </w:p>
    <w:p w14:paraId="7A3CDC64" w14:textId="09CB85AD" w:rsidR="002C3DBA" w:rsidRDefault="00E632B0" w:rsidP="00A363CA">
      <w:pPr>
        <w:pStyle w:val="aa"/>
        <w:numPr>
          <w:ilvl w:val="0"/>
          <w:numId w:val="19"/>
        </w:numPr>
        <w:spacing w:before="120" w:after="0" w:line="280" w:lineRule="exact"/>
        <w:ind w:left="453" w:hanging="425"/>
        <w:contextualSpacing w:val="0"/>
        <w:rPr>
          <w:rFonts w:ascii="Tahoma" w:hAnsi="Tahoma" w:cs="Tahoma"/>
          <w:color w:val="auto"/>
          <w:sz w:val="20"/>
          <w:szCs w:val="20"/>
        </w:rPr>
      </w:pPr>
      <w:r>
        <w:rPr>
          <w:rFonts w:ascii="Tahoma" w:hAnsi="Tahoma" w:cs="Tahoma"/>
          <w:color w:val="auto"/>
          <w:sz w:val="20"/>
          <w:szCs w:val="20"/>
        </w:rPr>
        <w:t>Λ</w:t>
      </w:r>
      <w:r w:rsidR="00E063BE" w:rsidRPr="002C3DBA">
        <w:rPr>
          <w:rFonts w:ascii="Tahoma" w:hAnsi="Tahoma" w:cs="Tahoma"/>
          <w:color w:val="auto"/>
          <w:sz w:val="20"/>
          <w:szCs w:val="20"/>
        </w:rPr>
        <w:t>ογιστική ή εξωλογιστική κατάσταση, ανάλογα με το λογιστικό σύστημα που τηρεί</w:t>
      </w:r>
      <w:r w:rsidR="00F64EDB" w:rsidRPr="002C3DBA">
        <w:rPr>
          <w:rFonts w:ascii="Tahoma" w:hAnsi="Tahoma" w:cs="Tahoma"/>
          <w:color w:val="auto"/>
          <w:sz w:val="20"/>
          <w:szCs w:val="20"/>
        </w:rPr>
        <w:t xml:space="preserve">, στην οποία καταγράφει </w:t>
      </w:r>
      <w:r w:rsidR="00E063BE" w:rsidRPr="002C3DBA">
        <w:rPr>
          <w:rFonts w:ascii="Tahoma" w:hAnsi="Tahoma" w:cs="Tahoma"/>
          <w:color w:val="auto"/>
          <w:sz w:val="20"/>
          <w:szCs w:val="20"/>
        </w:rPr>
        <w:t xml:space="preserve">τα στοιχεία </w:t>
      </w:r>
      <w:r w:rsidR="00B02155">
        <w:rPr>
          <w:rFonts w:ascii="Tahoma" w:hAnsi="Tahoma" w:cs="Tahoma"/>
          <w:color w:val="auto"/>
          <w:sz w:val="20"/>
          <w:szCs w:val="20"/>
        </w:rPr>
        <w:t>των λογιστικών παραστατικών</w:t>
      </w:r>
      <w:r w:rsidR="00E063BE" w:rsidRPr="002C3DBA">
        <w:rPr>
          <w:rFonts w:ascii="Tahoma" w:hAnsi="Tahoma" w:cs="Tahoma"/>
          <w:color w:val="auto"/>
          <w:sz w:val="20"/>
          <w:szCs w:val="20"/>
        </w:rPr>
        <w:t xml:space="preserve"> για κάθε διακριτή συναλλαγή που περιλαμβάνεται στην κατάσταση</w:t>
      </w:r>
      <w:r w:rsidR="00504986" w:rsidRPr="002C3DBA">
        <w:rPr>
          <w:rFonts w:ascii="Tahoma" w:hAnsi="Tahoma" w:cs="Tahoma"/>
          <w:color w:val="auto"/>
          <w:sz w:val="20"/>
          <w:szCs w:val="20"/>
        </w:rPr>
        <w:t xml:space="preserve">. Στη λογιστική κατάσταση θα πρέπει να </w:t>
      </w:r>
      <w:r w:rsidR="00F663E2" w:rsidRPr="002C3DBA">
        <w:rPr>
          <w:rFonts w:ascii="Tahoma" w:hAnsi="Tahoma" w:cs="Tahoma"/>
          <w:color w:val="auto"/>
          <w:sz w:val="20"/>
          <w:szCs w:val="20"/>
        </w:rPr>
        <w:t xml:space="preserve">αποτυπώνονται </w:t>
      </w:r>
      <w:r w:rsidR="00504986" w:rsidRPr="002C3DBA">
        <w:rPr>
          <w:rFonts w:ascii="Tahoma" w:hAnsi="Tahoma" w:cs="Tahoma"/>
          <w:color w:val="auto"/>
          <w:sz w:val="20"/>
          <w:szCs w:val="20"/>
        </w:rPr>
        <w:t>όλα τα δεδομένα που προσδιορίζουν τις επιμέρους συναλλαγές</w:t>
      </w:r>
      <w:r w:rsidR="00FA20DF" w:rsidRPr="0009296C">
        <w:rPr>
          <w:rStyle w:val="ad"/>
          <w:rFonts w:ascii="Tahoma" w:hAnsi="Tahoma" w:cs="Tahoma"/>
          <w:color w:val="auto"/>
          <w:sz w:val="20"/>
          <w:szCs w:val="20"/>
        </w:rPr>
        <w:footnoteReference w:id="3"/>
      </w:r>
      <w:r w:rsidR="00F663E2" w:rsidRPr="002C3DBA">
        <w:rPr>
          <w:rFonts w:ascii="Tahoma" w:hAnsi="Tahoma" w:cs="Tahoma"/>
          <w:color w:val="auto"/>
          <w:sz w:val="20"/>
          <w:szCs w:val="20"/>
        </w:rPr>
        <w:t xml:space="preserve">. </w:t>
      </w:r>
      <w:r w:rsidR="002C6B1D">
        <w:rPr>
          <w:rFonts w:ascii="Tahoma" w:hAnsi="Tahoma" w:cs="Tahoma"/>
          <w:color w:val="auto"/>
          <w:sz w:val="20"/>
          <w:szCs w:val="20"/>
        </w:rPr>
        <w:t xml:space="preserve">Στην </w:t>
      </w:r>
      <w:r w:rsidR="007F03A4" w:rsidRPr="002C3DBA">
        <w:rPr>
          <w:rFonts w:ascii="Tahoma" w:hAnsi="Tahoma" w:cs="Tahoma"/>
          <w:color w:val="auto"/>
          <w:sz w:val="20"/>
          <w:szCs w:val="20"/>
        </w:rPr>
        <w:t>κατάσταση</w:t>
      </w:r>
      <w:r w:rsidR="002C6B1D">
        <w:rPr>
          <w:rFonts w:ascii="Tahoma" w:hAnsi="Tahoma" w:cs="Tahoma"/>
          <w:color w:val="auto"/>
          <w:sz w:val="20"/>
          <w:szCs w:val="20"/>
        </w:rPr>
        <w:t xml:space="preserve"> αυτή</w:t>
      </w:r>
      <w:r w:rsidR="007F03A4" w:rsidRPr="002C3DBA">
        <w:rPr>
          <w:rFonts w:ascii="Tahoma" w:hAnsi="Tahoma" w:cs="Tahoma"/>
          <w:color w:val="auto"/>
          <w:sz w:val="20"/>
          <w:szCs w:val="20"/>
        </w:rPr>
        <w:t xml:space="preserve"> </w:t>
      </w:r>
      <w:r w:rsidR="007329B9">
        <w:rPr>
          <w:rFonts w:ascii="Tahoma" w:hAnsi="Tahoma" w:cs="Tahoma"/>
          <w:color w:val="auto"/>
          <w:sz w:val="20"/>
          <w:szCs w:val="20"/>
        </w:rPr>
        <w:t xml:space="preserve">δύναται </w:t>
      </w:r>
      <w:r w:rsidR="007F03A4" w:rsidRPr="002C3DBA">
        <w:rPr>
          <w:rFonts w:ascii="Tahoma" w:hAnsi="Tahoma" w:cs="Tahoma"/>
          <w:color w:val="auto"/>
          <w:sz w:val="20"/>
          <w:szCs w:val="20"/>
        </w:rPr>
        <w:t xml:space="preserve">να περιλαμβάνονται </w:t>
      </w:r>
      <w:r w:rsidR="00790A30" w:rsidRPr="002C3DBA">
        <w:rPr>
          <w:rFonts w:ascii="Tahoma" w:hAnsi="Tahoma" w:cs="Tahoma"/>
          <w:color w:val="auto"/>
          <w:sz w:val="20"/>
          <w:szCs w:val="20"/>
        </w:rPr>
        <w:t xml:space="preserve">και </w:t>
      </w:r>
      <w:r w:rsidR="007F03A4" w:rsidRPr="002C3DBA">
        <w:rPr>
          <w:rFonts w:ascii="Tahoma" w:hAnsi="Tahoma" w:cs="Tahoma"/>
          <w:color w:val="auto"/>
          <w:sz w:val="20"/>
          <w:szCs w:val="20"/>
        </w:rPr>
        <w:t xml:space="preserve">δαπάνες για συμβάσεις με αναδόχους, </w:t>
      </w:r>
      <w:r w:rsidR="00520E9C" w:rsidRPr="002C3DBA">
        <w:rPr>
          <w:rFonts w:ascii="Tahoma" w:hAnsi="Tahoma" w:cs="Tahoma"/>
          <w:color w:val="auto"/>
          <w:sz w:val="20"/>
          <w:szCs w:val="20"/>
        </w:rPr>
        <w:t>αξίας</w:t>
      </w:r>
      <w:r w:rsidR="007F03A4" w:rsidRPr="002C3DBA">
        <w:rPr>
          <w:rFonts w:ascii="Tahoma" w:hAnsi="Tahoma" w:cs="Tahoma"/>
          <w:color w:val="auto"/>
          <w:sz w:val="20"/>
          <w:szCs w:val="20"/>
        </w:rPr>
        <w:t xml:space="preserve"> μικρότερη </w:t>
      </w:r>
      <w:r w:rsidR="007F03A4" w:rsidRPr="002C6B1D">
        <w:rPr>
          <w:rFonts w:ascii="Tahoma" w:hAnsi="Tahoma" w:cs="Tahoma"/>
          <w:color w:val="auto"/>
          <w:sz w:val="20"/>
          <w:szCs w:val="20"/>
        </w:rPr>
        <w:t>ή</w:t>
      </w:r>
      <w:r w:rsidR="002C3DBA" w:rsidRPr="002C6B1D">
        <w:rPr>
          <w:rFonts w:ascii="Tahoma" w:hAnsi="Tahoma" w:cs="Tahoma"/>
          <w:color w:val="auto"/>
          <w:sz w:val="20"/>
          <w:szCs w:val="20"/>
        </w:rPr>
        <w:t xml:space="preserve"> ίση των </w:t>
      </w:r>
      <w:r w:rsidR="00B02155" w:rsidRPr="002C6B1D">
        <w:rPr>
          <w:rFonts w:ascii="Tahoma" w:hAnsi="Tahoma" w:cs="Tahoma"/>
          <w:color w:val="auto"/>
          <w:sz w:val="20"/>
          <w:szCs w:val="20"/>
          <w:u w:val="single"/>
        </w:rPr>
        <w:t>2.500</w:t>
      </w:r>
      <w:r w:rsidR="002C3DBA" w:rsidRPr="002C6B1D">
        <w:rPr>
          <w:rFonts w:ascii="Tahoma" w:hAnsi="Tahoma" w:cs="Tahoma"/>
          <w:color w:val="auto"/>
          <w:sz w:val="20"/>
          <w:szCs w:val="20"/>
        </w:rPr>
        <w:t xml:space="preserve"> ευρώ χωρίς</w:t>
      </w:r>
      <w:r w:rsidR="002C3DBA">
        <w:rPr>
          <w:rFonts w:ascii="Tahoma" w:hAnsi="Tahoma" w:cs="Tahoma"/>
          <w:color w:val="auto"/>
          <w:sz w:val="20"/>
          <w:szCs w:val="20"/>
        </w:rPr>
        <w:t xml:space="preserve"> ΦΠΑ</w:t>
      </w:r>
      <w:r w:rsidR="00520E9C" w:rsidRPr="002C3DBA">
        <w:rPr>
          <w:rFonts w:ascii="Tahoma" w:hAnsi="Tahoma" w:cs="Tahoma"/>
          <w:color w:val="auto"/>
          <w:sz w:val="20"/>
          <w:szCs w:val="20"/>
        </w:rPr>
        <w:t xml:space="preserve"> </w:t>
      </w:r>
      <w:r w:rsidR="002C3DBA">
        <w:rPr>
          <w:rFonts w:ascii="Tahoma" w:hAnsi="Tahoma" w:cs="Tahoma"/>
          <w:color w:val="auto"/>
          <w:sz w:val="20"/>
          <w:szCs w:val="20"/>
        </w:rPr>
        <w:t>(</w:t>
      </w:r>
      <w:r w:rsidR="00520E9C" w:rsidRPr="002C3DBA">
        <w:rPr>
          <w:rFonts w:ascii="Tahoma" w:hAnsi="Tahoma" w:cs="Tahoma"/>
          <w:color w:val="auto"/>
          <w:sz w:val="20"/>
          <w:szCs w:val="20"/>
        </w:rPr>
        <w:t>έκαστη</w:t>
      </w:r>
      <w:r w:rsidR="00E55A6E">
        <w:rPr>
          <w:rFonts w:ascii="Tahoma" w:hAnsi="Tahoma" w:cs="Tahoma"/>
          <w:color w:val="auto"/>
          <w:sz w:val="20"/>
          <w:szCs w:val="20"/>
        </w:rPr>
        <w:t>), εφόσον έχουν συναφθεί</w:t>
      </w:r>
      <w:r>
        <w:rPr>
          <w:rFonts w:ascii="Tahoma" w:hAnsi="Tahoma" w:cs="Tahoma"/>
          <w:color w:val="auto"/>
          <w:sz w:val="20"/>
          <w:szCs w:val="20"/>
        </w:rPr>
        <w:t>.</w:t>
      </w:r>
    </w:p>
    <w:p w14:paraId="341ACCCA" w14:textId="7AAC00D5" w:rsidR="00636496" w:rsidRPr="00636496" w:rsidRDefault="00F663E2" w:rsidP="0045223A">
      <w:pPr>
        <w:pStyle w:val="aa"/>
        <w:spacing w:before="120" w:after="120" w:line="280" w:lineRule="exact"/>
        <w:ind w:left="454"/>
        <w:contextualSpacing w:val="0"/>
        <w:rPr>
          <w:rFonts w:ascii="Tahoma" w:hAnsi="Tahoma" w:cs="Tahoma"/>
          <w:color w:val="auto"/>
          <w:sz w:val="20"/>
          <w:szCs w:val="20"/>
        </w:rPr>
      </w:pPr>
      <w:r w:rsidRPr="002C3DBA">
        <w:rPr>
          <w:rFonts w:ascii="Tahoma" w:hAnsi="Tahoma" w:cs="Tahoma"/>
          <w:color w:val="auto"/>
          <w:sz w:val="20"/>
          <w:szCs w:val="20"/>
        </w:rPr>
        <w:t xml:space="preserve">Ο δικαιούχος αναρτά </w:t>
      </w:r>
      <w:r w:rsidR="007A5F39" w:rsidRPr="00013870">
        <w:rPr>
          <w:rFonts w:ascii="Tahoma" w:hAnsi="Tahoma" w:cs="Tahoma"/>
          <w:color w:val="auto"/>
          <w:sz w:val="20"/>
          <w:szCs w:val="20"/>
        </w:rPr>
        <w:t>την</w:t>
      </w:r>
      <w:r w:rsidRPr="00013870">
        <w:rPr>
          <w:rFonts w:ascii="Tahoma" w:hAnsi="Tahoma" w:cs="Tahoma"/>
          <w:color w:val="auto"/>
          <w:sz w:val="20"/>
          <w:szCs w:val="20"/>
        </w:rPr>
        <w:t xml:space="preserve"> κατάσταση</w:t>
      </w:r>
      <w:r w:rsidR="00FE20C7" w:rsidRPr="00013870">
        <w:rPr>
          <w:rFonts w:ascii="Tahoma" w:hAnsi="Tahoma" w:cs="Tahoma"/>
          <w:color w:val="auto"/>
          <w:sz w:val="20"/>
          <w:szCs w:val="20"/>
        </w:rPr>
        <w:t xml:space="preserve"> </w:t>
      </w:r>
      <w:r w:rsidR="007A5F39" w:rsidRPr="00013870">
        <w:rPr>
          <w:rFonts w:ascii="Tahoma" w:hAnsi="Tahoma" w:cs="Tahoma"/>
          <w:color w:val="auto"/>
          <w:sz w:val="20"/>
          <w:szCs w:val="20"/>
        </w:rPr>
        <w:t xml:space="preserve">αυτή </w:t>
      </w:r>
      <w:r w:rsidR="00FE20C7" w:rsidRPr="00013870">
        <w:rPr>
          <w:rFonts w:ascii="Tahoma" w:hAnsi="Tahoma" w:cs="Tahoma"/>
          <w:color w:val="auto"/>
          <w:sz w:val="20"/>
          <w:szCs w:val="20"/>
        </w:rPr>
        <w:t xml:space="preserve">σε αντίγραφο, </w:t>
      </w:r>
      <w:r w:rsidR="007A5F39" w:rsidRPr="00013870">
        <w:rPr>
          <w:rFonts w:ascii="Tahoma" w:hAnsi="Tahoma" w:cs="Tahoma"/>
          <w:color w:val="auto"/>
          <w:sz w:val="20"/>
          <w:szCs w:val="20"/>
        </w:rPr>
        <w:t xml:space="preserve">αλλά </w:t>
      </w:r>
      <w:r w:rsidR="00FE20C7" w:rsidRPr="00013870">
        <w:rPr>
          <w:rFonts w:ascii="Tahoma" w:hAnsi="Tahoma" w:cs="Tahoma"/>
          <w:color w:val="auto"/>
          <w:sz w:val="20"/>
          <w:szCs w:val="20"/>
        </w:rPr>
        <w:t xml:space="preserve">και σε </w:t>
      </w:r>
      <w:r w:rsidR="00FE20C7" w:rsidRPr="00E632B0">
        <w:rPr>
          <w:rFonts w:ascii="Tahoma" w:hAnsi="Tahoma" w:cs="Tahoma"/>
          <w:color w:val="auto"/>
          <w:sz w:val="20"/>
          <w:szCs w:val="20"/>
          <w:u w:val="single"/>
        </w:rPr>
        <w:t xml:space="preserve">πλατφόρμα </w:t>
      </w:r>
      <w:r w:rsidR="00FE20C7" w:rsidRPr="00E632B0">
        <w:rPr>
          <w:rFonts w:ascii="Tahoma" w:hAnsi="Tahoma" w:cs="Tahoma"/>
          <w:color w:val="auto"/>
          <w:sz w:val="20"/>
          <w:szCs w:val="20"/>
          <w:u w:val="single"/>
          <w:lang w:val="en-US"/>
        </w:rPr>
        <w:t>excel</w:t>
      </w:r>
      <w:r w:rsidRPr="00013870">
        <w:rPr>
          <w:rFonts w:ascii="Tahoma" w:hAnsi="Tahoma" w:cs="Tahoma"/>
          <w:color w:val="auto"/>
          <w:sz w:val="20"/>
          <w:szCs w:val="20"/>
        </w:rPr>
        <w:t xml:space="preserve"> </w:t>
      </w:r>
      <w:r w:rsidR="00FE20C7" w:rsidRPr="00013870">
        <w:rPr>
          <w:rFonts w:ascii="Tahoma" w:hAnsi="Tahoma" w:cs="Tahoma"/>
          <w:color w:val="auto"/>
          <w:sz w:val="20"/>
          <w:szCs w:val="20"/>
        </w:rPr>
        <w:t>ώστε να διευκολύνεται η δειγματοληψία σε επίπεδο δαπανών</w:t>
      </w:r>
      <w:r w:rsidR="0009296C" w:rsidRPr="00013870">
        <w:rPr>
          <w:rFonts w:ascii="Tahoma" w:hAnsi="Tahoma" w:cs="Tahoma"/>
          <w:color w:val="auto"/>
          <w:sz w:val="20"/>
          <w:szCs w:val="20"/>
        </w:rPr>
        <w:t>,</w:t>
      </w:r>
      <w:r w:rsidR="00FE20C7" w:rsidRPr="00013870">
        <w:rPr>
          <w:rFonts w:ascii="Tahoma" w:hAnsi="Tahoma" w:cs="Tahoma"/>
          <w:color w:val="auto"/>
          <w:sz w:val="20"/>
          <w:szCs w:val="20"/>
        </w:rPr>
        <w:t xml:space="preserve"> όπως προβλέπεται στις </w:t>
      </w:r>
      <w:r w:rsidR="0009296C" w:rsidRPr="00013870">
        <w:rPr>
          <w:rFonts w:ascii="Tahoma" w:hAnsi="Tahoma" w:cs="Tahoma"/>
          <w:color w:val="auto"/>
          <w:sz w:val="20"/>
          <w:szCs w:val="20"/>
        </w:rPr>
        <w:t xml:space="preserve">Οδηγίες </w:t>
      </w:r>
      <w:r w:rsidR="0009296C" w:rsidRPr="00013870">
        <w:rPr>
          <w:rFonts w:ascii="Tahoma" w:hAnsi="Tahoma" w:cs="Tahoma"/>
          <w:i/>
          <w:color w:val="auto"/>
          <w:sz w:val="20"/>
          <w:szCs w:val="20"/>
        </w:rPr>
        <w:t>Ο.3</w:t>
      </w:r>
      <w:r w:rsidR="0009296C" w:rsidRPr="00013870">
        <w:rPr>
          <w:rStyle w:val="ad"/>
          <w:rFonts w:ascii="Tahoma" w:hAnsi="Tahoma" w:cs="Tahoma"/>
          <w:i/>
          <w:color w:val="auto"/>
          <w:sz w:val="20"/>
          <w:szCs w:val="20"/>
        </w:rPr>
        <w:footnoteReference w:id="4"/>
      </w:r>
      <w:r w:rsidR="0009296C" w:rsidRPr="00013870">
        <w:rPr>
          <w:rFonts w:ascii="Tahoma" w:hAnsi="Tahoma" w:cs="Tahoma"/>
          <w:color w:val="auto"/>
          <w:sz w:val="20"/>
          <w:szCs w:val="20"/>
        </w:rPr>
        <w:t xml:space="preserve"> του</w:t>
      </w:r>
      <w:r w:rsidR="0009296C" w:rsidRPr="002C3DBA">
        <w:rPr>
          <w:rFonts w:ascii="Tahoma" w:hAnsi="Tahoma" w:cs="Tahoma"/>
          <w:color w:val="auto"/>
          <w:sz w:val="20"/>
          <w:szCs w:val="20"/>
        </w:rPr>
        <w:t xml:space="preserve"> Εγχειριδίου ΣΔΕ.</w:t>
      </w:r>
      <w:r w:rsidR="0045223A">
        <w:rPr>
          <w:rFonts w:ascii="Tahoma" w:hAnsi="Tahoma" w:cs="Tahoma"/>
          <w:color w:val="auto"/>
          <w:sz w:val="20"/>
          <w:szCs w:val="20"/>
        </w:rPr>
        <w:t xml:space="preserve"> </w:t>
      </w:r>
      <w:r w:rsidR="00636496" w:rsidRPr="00636496">
        <w:rPr>
          <w:rFonts w:ascii="Tahoma" w:hAnsi="Tahoma" w:cs="Tahoma"/>
          <w:color w:val="auto"/>
          <w:sz w:val="20"/>
          <w:szCs w:val="20"/>
        </w:rPr>
        <w:t>Επισημαίνεται ότι η ακρίβεια και ορθότητα των στοιχείων της λογιστικής/ εξωλογιστικής κατάστασης αποτελεί ευθύνη του δικαιούχου και σημείο ελέγχου από τη ΔΑ/ΕΦ κατά τη διοικητική επαλήθευση.</w:t>
      </w:r>
    </w:p>
    <w:p w14:paraId="02F3BB29" w14:textId="6D056C6C" w:rsidR="00D37B26" w:rsidRPr="002B37C8" w:rsidRDefault="00E632B0" w:rsidP="0045223A">
      <w:pPr>
        <w:pStyle w:val="aa"/>
        <w:numPr>
          <w:ilvl w:val="0"/>
          <w:numId w:val="19"/>
        </w:numPr>
        <w:spacing w:before="0" w:after="120" w:line="280" w:lineRule="exact"/>
        <w:ind w:left="453" w:hanging="425"/>
        <w:contextualSpacing w:val="0"/>
        <w:rPr>
          <w:rFonts w:ascii="Tahoma" w:hAnsi="Tahoma" w:cs="Tahoma"/>
          <w:color w:val="auto"/>
          <w:sz w:val="20"/>
          <w:szCs w:val="20"/>
        </w:rPr>
      </w:pPr>
      <w:r w:rsidRPr="002B37C8">
        <w:rPr>
          <w:rFonts w:ascii="Tahoma" w:hAnsi="Tahoma" w:cs="Tahoma"/>
          <w:color w:val="auto"/>
          <w:sz w:val="20"/>
          <w:szCs w:val="20"/>
        </w:rPr>
        <w:t>Δ</w:t>
      </w:r>
      <w:r w:rsidR="002C699D" w:rsidRPr="002B37C8">
        <w:rPr>
          <w:rFonts w:ascii="Tahoma" w:hAnsi="Tahoma" w:cs="Tahoma"/>
          <w:color w:val="auto"/>
          <w:sz w:val="20"/>
          <w:szCs w:val="20"/>
        </w:rPr>
        <w:t>ιακριτή λ</w:t>
      </w:r>
      <w:r w:rsidR="00D37B26" w:rsidRPr="002B37C8">
        <w:rPr>
          <w:rFonts w:ascii="Tahoma" w:hAnsi="Tahoma" w:cs="Tahoma"/>
          <w:color w:val="auto"/>
          <w:sz w:val="20"/>
          <w:szCs w:val="20"/>
        </w:rPr>
        <w:t xml:space="preserve">ίστα συμβάσεων ανάθεσης σε </w:t>
      </w:r>
      <w:r w:rsidR="002C699D" w:rsidRPr="002B37C8">
        <w:rPr>
          <w:rFonts w:ascii="Tahoma" w:hAnsi="Tahoma" w:cs="Tahoma"/>
          <w:color w:val="auto"/>
          <w:sz w:val="20"/>
          <w:szCs w:val="20"/>
        </w:rPr>
        <w:t>αναδόχους</w:t>
      </w:r>
      <w:r w:rsidR="00D37B26" w:rsidRPr="002B37C8">
        <w:rPr>
          <w:rFonts w:ascii="Tahoma" w:hAnsi="Tahoma" w:cs="Tahoma"/>
          <w:color w:val="auto"/>
          <w:sz w:val="20"/>
          <w:szCs w:val="20"/>
        </w:rPr>
        <w:t xml:space="preserve"> (αριθμός σύμβασης, ΑΦΜ αναδόχου, επωνυμία, έναρξη/λήξη, ποσό)</w:t>
      </w:r>
      <w:r w:rsidR="002C699D" w:rsidRPr="002B37C8">
        <w:rPr>
          <w:rFonts w:ascii="Tahoma" w:hAnsi="Tahoma" w:cs="Tahoma"/>
          <w:color w:val="auto"/>
          <w:sz w:val="20"/>
          <w:szCs w:val="20"/>
        </w:rPr>
        <w:t xml:space="preserve">, με αξία άνω των </w:t>
      </w:r>
      <w:r w:rsidR="002C699D" w:rsidRPr="002B37C8">
        <w:rPr>
          <w:rFonts w:ascii="Tahoma" w:hAnsi="Tahoma" w:cs="Tahoma"/>
          <w:color w:val="auto"/>
          <w:sz w:val="20"/>
          <w:szCs w:val="20"/>
          <w:u w:val="single"/>
        </w:rPr>
        <w:t>2</w:t>
      </w:r>
      <w:r w:rsidR="00B02155" w:rsidRPr="002B37C8">
        <w:rPr>
          <w:rFonts w:ascii="Tahoma" w:hAnsi="Tahoma" w:cs="Tahoma"/>
          <w:color w:val="auto"/>
          <w:sz w:val="20"/>
          <w:szCs w:val="20"/>
          <w:u w:val="single"/>
        </w:rPr>
        <w:t>.5</w:t>
      </w:r>
      <w:r w:rsidR="002C699D" w:rsidRPr="002B37C8">
        <w:rPr>
          <w:rFonts w:ascii="Tahoma" w:hAnsi="Tahoma" w:cs="Tahoma"/>
          <w:color w:val="auto"/>
          <w:sz w:val="20"/>
          <w:szCs w:val="20"/>
          <w:u w:val="single"/>
        </w:rPr>
        <w:t xml:space="preserve">00 </w:t>
      </w:r>
      <w:r w:rsidR="002C699D" w:rsidRPr="002B37C8">
        <w:rPr>
          <w:rFonts w:ascii="Tahoma" w:hAnsi="Tahoma" w:cs="Tahoma"/>
          <w:color w:val="auto"/>
          <w:sz w:val="20"/>
          <w:szCs w:val="20"/>
        </w:rPr>
        <w:t xml:space="preserve">ευρώ </w:t>
      </w:r>
      <w:r w:rsidR="002C3DBA" w:rsidRPr="002B37C8">
        <w:rPr>
          <w:rFonts w:ascii="Tahoma" w:hAnsi="Tahoma" w:cs="Tahoma"/>
          <w:color w:val="auto"/>
          <w:sz w:val="20"/>
          <w:szCs w:val="20"/>
        </w:rPr>
        <w:t>χωρίς ΦΠΑ (έκαστη), εφόσον έχουν συναφθε</w:t>
      </w:r>
      <w:r w:rsidR="00D01A08" w:rsidRPr="002B37C8">
        <w:rPr>
          <w:rFonts w:ascii="Tahoma" w:hAnsi="Tahoma" w:cs="Tahoma"/>
          <w:color w:val="auto"/>
          <w:sz w:val="20"/>
          <w:szCs w:val="20"/>
        </w:rPr>
        <w:t>ί</w:t>
      </w:r>
    </w:p>
    <w:p w14:paraId="14C595C1" w14:textId="76E082BE" w:rsidR="0045223A" w:rsidRDefault="00E632B0" w:rsidP="00A363CA">
      <w:pPr>
        <w:pStyle w:val="aa"/>
        <w:numPr>
          <w:ilvl w:val="0"/>
          <w:numId w:val="19"/>
        </w:numPr>
        <w:spacing w:before="120" w:after="120" w:line="280" w:lineRule="exact"/>
        <w:ind w:left="453" w:hanging="425"/>
        <w:contextualSpacing w:val="0"/>
        <w:rPr>
          <w:rFonts w:ascii="Tahoma" w:hAnsi="Tahoma" w:cs="Tahoma"/>
          <w:color w:val="auto"/>
          <w:sz w:val="20"/>
          <w:szCs w:val="20"/>
        </w:rPr>
      </w:pPr>
      <w:r>
        <w:rPr>
          <w:rFonts w:ascii="Tahoma" w:hAnsi="Tahoma" w:cs="Tahoma"/>
          <w:color w:val="auto"/>
          <w:sz w:val="20"/>
          <w:szCs w:val="20"/>
        </w:rPr>
        <w:t>Λ</w:t>
      </w:r>
      <w:r w:rsidR="0045223A" w:rsidRPr="00BE78AA">
        <w:rPr>
          <w:rFonts w:ascii="Tahoma" w:hAnsi="Tahoma" w:cs="Tahoma"/>
          <w:color w:val="auto"/>
          <w:sz w:val="20"/>
          <w:szCs w:val="20"/>
        </w:rPr>
        <w:t xml:space="preserve">ογιστικά παραστατικά, που τεκμηριώνουν ότι οι δαπάνες που δηλώνει ο δικαιούχος είναι </w:t>
      </w:r>
      <w:r w:rsidR="0045223A" w:rsidRPr="0045223A">
        <w:rPr>
          <w:rFonts w:ascii="Tahoma" w:hAnsi="Tahoma" w:cs="Tahoma"/>
          <w:i/>
          <w:color w:val="auto"/>
          <w:sz w:val="20"/>
          <w:szCs w:val="20"/>
        </w:rPr>
        <w:t>πραγματικές</w:t>
      </w:r>
      <w:r w:rsidR="0045223A" w:rsidRPr="00BE78AA">
        <w:rPr>
          <w:rFonts w:ascii="Tahoma" w:hAnsi="Tahoma" w:cs="Tahoma"/>
          <w:color w:val="auto"/>
          <w:sz w:val="20"/>
          <w:szCs w:val="20"/>
        </w:rPr>
        <w:t xml:space="preserve"> και συνδέονται με το εκτελεσμένο φυσικό αντικείμενο</w:t>
      </w:r>
      <w:r w:rsidR="0045223A" w:rsidRPr="00A550D7">
        <w:rPr>
          <w:rFonts w:ascii="Tahoma" w:hAnsi="Tahoma" w:cs="Tahoma"/>
          <w:color w:val="auto"/>
          <w:sz w:val="20"/>
          <w:szCs w:val="20"/>
        </w:rPr>
        <w:t xml:space="preserve"> </w:t>
      </w:r>
    </w:p>
    <w:p w14:paraId="1D641F4B" w14:textId="34CFB015" w:rsidR="001E1CE8" w:rsidRDefault="00E632B0" w:rsidP="00A363CA">
      <w:pPr>
        <w:pStyle w:val="aa"/>
        <w:numPr>
          <w:ilvl w:val="0"/>
          <w:numId w:val="19"/>
        </w:numPr>
        <w:spacing w:before="120" w:after="120" w:line="280" w:lineRule="exact"/>
        <w:ind w:left="453" w:hanging="425"/>
        <w:contextualSpacing w:val="0"/>
        <w:rPr>
          <w:rFonts w:ascii="Tahoma" w:hAnsi="Tahoma" w:cs="Tahoma"/>
          <w:color w:val="auto"/>
          <w:sz w:val="20"/>
          <w:szCs w:val="20"/>
        </w:rPr>
      </w:pPr>
      <w:r>
        <w:rPr>
          <w:rFonts w:ascii="Tahoma" w:hAnsi="Tahoma" w:cs="Tahoma"/>
          <w:color w:val="auto"/>
          <w:sz w:val="20"/>
          <w:szCs w:val="20"/>
        </w:rPr>
        <w:lastRenderedPageBreak/>
        <w:t>Τ</w:t>
      </w:r>
      <w:r w:rsidR="00EE4400">
        <w:rPr>
          <w:rFonts w:ascii="Tahoma" w:hAnsi="Tahoma" w:cs="Tahoma"/>
          <w:color w:val="auto"/>
          <w:sz w:val="20"/>
          <w:szCs w:val="20"/>
        </w:rPr>
        <w:t xml:space="preserve">α </w:t>
      </w:r>
      <w:r w:rsidR="00711169" w:rsidRPr="00A550D7">
        <w:rPr>
          <w:rFonts w:ascii="Tahoma" w:hAnsi="Tahoma" w:cs="Tahoma"/>
          <w:color w:val="auto"/>
          <w:sz w:val="20"/>
          <w:szCs w:val="20"/>
        </w:rPr>
        <w:t xml:space="preserve">αποδεικτικά </w:t>
      </w:r>
      <w:r w:rsidR="006056BD">
        <w:rPr>
          <w:rFonts w:ascii="Tahoma" w:hAnsi="Tahoma" w:cs="Tahoma"/>
          <w:color w:val="auto"/>
          <w:sz w:val="20"/>
          <w:szCs w:val="20"/>
        </w:rPr>
        <w:t xml:space="preserve">έγγραφα/ αρχεία </w:t>
      </w:r>
      <w:r w:rsidR="00A550D7" w:rsidRPr="00A550D7">
        <w:rPr>
          <w:rFonts w:ascii="Tahoma" w:hAnsi="Tahoma" w:cs="Tahoma"/>
          <w:color w:val="auto"/>
          <w:sz w:val="20"/>
          <w:szCs w:val="20"/>
        </w:rPr>
        <w:t xml:space="preserve">που τεκμηριώνουν </w:t>
      </w:r>
      <w:r w:rsidR="00DA3B06">
        <w:rPr>
          <w:rFonts w:ascii="Tahoma" w:hAnsi="Tahoma" w:cs="Tahoma"/>
          <w:color w:val="auto"/>
          <w:sz w:val="20"/>
          <w:szCs w:val="20"/>
        </w:rPr>
        <w:t xml:space="preserve">την εκτέλεση του </w:t>
      </w:r>
      <w:r w:rsidR="00D01A08" w:rsidRPr="00A550D7">
        <w:rPr>
          <w:rFonts w:ascii="Tahoma" w:hAnsi="Tahoma" w:cs="Tahoma"/>
          <w:color w:val="auto"/>
          <w:sz w:val="20"/>
          <w:szCs w:val="20"/>
        </w:rPr>
        <w:t>φυσικού αντικειμένου</w:t>
      </w:r>
      <w:r w:rsidR="00EE4400">
        <w:rPr>
          <w:rFonts w:ascii="Tahoma" w:hAnsi="Tahoma" w:cs="Tahoma"/>
          <w:color w:val="auto"/>
          <w:sz w:val="20"/>
          <w:szCs w:val="20"/>
        </w:rPr>
        <w:t xml:space="preserve">, </w:t>
      </w:r>
      <w:r w:rsidR="007329B9" w:rsidRPr="007329B9">
        <w:rPr>
          <w:rFonts w:ascii="Tahoma" w:hAnsi="Tahoma" w:cs="Tahoma"/>
          <w:i/>
          <w:color w:val="auto"/>
          <w:sz w:val="20"/>
          <w:szCs w:val="20"/>
        </w:rPr>
        <w:t>όπως</w:t>
      </w:r>
      <w:r w:rsidR="006056BD">
        <w:rPr>
          <w:rFonts w:ascii="Tahoma" w:hAnsi="Tahoma" w:cs="Tahoma"/>
          <w:color w:val="auto"/>
          <w:sz w:val="20"/>
          <w:szCs w:val="20"/>
        </w:rPr>
        <w:t>:</w:t>
      </w:r>
    </w:p>
    <w:p w14:paraId="3DCA14EC" w14:textId="06391C2D" w:rsidR="006056BD" w:rsidRDefault="008708D0" w:rsidP="00A363CA">
      <w:pPr>
        <w:pStyle w:val="aa"/>
        <w:numPr>
          <w:ilvl w:val="0"/>
          <w:numId w:val="23"/>
        </w:numPr>
        <w:spacing w:line="280" w:lineRule="exact"/>
        <w:ind w:left="1418"/>
        <w:contextualSpacing w:val="0"/>
        <w:rPr>
          <w:rFonts w:ascii="Tahoma" w:hAnsi="Tahoma" w:cs="Tahoma"/>
          <w:color w:val="auto"/>
          <w:sz w:val="20"/>
          <w:szCs w:val="20"/>
        </w:rPr>
      </w:pPr>
      <w:r>
        <w:rPr>
          <w:rFonts w:ascii="Tahoma" w:hAnsi="Tahoma" w:cs="Tahoma"/>
          <w:color w:val="auto"/>
          <w:sz w:val="20"/>
          <w:szCs w:val="20"/>
        </w:rPr>
        <w:t xml:space="preserve">αντίγραφα αποφάσεων/συμβάσεων εργασίας, </w:t>
      </w:r>
      <w:r w:rsidR="006056BD" w:rsidRPr="002B2C19">
        <w:rPr>
          <w:rFonts w:ascii="Tahoma" w:hAnsi="Tahoma" w:cs="Tahoma"/>
          <w:color w:val="auto"/>
          <w:sz w:val="20"/>
          <w:szCs w:val="20"/>
        </w:rPr>
        <w:t>συμβάσεων μίσθωσης έργο</w:t>
      </w:r>
      <w:r w:rsidR="000C30A8">
        <w:rPr>
          <w:rFonts w:ascii="Tahoma" w:hAnsi="Tahoma" w:cs="Tahoma"/>
          <w:color w:val="auto"/>
          <w:sz w:val="20"/>
          <w:szCs w:val="20"/>
        </w:rPr>
        <w:t>υ</w:t>
      </w:r>
      <w:r>
        <w:rPr>
          <w:rFonts w:ascii="Tahoma" w:hAnsi="Tahoma" w:cs="Tahoma"/>
          <w:color w:val="auto"/>
          <w:sz w:val="20"/>
          <w:szCs w:val="20"/>
        </w:rPr>
        <w:t xml:space="preserve">, </w:t>
      </w:r>
      <w:r w:rsidR="00363DF7">
        <w:rPr>
          <w:rFonts w:ascii="Tahoma" w:hAnsi="Tahoma" w:cs="Tahoma"/>
          <w:color w:val="auto"/>
          <w:sz w:val="20"/>
          <w:szCs w:val="20"/>
        </w:rPr>
        <w:t xml:space="preserve">συμβάσεων/αποφάσεων </w:t>
      </w:r>
      <w:r>
        <w:rPr>
          <w:rFonts w:ascii="Tahoma" w:hAnsi="Tahoma" w:cs="Tahoma"/>
          <w:color w:val="auto"/>
          <w:sz w:val="20"/>
          <w:szCs w:val="20"/>
        </w:rPr>
        <w:t>χορήγησης υποτροφίας</w:t>
      </w:r>
    </w:p>
    <w:p w14:paraId="0C91676C" w14:textId="09B883A5" w:rsidR="006056BD" w:rsidRDefault="00256CFA" w:rsidP="00A363CA">
      <w:pPr>
        <w:pStyle w:val="aa"/>
        <w:numPr>
          <w:ilvl w:val="0"/>
          <w:numId w:val="23"/>
        </w:numPr>
        <w:spacing w:line="280" w:lineRule="exact"/>
        <w:ind w:left="1418"/>
        <w:contextualSpacing w:val="0"/>
        <w:rPr>
          <w:rFonts w:ascii="Tahoma" w:hAnsi="Tahoma" w:cs="Tahoma"/>
          <w:color w:val="auto"/>
          <w:sz w:val="20"/>
          <w:szCs w:val="20"/>
        </w:rPr>
      </w:pPr>
      <w:r>
        <w:rPr>
          <w:rFonts w:ascii="Tahoma" w:hAnsi="Tahoma" w:cs="Tahoma"/>
          <w:color w:val="auto"/>
          <w:sz w:val="20"/>
          <w:szCs w:val="20"/>
        </w:rPr>
        <w:t>μισθοδοτικές καταστάσεις</w:t>
      </w:r>
    </w:p>
    <w:p w14:paraId="41394ADD" w14:textId="0FC082FC" w:rsidR="006056BD" w:rsidRDefault="006056BD" w:rsidP="00A363CA">
      <w:pPr>
        <w:pStyle w:val="aa"/>
        <w:numPr>
          <w:ilvl w:val="0"/>
          <w:numId w:val="23"/>
        </w:numPr>
        <w:spacing w:line="280" w:lineRule="exact"/>
        <w:ind w:left="1418"/>
        <w:contextualSpacing w:val="0"/>
        <w:rPr>
          <w:rFonts w:ascii="Tahoma" w:hAnsi="Tahoma" w:cs="Tahoma"/>
          <w:color w:val="auto"/>
          <w:sz w:val="20"/>
          <w:szCs w:val="20"/>
        </w:rPr>
      </w:pPr>
      <w:r w:rsidRPr="002B2C19">
        <w:rPr>
          <w:rFonts w:ascii="Tahoma" w:hAnsi="Tahoma" w:cs="Tahoma"/>
          <w:color w:val="auto"/>
          <w:sz w:val="20"/>
          <w:szCs w:val="20"/>
        </w:rPr>
        <w:t xml:space="preserve">φύλλα απασχόλησης </w:t>
      </w:r>
      <w:r w:rsidR="00BE78AA">
        <w:rPr>
          <w:rFonts w:ascii="Tahoma" w:hAnsi="Tahoma" w:cs="Tahoma"/>
          <w:color w:val="auto"/>
          <w:sz w:val="20"/>
          <w:szCs w:val="20"/>
        </w:rPr>
        <w:t>(</w:t>
      </w:r>
      <w:r w:rsidR="00BE78AA" w:rsidRPr="00BE78AA">
        <w:rPr>
          <w:rFonts w:ascii="Tahoma" w:hAnsi="Tahoma" w:cs="Tahoma"/>
          <w:color w:val="auto"/>
          <w:sz w:val="20"/>
          <w:szCs w:val="20"/>
        </w:rPr>
        <w:t>timesheets</w:t>
      </w:r>
      <w:r w:rsidR="00BE78AA">
        <w:rPr>
          <w:rFonts w:ascii="Tahoma" w:hAnsi="Tahoma" w:cs="Tahoma"/>
          <w:color w:val="auto"/>
          <w:sz w:val="20"/>
          <w:szCs w:val="20"/>
        </w:rPr>
        <w:t>), για φυσικά πρόσωπα που δεν απασχολούνται πλήρως στην πράξη</w:t>
      </w:r>
    </w:p>
    <w:p w14:paraId="4DF9D5B4" w14:textId="0D3075E8" w:rsidR="006056BD" w:rsidRDefault="006056BD" w:rsidP="00A363CA">
      <w:pPr>
        <w:pStyle w:val="aa"/>
        <w:numPr>
          <w:ilvl w:val="0"/>
          <w:numId w:val="23"/>
        </w:numPr>
        <w:spacing w:line="280" w:lineRule="exact"/>
        <w:ind w:left="1418"/>
        <w:contextualSpacing w:val="0"/>
        <w:rPr>
          <w:rFonts w:ascii="Tahoma" w:hAnsi="Tahoma" w:cs="Tahoma"/>
          <w:color w:val="auto"/>
          <w:sz w:val="20"/>
          <w:szCs w:val="20"/>
        </w:rPr>
      </w:pPr>
      <w:r w:rsidRPr="002B2C19">
        <w:rPr>
          <w:rFonts w:ascii="Tahoma" w:hAnsi="Tahoma" w:cs="Tahoma"/>
          <w:color w:val="auto"/>
          <w:sz w:val="20"/>
          <w:szCs w:val="20"/>
        </w:rPr>
        <w:t xml:space="preserve">εκθέσεις </w:t>
      </w:r>
      <w:r w:rsidR="005F71ED">
        <w:rPr>
          <w:rFonts w:ascii="Tahoma" w:hAnsi="Tahoma" w:cs="Tahoma"/>
          <w:color w:val="auto"/>
          <w:sz w:val="20"/>
          <w:szCs w:val="20"/>
        </w:rPr>
        <w:t>για το παραχθέν έργο/ βεβαιώσεις</w:t>
      </w:r>
      <w:r w:rsidR="00D22310">
        <w:rPr>
          <w:rFonts w:ascii="Tahoma" w:hAnsi="Tahoma" w:cs="Tahoma"/>
          <w:color w:val="auto"/>
          <w:sz w:val="20"/>
          <w:szCs w:val="20"/>
        </w:rPr>
        <w:t xml:space="preserve"> στο αντίστοιχο χρόνο αναφοράς</w:t>
      </w:r>
      <w:r>
        <w:rPr>
          <w:rFonts w:ascii="Tahoma" w:hAnsi="Tahoma" w:cs="Tahoma"/>
          <w:color w:val="auto"/>
          <w:sz w:val="20"/>
          <w:szCs w:val="20"/>
        </w:rPr>
        <w:t xml:space="preserve">, </w:t>
      </w:r>
      <w:r w:rsidRPr="002B2C19">
        <w:rPr>
          <w:rFonts w:ascii="Tahoma" w:hAnsi="Tahoma" w:cs="Tahoma"/>
          <w:color w:val="auto"/>
          <w:sz w:val="20"/>
          <w:szCs w:val="20"/>
        </w:rPr>
        <w:t xml:space="preserve"> </w:t>
      </w:r>
    </w:p>
    <w:p w14:paraId="048836EE" w14:textId="424A01D5" w:rsidR="006056BD" w:rsidRDefault="006056BD" w:rsidP="00A363CA">
      <w:pPr>
        <w:pStyle w:val="aa"/>
        <w:numPr>
          <w:ilvl w:val="0"/>
          <w:numId w:val="23"/>
        </w:numPr>
        <w:spacing w:line="280" w:lineRule="exact"/>
        <w:ind w:left="1418"/>
        <w:contextualSpacing w:val="0"/>
        <w:rPr>
          <w:rFonts w:ascii="Tahoma" w:hAnsi="Tahoma" w:cs="Tahoma"/>
          <w:color w:val="auto"/>
          <w:sz w:val="20"/>
          <w:szCs w:val="20"/>
        </w:rPr>
      </w:pPr>
      <w:r w:rsidRPr="002B2C19">
        <w:rPr>
          <w:rFonts w:ascii="Tahoma" w:hAnsi="Tahoma" w:cs="Tahoma"/>
          <w:color w:val="auto"/>
          <w:sz w:val="20"/>
          <w:szCs w:val="20"/>
        </w:rPr>
        <w:t>αντίγραφα παρουσιολογίων</w:t>
      </w:r>
      <w:r w:rsidR="00256CFA">
        <w:rPr>
          <w:rFonts w:ascii="Tahoma" w:hAnsi="Tahoma" w:cs="Tahoma"/>
          <w:color w:val="auto"/>
          <w:sz w:val="20"/>
          <w:szCs w:val="20"/>
        </w:rPr>
        <w:t xml:space="preserve"> ή εγγράφων αδειών</w:t>
      </w:r>
    </w:p>
    <w:p w14:paraId="78B00872" w14:textId="057A043E" w:rsidR="006056BD" w:rsidRDefault="006056BD" w:rsidP="00A363CA">
      <w:pPr>
        <w:pStyle w:val="aa"/>
        <w:numPr>
          <w:ilvl w:val="0"/>
          <w:numId w:val="23"/>
        </w:numPr>
        <w:spacing w:line="280" w:lineRule="exact"/>
        <w:ind w:left="1418"/>
        <w:contextualSpacing w:val="0"/>
        <w:rPr>
          <w:rFonts w:ascii="Tahoma" w:hAnsi="Tahoma" w:cs="Tahoma"/>
          <w:color w:val="auto"/>
          <w:sz w:val="20"/>
          <w:szCs w:val="20"/>
        </w:rPr>
      </w:pPr>
      <w:r>
        <w:rPr>
          <w:rFonts w:ascii="Tahoma" w:hAnsi="Tahoma" w:cs="Tahoma"/>
          <w:color w:val="auto"/>
          <w:sz w:val="20"/>
          <w:szCs w:val="20"/>
        </w:rPr>
        <w:t xml:space="preserve">αντίγραφα </w:t>
      </w:r>
      <w:r w:rsidRPr="002B2C19">
        <w:rPr>
          <w:rFonts w:ascii="Tahoma" w:hAnsi="Tahoma" w:cs="Tahoma"/>
          <w:color w:val="auto"/>
          <w:sz w:val="20"/>
          <w:szCs w:val="20"/>
        </w:rPr>
        <w:t>βεβαιώσεων σπο</w:t>
      </w:r>
      <w:r w:rsidR="00256CFA">
        <w:rPr>
          <w:rFonts w:ascii="Tahoma" w:hAnsi="Tahoma" w:cs="Tahoma"/>
          <w:color w:val="auto"/>
          <w:sz w:val="20"/>
          <w:szCs w:val="20"/>
        </w:rPr>
        <w:t>υδών, πιστοποιητικών κατάρτισης</w:t>
      </w:r>
      <w:r w:rsidR="00BE78AA">
        <w:rPr>
          <w:rFonts w:ascii="Tahoma" w:hAnsi="Tahoma" w:cs="Tahoma"/>
          <w:color w:val="auto"/>
          <w:sz w:val="20"/>
          <w:szCs w:val="20"/>
        </w:rPr>
        <w:t>, κλπ</w:t>
      </w:r>
      <w:r w:rsidRPr="002B2C19">
        <w:rPr>
          <w:rFonts w:ascii="Tahoma" w:hAnsi="Tahoma" w:cs="Tahoma"/>
          <w:color w:val="auto"/>
          <w:sz w:val="20"/>
          <w:szCs w:val="20"/>
        </w:rPr>
        <w:t xml:space="preserve"> </w:t>
      </w:r>
    </w:p>
    <w:p w14:paraId="14410244" w14:textId="0FF28A7F" w:rsidR="006056BD" w:rsidRDefault="006056BD" w:rsidP="00A363CA">
      <w:pPr>
        <w:pStyle w:val="aa"/>
        <w:numPr>
          <w:ilvl w:val="0"/>
          <w:numId w:val="23"/>
        </w:numPr>
        <w:spacing w:line="280" w:lineRule="exact"/>
        <w:ind w:left="1418"/>
        <w:contextualSpacing w:val="0"/>
        <w:rPr>
          <w:rFonts w:ascii="Tahoma" w:hAnsi="Tahoma" w:cs="Tahoma"/>
          <w:color w:val="auto"/>
          <w:sz w:val="20"/>
          <w:szCs w:val="20"/>
        </w:rPr>
      </w:pPr>
      <w:r>
        <w:rPr>
          <w:rFonts w:ascii="Tahoma" w:hAnsi="Tahoma" w:cs="Tahoma"/>
          <w:color w:val="auto"/>
          <w:sz w:val="20"/>
          <w:szCs w:val="20"/>
        </w:rPr>
        <w:t xml:space="preserve">αντίγραφα </w:t>
      </w:r>
      <w:r w:rsidR="00256CFA">
        <w:rPr>
          <w:rFonts w:ascii="Tahoma" w:hAnsi="Tahoma" w:cs="Tahoma"/>
          <w:color w:val="auto"/>
          <w:sz w:val="20"/>
          <w:szCs w:val="20"/>
        </w:rPr>
        <w:t xml:space="preserve">των </w:t>
      </w:r>
      <w:r>
        <w:rPr>
          <w:rFonts w:ascii="Tahoma" w:hAnsi="Tahoma" w:cs="Tahoma"/>
          <w:color w:val="auto"/>
          <w:sz w:val="20"/>
          <w:szCs w:val="20"/>
        </w:rPr>
        <w:t>συμβάσεων με αν</w:t>
      </w:r>
      <w:r w:rsidR="00E55A6E">
        <w:rPr>
          <w:rFonts w:ascii="Tahoma" w:hAnsi="Tahoma" w:cs="Tahoma"/>
          <w:color w:val="auto"/>
          <w:sz w:val="20"/>
          <w:szCs w:val="20"/>
        </w:rPr>
        <w:t xml:space="preserve">αδόχους, εφόσον έχουν συναφθεί </w:t>
      </w:r>
    </w:p>
    <w:p w14:paraId="55F71FC3" w14:textId="6E2C8C91" w:rsidR="00E55A6E" w:rsidRPr="0009296C" w:rsidRDefault="00E55A6E" w:rsidP="00E55A6E">
      <w:pPr>
        <w:pStyle w:val="aa"/>
        <w:numPr>
          <w:ilvl w:val="0"/>
          <w:numId w:val="23"/>
        </w:numPr>
        <w:spacing w:line="280" w:lineRule="exact"/>
        <w:ind w:left="1418"/>
        <w:contextualSpacing w:val="0"/>
        <w:rPr>
          <w:rFonts w:ascii="Tahoma" w:hAnsi="Tahoma" w:cs="Tahoma"/>
          <w:color w:val="auto"/>
          <w:sz w:val="20"/>
          <w:szCs w:val="20"/>
        </w:rPr>
      </w:pPr>
      <w:r>
        <w:rPr>
          <w:rFonts w:ascii="Tahoma" w:hAnsi="Tahoma" w:cs="Tahoma"/>
          <w:color w:val="auto"/>
          <w:sz w:val="20"/>
          <w:szCs w:val="20"/>
        </w:rPr>
        <w:t xml:space="preserve">αποδεικτικά μετακίνησης, όταν γίνεται </w:t>
      </w:r>
      <w:r w:rsidRPr="00E55A6E">
        <w:rPr>
          <w:rFonts w:ascii="Tahoma" w:hAnsi="Tahoma" w:cs="Tahoma"/>
          <w:color w:val="auto"/>
          <w:sz w:val="20"/>
          <w:szCs w:val="20"/>
        </w:rPr>
        <w:t xml:space="preserve">μετακίνηση στο πλαίσιο υλοποίησης </w:t>
      </w:r>
      <w:r>
        <w:rPr>
          <w:rFonts w:ascii="Tahoma" w:hAnsi="Tahoma" w:cs="Tahoma"/>
          <w:color w:val="auto"/>
          <w:sz w:val="20"/>
          <w:szCs w:val="20"/>
        </w:rPr>
        <w:t xml:space="preserve">της </w:t>
      </w:r>
      <w:r w:rsidRPr="00E55A6E">
        <w:rPr>
          <w:rFonts w:ascii="Tahoma" w:hAnsi="Tahoma" w:cs="Tahoma"/>
          <w:color w:val="auto"/>
          <w:sz w:val="20"/>
          <w:szCs w:val="20"/>
        </w:rPr>
        <w:t>πράξης</w:t>
      </w:r>
      <w:r>
        <w:rPr>
          <w:rFonts w:ascii="Tahoma" w:hAnsi="Tahoma" w:cs="Tahoma"/>
          <w:color w:val="auto"/>
          <w:sz w:val="20"/>
          <w:szCs w:val="20"/>
        </w:rPr>
        <w:t xml:space="preserve"> (βλ. και πίνακα ακολούθως), κλπ</w:t>
      </w:r>
    </w:p>
    <w:p w14:paraId="677CB1CC" w14:textId="484AADD3" w:rsidR="00E632B0" w:rsidRDefault="00256CFA" w:rsidP="004C2C21">
      <w:pPr>
        <w:pStyle w:val="aa"/>
        <w:spacing w:before="120" w:after="120" w:line="280" w:lineRule="exact"/>
        <w:ind w:left="453"/>
        <w:contextualSpacing w:val="0"/>
        <w:rPr>
          <w:rFonts w:ascii="Tahoma" w:hAnsi="Tahoma" w:cs="Tahoma"/>
          <w:color w:val="auto"/>
          <w:sz w:val="20"/>
          <w:szCs w:val="20"/>
        </w:rPr>
      </w:pPr>
      <w:r w:rsidRPr="007329B9">
        <w:rPr>
          <w:rFonts w:ascii="Tahoma" w:hAnsi="Tahoma" w:cs="Tahoma"/>
          <w:i/>
          <w:color w:val="auto"/>
          <w:sz w:val="20"/>
          <w:szCs w:val="20"/>
        </w:rPr>
        <w:t>Εξαίρεση</w:t>
      </w:r>
      <w:r w:rsidRPr="00256CFA">
        <w:rPr>
          <w:rFonts w:ascii="Tahoma" w:hAnsi="Tahoma" w:cs="Tahoma"/>
          <w:color w:val="auto"/>
          <w:sz w:val="20"/>
          <w:szCs w:val="20"/>
        </w:rPr>
        <w:t>: δικαιολογητικά έγγραφα τα οποία είναι ήδη σε γνώση της ΔΑ/ΕΦ π.χ. συμβάσεις εργασίας, δεν είναι υποχρεωτικό να αποστέλλονται σε κάθε ΔΔΔ που περιλαμβάνει δαπάνες προσδιοριζόμενες από τις συμβάσεις αυτές.</w:t>
      </w:r>
    </w:p>
    <w:p w14:paraId="320E1AFB" w14:textId="55740B3E" w:rsidR="00B06FAF" w:rsidRPr="00B06FAF" w:rsidRDefault="00AC46C6" w:rsidP="00B06FAF">
      <w:pPr>
        <w:pStyle w:val="aa"/>
        <w:spacing w:before="120" w:after="120" w:line="280" w:lineRule="exact"/>
        <w:ind w:left="453"/>
        <w:contextualSpacing w:val="0"/>
        <w:rPr>
          <w:rFonts w:ascii="Tahoma" w:hAnsi="Tahoma" w:cs="Tahoma"/>
          <w:color w:val="auto"/>
          <w:sz w:val="20"/>
          <w:szCs w:val="20"/>
        </w:rPr>
      </w:pPr>
      <w:r>
        <w:rPr>
          <w:rFonts w:ascii="Tahoma" w:hAnsi="Tahoma" w:cs="Tahoma"/>
          <w:color w:val="auto"/>
          <w:sz w:val="20"/>
          <w:szCs w:val="20"/>
        </w:rPr>
        <w:t xml:space="preserve">Επίσης σημειώνεται ότι σε περιπτώσεις </w:t>
      </w:r>
      <w:r w:rsidR="00B06FAF" w:rsidRPr="00B06FAF">
        <w:rPr>
          <w:rFonts w:ascii="Tahoma" w:hAnsi="Tahoma" w:cs="Tahoma"/>
          <w:color w:val="auto"/>
          <w:sz w:val="20"/>
          <w:szCs w:val="20"/>
        </w:rPr>
        <w:t>υποέργ</w:t>
      </w:r>
      <w:r>
        <w:rPr>
          <w:rFonts w:ascii="Tahoma" w:hAnsi="Tahoma" w:cs="Tahoma"/>
          <w:color w:val="auto"/>
          <w:sz w:val="20"/>
          <w:szCs w:val="20"/>
        </w:rPr>
        <w:t>ων</w:t>
      </w:r>
      <w:r w:rsidR="00B06FAF" w:rsidRPr="00B06FAF">
        <w:rPr>
          <w:rFonts w:ascii="Tahoma" w:hAnsi="Tahoma" w:cs="Tahoma"/>
          <w:color w:val="auto"/>
          <w:sz w:val="20"/>
          <w:szCs w:val="20"/>
        </w:rPr>
        <w:t xml:space="preserve"> 5005 που </w:t>
      </w:r>
      <w:r w:rsidR="002E1203">
        <w:rPr>
          <w:rFonts w:ascii="Tahoma" w:hAnsi="Tahoma" w:cs="Tahoma"/>
          <w:color w:val="auto"/>
          <w:sz w:val="20"/>
          <w:szCs w:val="20"/>
        </w:rPr>
        <w:t>περιλαμβάνουν</w:t>
      </w:r>
      <w:r>
        <w:rPr>
          <w:rFonts w:ascii="Tahoma" w:hAnsi="Tahoma" w:cs="Tahoma"/>
          <w:color w:val="auto"/>
          <w:sz w:val="20"/>
          <w:szCs w:val="20"/>
        </w:rPr>
        <w:t xml:space="preserve"> </w:t>
      </w:r>
      <w:r w:rsidRPr="005452C6">
        <w:rPr>
          <w:rFonts w:ascii="Tahoma" w:hAnsi="Tahoma" w:cs="Tahoma"/>
          <w:i/>
          <w:iCs/>
          <w:color w:val="auto"/>
          <w:sz w:val="20"/>
          <w:szCs w:val="20"/>
        </w:rPr>
        <w:t>ωφελούμενους</w:t>
      </w:r>
      <w:r>
        <w:rPr>
          <w:rFonts w:ascii="Tahoma" w:hAnsi="Tahoma" w:cs="Tahoma"/>
          <w:color w:val="auto"/>
          <w:sz w:val="20"/>
          <w:szCs w:val="20"/>
        </w:rPr>
        <w:t xml:space="preserve"> </w:t>
      </w:r>
      <w:r w:rsidR="005452C6">
        <w:rPr>
          <w:rFonts w:ascii="Tahoma" w:hAnsi="Tahoma" w:cs="Tahoma"/>
          <w:color w:val="auto"/>
          <w:sz w:val="20"/>
          <w:szCs w:val="20"/>
        </w:rPr>
        <w:t>με</w:t>
      </w:r>
      <w:r w:rsidR="00767A9B">
        <w:rPr>
          <w:rFonts w:ascii="Tahoma" w:hAnsi="Tahoma" w:cs="Tahoma"/>
          <w:color w:val="auto"/>
          <w:sz w:val="20"/>
          <w:szCs w:val="20"/>
        </w:rPr>
        <w:t xml:space="preserve"> </w:t>
      </w:r>
      <w:r w:rsidR="00EF3F90" w:rsidRPr="005452C6">
        <w:rPr>
          <w:rFonts w:ascii="Tahoma" w:hAnsi="Tahoma" w:cs="Tahoma"/>
          <w:i/>
          <w:iCs/>
          <w:color w:val="auto"/>
          <w:sz w:val="20"/>
          <w:szCs w:val="20"/>
        </w:rPr>
        <w:t>δικαιολογητικά</w:t>
      </w:r>
      <w:r w:rsidR="00EF3F90">
        <w:rPr>
          <w:rFonts w:ascii="Tahoma" w:hAnsi="Tahoma" w:cs="Tahoma"/>
          <w:color w:val="auto"/>
          <w:sz w:val="20"/>
          <w:szCs w:val="20"/>
        </w:rPr>
        <w:t xml:space="preserve"> έγγραφα</w:t>
      </w:r>
      <w:r w:rsidR="00B06FAF" w:rsidRPr="00B06FAF">
        <w:rPr>
          <w:rFonts w:ascii="Tahoma" w:hAnsi="Tahoma" w:cs="Tahoma"/>
          <w:color w:val="auto"/>
          <w:sz w:val="20"/>
          <w:szCs w:val="20"/>
        </w:rPr>
        <w:t xml:space="preserve"> </w:t>
      </w:r>
      <w:r w:rsidR="005452C6" w:rsidRPr="005452C6">
        <w:rPr>
          <w:rFonts w:ascii="Tahoma" w:hAnsi="Tahoma" w:cs="Tahoma"/>
          <w:i/>
          <w:iCs/>
          <w:color w:val="auto"/>
          <w:sz w:val="20"/>
          <w:szCs w:val="20"/>
        </w:rPr>
        <w:t>μ</w:t>
      </w:r>
      <w:r w:rsidR="00B06FAF" w:rsidRPr="005452C6">
        <w:rPr>
          <w:rFonts w:ascii="Tahoma" w:hAnsi="Tahoma" w:cs="Tahoma"/>
          <w:i/>
          <w:iCs/>
          <w:color w:val="auto"/>
          <w:sz w:val="20"/>
          <w:szCs w:val="20"/>
        </w:rPr>
        <w:t>εγάλου όγκου</w:t>
      </w:r>
      <w:r w:rsidR="00B06FAF">
        <w:rPr>
          <w:rFonts w:ascii="Tahoma" w:hAnsi="Tahoma" w:cs="Tahoma"/>
          <w:color w:val="auto"/>
          <w:sz w:val="20"/>
          <w:szCs w:val="20"/>
        </w:rPr>
        <w:t xml:space="preserve"> </w:t>
      </w:r>
      <w:r w:rsidR="00B06FAF" w:rsidRPr="00B06FAF">
        <w:rPr>
          <w:rFonts w:ascii="Tahoma" w:hAnsi="Tahoma" w:cs="Tahoma"/>
          <w:color w:val="auto"/>
          <w:sz w:val="20"/>
          <w:szCs w:val="20"/>
        </w:rPr>
        <w:t>(π.χ. έγγραφα τεκμηρίωσης όλων των αιτήσεων συμμετοχής)</w:t>
      </w:r>
      <w:r w:rsidR="00B06FAF">
        <w:rPr>
          <w:rFonts w:ascii="Tahoma" w:hAnsi="Tahoma" w:cs="Tahoma"/>
          <w:color w:val="auto"/>
          <w:sz w:val="20"/>
          <w:szCs w:val="20"/>
        </w:rPr>
        <w:t xml:space="preserve">, </w:t>
      </w:r>
      <w:r w:rsidR="00B06FAF" w:rsidRPr="00B06FAF">
        <w:rPr>
          <w:rFonts w:ascii="Tahoma" w:hAnsi="Tahoma" w:cs="Tahoma"/>
          <w:color w:val="auto"/>
          <w:sz w:val="20"/>
          <w:szCs w:val="20"/>
        </w:rPr>
        <w:t>τα αρχεία</w:t>
      </w:r>
      <w:r w:rsidR="002E1203" w:rsidRPr="002E1203">
        <w:rPr>
          <w:rFonts w:ascii="Tahoma" w:hAnsi="Tahoma" w:cs="Tahoma"/>
          <w:color w:val="auto"/>
          <w:sz w:val="20"/>
          <w:szCs w:val="20"/>
        </w:rPr>
        <w:t xml:space="preserve"> </w:t>
      </w:r>
      <w:r w:rsidR="002E1203" w:rsidRPr="00B06FAF">
        <w:rPr>
          <w:rFonts w:ascii="Tahoma" w:hAnsi="Tahoma" w:cs="Tahoma"/>
          <w:color w:val="auto"/>
          <w:sz w:val="20"/>
          <w:szCs w:val="20"/>
        </w:rPr>
        <w:t>αυτά</w:t>
      </w:r>
      <w:r w:rsidR="005452C6">
        <w:rPr>
          <w:rFonts w:ascii="Tahoma" w:hAnsi="Tahoma" w:cs="Tahoma"/>
          <w:color w:val="auto"/>
          <w:sz w:val="20"/>
          <w:szCs w:val="20"/>
        </w:rPr>
        <w:t>,</w:t>
      </w:r>
      <w:r>
        <w:rPr>
          <w:rFonts w:ascii="Tahoma" w:hAnsi="Tahoma" w:cs="Tahoma"/>
          <w:sz w:val="20"/>
          <w:szCs w:val="20"/>
        </w:rPr>
        <w:t xml:space="preserve"> </w:t>
      </w:r>
      <w:r w:rsidR="005452C6" w:rsidRPr="00B06FAF">
        <w:rPr>
          <w:rFonts w:ascii="Tahoma" w:hAnsi="Tahoma" w:cs="Tahoma"/>
          <w:color w:val="auto"/>
          <w:sz w:val="20"/>
          <w:szCs w:val="20"/>
        </w:rPr>
        <w:t>κατ’ εξαίρεση</w:t>
      </w:r>
      <w:r w:rsidR="005452C6">
        <w:rPr>
          <w:rFonts w:ascii="Tahoma" w:hAnsi="Tahoma" w:cs="Tahoma"/>
          <w:color w:val="auto"/>
          <w:sz w:val="20"/>
          <w:szCs w:val="20"/>
        </w:rPr>
        <w:t xml:space="preserve"> και κατά την κρίση της ΔΑ/Φ </w:t>
      </w:r>
      <w:r w:rsidR="00B06FAF">
        <w:rPr>
          <w:rFonts w:ascii="Tahoma" w:hAnsi="Tahoma" w:cs="Tahoma"/>
          <w:color w:val="auto"/>
          <w:sz w:val="20"/>
          <w:szCs w:val="20"/>
        </w:rPr>
        <w:t>δύναται να μ</w:t>
      </w:r>
      <w:r w:rsidR="00B06FAF" w:rsidRPr="00B06FAF">
        <w:rPr>
          <w:rFonts w:ascii="Tahoma" w:hAnsi="Tahoma" w:cs="Tahoma"/>
          <w:color w:val="auto"/>
          <w:sz w:val="20"/>
          <w:szCs w:val="20"/>
        </w:rPr>
        <w:t>η</w:t>
      </w:r>
      <w:r w:rsidR="00B06FAF">
        <w:rPr>
          <w:rFonts w:ascii="Tahoma" w:hAnsi="Tahoma" w:cs="Tahoma"/>
          <w:color w:val="auto"/>
          <w:sz w:val="20"/>
          <w:szCs w:val="20"/>
        </w:rPr>
        <w:t xml:space="preserve">ν επισυνάπτονται </w:t>
      </w:r>
      <w:r w:rsidR="00B06FAF" w:rsidRPr="00B06FAF">
        <w:rPr>
          <w:rFonts w:ascii="Tahoma" w:hAnsi="Tahoma" w:cs="Tahoma"/>
          <w:color w:val="auto"/>
          <w:sz w:val="20"/>
          <w:szCs w:val="20"/>
        </w:rPr>
        <w:t xml:space="preserve">σε </w:t>
      </w:r>
      <w:r w:rsidR="00B06FAF" w:rsidRPr="00945630">
        <w:rPr>
          <w:rFonts w:ascii="Tahoma" w:hAnsi="Tahoma" w:cs="Tahoma"/>
          <w:i/>
          <w:iCs/>
          <w:color w:val="auto"/>
          <w:sz w:val="20"/>
          <w:szCs w:val="20"/>
        </w:rPr>
        <w:t>κάθε</w:t>
      </w:r>
      <w:r w:rsidR="00B06FAF" w:rsidRPr="00B06FAF">
        <w:rPr>
          <w:rFonts w:ascii="Tahoma" w:hAnsi="Tahoma" w:cs="Tahoma"/>
          <w:color w:val="auto"/>
          <w:sz w:val="20"/>
          <w:szCs w:val="20"/>
        </w:rPr>
        <w:t xml:space="preserve"> ΔΔΔ στο ΟΠΣ. Ωστόσο, πρέπει να είναι </w:t>
      </w:r>
      <w:r w:rsidR="00B06FAF" w:rsidRPr="00AC46C6">
        <w:rPr>
          <w:rFonts w:ascii="Tahoma" w:hAnsi="Tahoma" w:cs="Tahoma"/>
          <w:i/>
          <w:iCs/>
          <w:color w:val="auto"/>
          <w:sz w:val="20"/>
          <w:szCs w:val="20"/>
        </w:rPr>
        <w:t>άμεσα</w:t>
      </w:r>
      <w:r w:rsidR="00B06FAF" w:rsidRPr="00B06FAF">
        <w:rPr>
          <w:rFonts w:ascii="Tahoma" w:hAnsi="Tahoma" w:cs="Tahoma"/>
          <w:color w:val="auto"/>
          <w:sz w:val="20"/>
          <w:szCs w:val="20"/>
        </w:rPr>
        <w:t xml:space="preserve"> διαθέσιμα από τον δικαιούχο σε </w:t>
      </w:r>
      <w:r w:rsidR="00B06FAF" w:rsidRPr="00AC46C6">
        <w:rPr>
          <w:rFonts w:ascii="Tahoma" w:hAnsi="Tahoma" w:cs="Tahoma"/>
          <w:i/>
          <w:iCs/>
          <w:color w:val="auto"/>
          <w:sz w:val="20"/>
          <w:szCs w:val="20"/>
        </w:rPr>
        <w:t>ηλεκτρονική μορφή,</w:t>
      </w:r>
      <w:r w:rsidR="00B06FAF" w:rsidRPr="00B06FAF">
        <w:rPr>
          <w:rFonts w:ascii="Tahoma" w:hAnsi="Tahoma" w:cs="Tahoma"/>
          <w:color w:val="auto"/>
          <w:sz w:val="20"/>
          <w:szCs w:val="20"/>
        </w:rPr>
        <w:t xml:space="preserve"> ώστε να δοθούν όποτε αυτό ζητηθεί, ανεξαρτήτως δείγματος</w:t>
      </w:r>
      <w:r w:rsidR="00973154">
        <w:rPr>
          <w:rFonts w:ascii="Tahoma" w:hAnsi="Tahoma" w:cs="Tahoma"/>
          <w:color w:val="auto"/>
          <w:sz w:val="20"/>
          <w:szCs w:val="20"/>
        </w:rPr>
        <w:t xml:space="preserve">. </w:t>
      </w:r>
      <w:r w:rsidR="00B06FAF" w:rsidRPr="00973154">
        <w:rPr>
          <w:rFonts w:ascii="Tahoma" w:hAnsi="Tahoma" w:cs="Tahoma"/>
          <w:color w:val="auto"/>
          <w:sz w:val="20"/>
          <w:szCs w:val="20"/>
        </w:rPr>
        <w:t xml:space="preserve">Η </w:t>
      </w:r>
      <w:r w:rsidR="00B06FAF" w:rsidRPr="00B06FAF">
        <w:rPr>
          <w:rFonts w:ascii="Tahoma" w:hAnsi="Tahoma" w:cs="Tahoma"/>
          <w:color w:val="auto"/>
          <w:sz w:val="20"/>
          <w:szCs w:val="20"/>
        </w:rPr>
        <w:t>ΔΑ</w:t>
      </w:r>
      <w:r w:rsidR="00B06FAF" w:rsidRPr="00B06FAF">
        <w:rPr>
          <w:rFonts w:ascii="Tahoma" w:hAnsi="Tahoma" w:cs="Tahoma"/>
          <w:color w:val="auto"/>
          <w:sz w:val="20"/>
          <w:szCs w:val="20"/>
        </w:rPr>
        <w:tab/>
        <w:t>/</w:t>
      </w:r>
      <w:r w:rsidR="00B06FAF" w:rsidRPr="00B06FAF">
        <w:rPr>
          <w:rFonts w:ascii="Tahoma" w:hAnsi="Tahoma" w:cs="Tahoma"/>
          <w:color w:val="auto"/>
          <w:sz w:val="20"/>
          <w:szCs w:val="20"/>
        </w:rPr>
        <w:tab/>
      </w:r>
      <w:r w:rsidR="00B06FAF" w:rsidRPr="00B06FAF">
        <w:rPr>
          <w:rFonts w:ascii="Tahoma" w:hAnsi="Tahoma" w:cs="Tahoma"/>
          <w:color w:val="auto"/>
          <w:sz w:val="20"/>
          <w:szCs w:val="20"/>
        </w:rPr>
        <w:tab/>
        <w:t xml:space="preserve">ΕΦ </w:t>
      </w:r>
      <w:r w:rsidR="00B06FAF">
        <w:rPr>
          <w:rFonts w:ascii="Tahoma" w:hAnsi="Tahoma" w:cs="Tahoma"/>
          <w:color w:val="auto"/>
          <w:sz w:val="20"/>
          <w:szCs w:val="20"/>
        </w:rPr>
        <w:t>προσδιορίζει</w:t>
      </w:r>
      <w:r>
        <w:rPr>
          <w:rFonts w:ascii="Tahoma" w:hAnsi="Tahoma" w:cs="Tahoma"/>
          <w:color w:val="auto"/>
          <w:sz w:val="20"/>
          <w:szCs w:val="20"/>
        </w:rPr>
        <w:t xml:space="preserve"> </w:t>
      </w:r>
      <w:r w:rsidR="00B06FAF">
        <w:rPr>
          <w:rFonts w:ascii="Tahoma" w:hAnsi="Tahoma" w:cs="Tahoma"/>
          <w:color w:val="auto"/>
          <w:sz w:val="20"/>
          <w:szCs w:val="20"/>
        </w:rPr>
        <w:t>τα έγγραφα αυτά και ενημερώνει σχετικά το δικαιούχο, μέσω του Τμήματος Ε του ΤΔΥ</w:t>
      </w:r>
      <w:r w:rsidR="00973154">
        <w:rPr>
          <w:rFonts w:ascii="Tahoma" w:hAnsi="Tahoma" w:cs="Tahoma"/>
          <w:color w:val="auto"/>
          <w:sz w:val="20"/>
          <w:szCs w:val="20"/>
        </w:rPr>
        <w:t xml:space="preserve"> (βλ. παραδείγματα τέτοιων </w:t>
      </w:r>
      <w:r w:rsidR="002E1203">
        <w:rPr>
          <w:rFonts w:ascii="Tahoma" w:hAnsi="Tahoma" w:cs="Tahoma"/>
          <w:color w:val="auto"/>
          <w:sz w:val="20"/>
          <w:szCs w:val="20"/>
        </w:rPr>
        <w:t>εγγράφων-</w:t>
      </w:r>
      <w:r w:rsidR="00973154">
        <w:rPr>
          <w:rFonts w:ascii="Tahoma" w:hAnsi="Tahoma" w:cs="Tahoma"/>
          <w:color w:val="auto"/>
          <w:sz w:val="20"/>
          <w:szCs w:val="20"/>
        </w:rPr>
        <w:t xml:space="preserve">αρχείων στην ενότητα </w:t>
      </w:r>
      <w:r w:rsidR="000F5E87">
        <w:rPr>
          <w:rFonts w:ascii="Tahoma" w:hAnsi="Tahoma" w:cs="Tahoma"/>
          <w:color w:val="auto"/>
          <w:sz w:val="20"/>
          <w:szCs w:val="20"/>
        </w:rPr>
        <w:t xml:space="preserve">1.5 </w:t>
      </w:r>
      <w:r w:rsidR="00973154">
        <w:rPr>
          <w:rFonts w:ascii="Tahoma" w:hAnsi="Tahoma" w:cs="Tahoma"/>
          <w:color w:val="auto"/>
          <w:sz w:val="20"/>
          <w:szCs w:val="20"/>
        </w:rPr>
        <w:t>για τα Υποέργα είδους «5011 Ειδικές Περιπτώσεις ΕΚΤ+).</w:t>
      </w:r>
    </w:p>
    <w:p w14:paraId="770BBCA0" w14:textId="249ACE28" w:rsidR="00636496" w:rsidRPr="00460D69" w:rsidRDefault="00624E69" w:rsidP="0045223A">
      <w:pPr>
        <w:tabs>
          <w:tab w:val="left" w:pos="3160"/>
        </w:tabs>
        <w:spacing w:line="280" w:lineRule="exact"/>
        <w:rPr>
          <w:rFonts w:cs="Tahoma"/>
          <w:color w:val="auto"/>
        </w:rPr>
      </w:pPr>
      <w:r>
        <w:rPr>
          <w:rFonts w:cs="Tahoma"/>
          <w:color w:val="auto"/>
        </w:rPr>
        <w:t>Όσον αφορά στη</w:t>
      </w:r>
      <w:r w:rsidR="00636496">
        <w:rPr>
          <w:rFonts w:cs="Tahoma"/>
          <w:color w:val="auto"/>
        </w:rPr>
        <w:t>ν ίδια τη</w:t>
      </w:r>
      <w:r>
        <w:rPr>
          <w:rFonts w:cs="Tahoma"/>
          <w:color w:val="auto"/>
        </w:rPr>
        <w:t xml:space="preserve"> διενέργεια της διοικητικής επαλήθευσης, </w:t>
      </w:r>
      <w:r w:rsidR="00636496">
        <w:rPr>
          <w:rFonts w:cs="Tahoma"/>
          <w:color w:val="auto"/>
        </w:rPr>
        <w:t xml:space="preserve">για την επαλήθευση </w:t>
      </w:r>
      <w:r w:rsidR="00636496" w:rsidRPr="000F05F9">
        <w:rPr>
          <w:rFonts w:cs="Tahoma"/>
          <w:color w:val="auto"/>
          <w:u w:val="single"/>
        </w:rPr>
        <w:t>των πραγματικών δαπανών ενός ΔΔΔ</w:t>
      </w:r>
      <w:r w:rsidR="0049200F" w:rsidRPr="000F05F9">
        <w:rPr>
          <w:rFonts w:cs="Tahoma"/>
          <w:color w:val="auto"/>
          <w:u w:val="single"/>
        </w:rPr>
        <w:t>, οι οποίες</w:t>
      </w:r>
      <w:r w:rsidR="00DC5207" w:rsidRPr="000F05F9">
        <w:rPr>
          <w:rFonts w:cs="Tahoma"/>
          <w:color w:val="auto"/>
          <w:u w:val="single"/>
        </w:rPr>
        <w:t xml:space="preserve"> </w:t>
      </w:r>
      <w:r w:rsidR="0045223A" w:rsidRPr="000F05F9">
        <w:rPr>
          <w:rFonts w:cs="Tahoma"/>
          <w:color w:val="auto"/>
          <w:u w:val="single"/>
        </w:rPr>
        <w:t xml:space="preserve">έχουν προκύψει/ αποφασιστεί </w:t>
      </w:r>
      <w:r w:rsidR="00636496" w:rsidRPr="000F05F9">
        <w:rPr>
          <w:rFonts w:cs="Tahoma"/>
          <w:color w:val="auto"/>
          <w:u w:val="single"/>
        </w:rPr>
        <w:t>προς επαλήθευση βάσει εκτίμησης κινδύνου</w:t>
      </w:r>
      <w:r w:rsidR="0049200F">
        <w:rPr>
          <w:rFonts w:cs="Tahoma"/>
          <w:color w:val="auto"/>
        </w:rPr>
        <w:t xml:space="preserve"> </w:t>
      </w:r>
      <w:r w:rsidR="00636496" w:rsidRPr="00460D69">
        <w:rPr>
          <w:rFonts w:cs="Tahoma"/>
          <w:color w:val="auto"/>
        </w:rPr>
        <w:t>η ΔΑ/ΕΦ:</w:t>
      </w:r>
    </w:p>
    <w:p w14:paraId="19ABE47A" w14:textId="48E4CD8D" w:rsidR="00A363CA" w:rsidRPr="00460D69" w:rsidRDefault="00636496" w:rsidP="00D9694C">
      <w:pPr>
        <w:pStyle w:val="aa"/>
        <w:numPr>
          <w:ilvl w:val="0"/>
          <w:numId w:val="24"/>
        </w:numPr>
        <w:spacing w:before="120" w:after="120" w:line="280" w:lineRule="exact"/>
        <w:ind w:left="709" w:hanging="357"/>
        <w:contextualSpacing w:val="0"/>
        <w:rPr>
          <w:rFonts w:ascii="Tahoma" w:hAnsi="Tahoma" w:cs="Tahoma"/>
          <w:color w:val="auto"/>
          <w:sz w:val="20"/>
          <w:szCs w:val="20"/>
        </w:rPr>
      </w:pPr>
      <w:r w:rsidRPr="00460D69">
        <w:rPr>
          <w:rFonts w:ascii="Tahoma" w:hAnsi="Tahoma" w:cs="Tahoma"/>
          <w:color w:val="auto"/>
          <w:sz w:val="20"/>
          <w:szCs w:val="20"/>
        </w:rPr>
        <w:t>ως πρώτο β</w:t>
      </w:r>
      <w:r w:rsidR="00A363CA" w:rsidRPr="00460D69">
        <w:rPr>
          <w:rFonts w:ascii="Tahoma" w:hAnsi="Tahoma" w:cs="Tahoma"/>
          <w:color w:val="auto"/>
          <w:sz w:val="20"/>
          <w:szCs w:val="20"/>
        </w:rPr>
        <w:t>ήμα, εξετάζει τη λογιστική/ εξωλογιστική κατάσταση: ε</w:t>
      </w:r>
      <w:r w:rsidRPr="00460D69">
        <w:rPr>
          <w:rFonts w:ascii="Tahoma" w:hAnsi="Tahoma" w:cs="Tahoma"/>
          <w:color w:val="auto"/>
          <w:sz w:val="20"/>
          <w:szCs w:val="20"/>
        </w:rPr>
        <w:t>παληθεύε</w:t>
      </w:r>
      <w:r w:rsidR="00A363CA" w:rsidRPr="00460D69">
        <w:rPr>
          <w:rFonts w:ascii="Tahoma" w:hAnsi="Tahoma" w:cs="Tahoma"/>
          <w:color w:val="auto"/>
          <w:sz w:val="20"/>
          <w:szCs w:val="20"/>
        </w:rPr>
        <w:t>ι ότι στην κατάσταση αυτή</w:t>
      </w:r>
      <w:r w:rsidRPr="00460D69">
        <w:rPr>
          <w:rFonts w:ascii="Tahoma" w:hAnsi="Tahoma" w:cs="Tahoma"/>
          <w:color w:val="auto"/>
          <w:sz w:val="20"/>
          <w:szCs w:val="20"/>
        </w:rPr>
        <w:t xml:space="preserve"> δεν περιλαμβάνονται: κατηγορίες μη επιλέξιμων δαπανών, μισθοδοσία προσωπικού το οποίο δεν έχει δηλωθεί</w:t>
      </w:r>
      <w:r w:rsidR="00AE633D" w:rsidRPr="00460D69">
        <w:rPr>
          <w:rFonts w:ascii="Tahoma" w:hAnsi="Tahoma" w:cs="Tahoma"/>
          <w:color w:val="auto"/>
          <w:sz w:val="20"/>
          <w:szCs w:val="20"/>
        </w:rPr>
        <w:t xml:space="preserve"> </w:t>
      </w:r>
      <w:r w:rsidR="007F0367">
        <w:rPr>
          <w:rFonts w:ascii="Tahoma" w:hAnsi="Tahoma" w:cs="Tahoma"/>
          <w:color w:val="auto"/>
          <w:sz w:val="20"/>
          <w:szCs w:val="20"/>
        </w:rPr>
        <w:t>από το δικαιούχο</w:t>
      </w:r>
      <w:r w:rsidRPr="00460D69">
        <w:rPr>
          <w:rFonts w:ascii="Tahoma" w:hAnsi="Tahoma" w:cs="Tahoma"/>
          <w:color w:val="auto"/>
          <w:sz w:val="20"/>
          <w:szCs w:val="20"/>
        </w:rPr>
        <w:t xml:space="preserve">, δαπάνες συμβάσεων οι οποίες δεν είναι σε γνώση της. Επιπλέον, ότι έχουν συμπληρωθεί όλα τα απαραίτητα στοιχεία για κάθε διακριτή δαπάνη και το άθροισμα των επιμέρους δαπανών ταυτίζεται με το σύνολο των δαπανών που αναγράφεται στην λογιστική/ εξωλογιστική </w:t>
      </w:r>
      <w:r w:rsidR="00A363CA" w:rsidRPr="00460D69">
        <w:rPr>
          <w:rFonts w:ascii="Tahoma" w:hAnsi="Tahoma" w:cs="Tahoma"/>
          <w:color w:val="auto"/>
          <w:sz w:val="20"/>
          <w:szCs w:val="20"/>
        </w:rPr>
        <w:t>κατάσταση και δηλώνεται στο ΔΔΔ</w:t>
      </w:r>
    </w:p>
    <w:p w14:paraId="5C309A77" w14:textId="14ECDF42" w:rsidR="004C2C21" w:rsidRPr="00973154" w:rsidRDefault="00A363CA" w:rsidP="00707C4F">
      <w:pPr>
        <w:pStyle w:val="aa"/>
        <w:numPr>
          <w:ilvl w:val="0"/>
          <w:numId w:val="24"/>
        </w:numPr>
        <w:spacing w:before="120" w:after="120" w:line="280" w:lineRule="exact"/>
        <w:ind w:left="709"/>
        <w:contextualSpacing w:val="0"/>
        <w:rPr>
          <w:rFonts w:cs="Tahoma"/>
          <w:color w:val="auto"/>
        </w:rPr>
      </w:pPr>
      <w:r w:rsidRPr="004C2C21">
        <w:rPr>
          <w:rFonts w:ascii="Tahoma" w:hAnsi="Tahoma" w:cs="Tahoma"/>
          <w:color w:val="auto"/>
          <w:sz w:val="20"/>
          <w:szCs w:val="20"/>
        </w:rPr>
        <w:t xml:space="preserve">στη συνέχεια, η ΔΑ/ΕΦ επαληθεύει, μέσω των απαιτούμενων δικαιολογητικών εγγράφων και των αντίστοιχων </w:t>
      </w:r>
      <w:r w:rsidR="00BE78AA" w:rsidRPr="004C2C21">
        <w:rPr>
          <w:rFonts w:ascii="Tahoma" w:hAnsi="Tahoma" w:cs="Tahoma"/>
          <w:color w:val="auto"/>
          <w:sz w:val="20"/>
          <w:szCs w:val="20"/>
        </w:rPr>
        <w:t>λογιστικών παραστατικών</w:t>
      </w:r>
      <w:r w:rsidRPr="004C2C21">
        <w:rPr>
          <w:rFonts w:ascii="Tahoma" w:hAnsi="Tahoma" w:cs="Tahoma"/>
          <w:color w:val="auto"/>
          <w:sz w:val="20"/>
          <w:szCs w:val="20"/>
        </w:rPr>
        <w:t xml:space="preserve">, τα σημεία που αναφέρονται </w:t>
      </w:r>
      <w:r w:rsidR="005C4D40" w:rsidRPr="004C2C21">
        <w:rPr>
          <w:rFonts w:ascii="Tahoma" w:hAnsi="Tahoma" w:cs="Tahoma"/>
          <w:color w:val="auto"/>
          <w:sz w:val="20"/>
          <w:szCs w:val="20"/>
        </w:rPr>
        <w:t xml:space="preserve">στη </w:t>
      </w:r>
      <w:r w:rsidR="005C4D40" w:rsidRPr="004C2C21">
        <w:rPr>
          <w:rFonts w:ascii="Tahoma" w:hAnsi="Tahoma" w:cs="Tahoma"/>
          <w:i/>
          <w:color w:val="auto"/>
          <w:sz w:val="20"/>
          <w:szCs w:val="20"/>
        </w:rPr>
        <w:t>Διαδικασία Δ.ΙΙ_5</w:t>
      </w:r>
      <w:r w:rsidR="00E75392" w:rsidRPr="004C2C21">
        <w:rPr>
          <w:rFonts w:ascii="Tahoma" w:hAnsi="Tahoma" w:cs="Tahoma"/>
          <w:i/>
          <w:color w:val="auto"/>
          <w:sz w:val="20"/>
          <w:szCs w:val="20"/>
        </w:rPr>
        <w:t>.</w:t>
      </w:r>
      <w:r w:rsidR="004C2C21">
        <w:rPr>
          <w:rFonts w:ascii="Tahoma" w:hAnsi="Tahoma" w:cs="Tahoma"/>
          <w:i/>
          <w:color w:val="auto"/>
          <w:sz w:val="20"/>
          <w:szCs w:val="20"/>
        </w:rPr>
        <w:t xml:space="preserve"> </w:t>
      </w:r>
    </w:p>
    <w:p w14:paraId="5E3D9AAD" w14:textId="77777777" w:rsidR="00973154" w:rsidRPr="00973154" w:rsidRDefault="00973154" w:rsidP="00973154">
      <w:pPr>
        <w:spacing w:before="120" w:after="120" w:line="280" w:lineRule="exact"/>
        <w:rPr>
          <w:rFonts w:cs="Tahoma"/>
          <w:color w:val="auto"/>
        </w:rPr>
      </w:pPr>
    </w:p>
    <w:p w14:paraId="144E4BCC" w14:textId="62651DAE" w:rsidR="00460D69" w:rsidRPr="004C2C21" w:rsidRDefault="0012124A" w:rsidP="004C2C21">
      <w:pPr>
        <w:tabs>
          <w:tab w:val="left" w:pos="3160"/>
        </w:tabs>
        <w:spacing w:after="240" w:line="280" w:lineRule="exact"/>
        <w:rPr>
          <w:rFonts w:cs="Tahoma"/>
          <w:color w:val="auto"/>
        </w:rPr>
      </w:pPr>
      <w:r w:rsidRPr="004C2C21">
        <w:rPr>
          <w:rFonts w:cs="Tahoma"/>
          <w:color w:val="auto"/>
        </w:rPr>
        <w:lastRenderedPageBreak/>
        <w:t>Σ</w:t>
      </w:r>
      <w:r w:rsidR="0087287E" w:rsidRPr="004C2C21">
        <w:rPr>
          <w:rFonts w:cs="Tahoma"/>
          <w:color w:val="auto"/>
        </w:rPr>
        <w:t xml:space="preserve">τον πίνακα που ακολουθεί, </w:t>
      </w:r>
      <w:r w:rsidR="001770BD" w:rsidRPr="004C2C21">
        <w:rPr>
          <w:rFonts w:cs="Tahoma"/>
          <w:color w:val="auto"/>
        </w:rPr>
        <w:t xml:space="preserve">κρίθηκε σκόπιμο να αποτυπωθούν πιο αναλυτικά τα </w:t>
      </w:r>
      <w:r w:rsidR="00E632B0" w:rsidRPr="004C2C21">
        <w:rPr>
          <w:rFonts w:cs="Tahoma"/>
          <w:color w:val="auto"/>
        </w:rPr>
        <w:t xml:space="preserve">κύρια σημεία επαλήθευσης </w:t>
      </w:r>
      <w:r w:rsidR="001162E0" w:rsidRPr="004C2C21">
        <w:rPr>
          <w:rFonts w:cs="Tahoma"/>
          <w:color w:val="auto"/>
        </w:rPr>
        <w:t xml:space="preserve">και </w:t>
      </w:r>
      <w:r w:rsidR="001770BD" w:rsidRPr="004C2C21">
        <w:rPr>
          <w:rFonts w:cs="Tahoma"/>
          <w:color w:val="auto"/>
        </w:rPr>
        <w:t xml:space="preserve">ενδεικτικά </w:t>
      </w:r>
      <w:r w:rsidR="00A813AA" w:rsidRPr="004C2C21">
        <w:rPr>
          <w:rFonts w:cs="Tahoma"/>
          <w:color w:val="auto"/>
        </w:rPr>
        <w:t>αποδεικτικά έγγραφα</w:t>
      </w:r>
      <w:r w:rsidR="00A363CA" w:rsidRPr="004C2C21">
        <w:rPr>
          <w:rFonts w:cs="Tahoma"/>
          <w:color w:val="auto"/>
        </w:rPr>
        <w:t xml:space="preserve"> (δικαιολογητικά, </w:t>
      </w:r>
      <w:r w:rsidR="00BE78AA" w:rsidRPr="004C2C21">
        <w:rPr>
          <w:rFonts w:cs="Tahoma"/>
          <w:color w:val="auto"/>
        </w:rPr>
        <w:t xml:space="preserve">λογιστικά </w:t>
      </w:r>
      <w:r w:rsidR="00A363CA" w:rsidRPr="004C2C21">
        <w:rPr>
          <w:rFonts w:cs="Tahoma"/>
          <w:color w:val="auto"/>
        </w:rPr>
        <w:t>παραστατικά),</w:t>
      </w:r>
      <w:r w:rsidR="00A813AA" w:rsidRPr="004C2C21">
        <w:rPr>
          <w:rFonts w:cs="Tahoma"/>
          <w:color w:val="auto"/>
        </w:rPr>
        <w:t xml:space="preserve"> </w:t>
      </w:r>
      <w:r w:rsidRPr="004C2C21">
        <w:rPr>
          <w:rFonts w:cs="Tahoma"/>
          <w:color w:val="auto"/>
        </w:rPr>
        <w:t>που</w:t>
      </w:r>
      <w:r w:rsidR="00A813AA" w:rsidRPr="004C2C21">
        <w:rPr>
          <w:rFonts w:cs="Tahoma"/>
          <w:color w:val="auto"/>
        </w:rPr>
        <w:t xml:space="preserve"> </w:t>
      </w:r>
      <w:r w:rsidR="00A363CA" w:rsidRPr="004C2C21">
        <w:rPr>
          <w:rFonts w:cs="Tahoma"/>
          <w:color w:val="auto"/>
        </w:rPr>
        <w:t xml:space="preserve">θα πρέπει να </w:t>
      </w:r>
      <w:r w:rsidR="00A813AA" w:rsidRPr="004C2C21">
        <w:rPr>
          <w:rFonts w:cs="Tahoma"/>
          <w:color w:val="auto"/>
        </w:rPr>
        <w:t xml:space="preserve">συνοδεύουν το ΔΔΔ </w:t>
      </w:r>
      <w:r w:rsidR="00A363CA" w:rsidRPr="004C2C21">
        <w:rPr>
          <w:rFonts w:cs="Tahoma"/>
          <w:color w:val="auto"/>
        </w:rPr>
        <w:t xml:space="preserve">ώστε να </w:t>
      </w:r>
      <w:r w:rsidR="00A813AA" w:rsidRPr="004C2C21">
        <w:rPr>
          <w:rFonts w:cs="Tahoma"/>
          <w:color w:val="auto"/>
        </w:rPr>
        <w:t>τεκμηριώνο</w:t>
      </w:r>
      <w:r w:rsidRPr="004C2C21">
        <w:rPr>
          <w:rFonts w:cs="Tahoma"/>
          <w:color w:val="auto"/>
        </w:rPr>
        <w:t>νται οι</w:t>
      </w:r>
      <w:r w:rsidR="00A813AA" w:rsidRPr="004C2C21">
        <w:rPr>
          <w:rFonts w:cs="Tahoma"/>
          <w:color w:val="auto"/>
        </w:rPr>
        <w:t xml:space="preserve"> </w:t>
      </w:r>
      <w:r w:rsidR="00BE78AA" w:rsidRPr="004C2C21">
        <w:rPr>
          <w:rFonts w:cs="Tahoma"/>
          <w:color w:val="auto"/>
        </w:rPr>
        <w:t xml:space="preserve">πραγματικές </w:t>
      </w:r>
      <w:r w:rsidR="00A813AA" w:rsidRPr="004C2C21">
        <w:rPr>
          <w:rFonts w:cs="Tahoma"/>
          <w:color w:val="auto"/>
        </w:rPr>
        <w:t>δαπάνες</w:t>
      </w:r>
      <w:r w:rsidR="001162E0" w:rsidRPr="004C2C21">
        <w:rPr>
          <w:rFonts w:cs="Tahoma"/>
          <w:color w:val="auto"/>
        </w:rPr>
        <w:t xml:space="preserve"> </w:t>
      </w:r>
      <w:r w:rsidR="00A813AA" w:rsidRPr="004C2C21">
        <w:rPr>
          <w:rFonts w:cs="Tahoma"/>
          <w:color w:val="auto"/>
        </w:rPr>
        <w:t>για τις αμοιβές προσωπικού και τις μετακινήσεις</w:t>
      </w:r>
      <w:r w:rsidRPr="004C2C21">
        <w:rPr>
          <w:rFonts w:cs="Tahoma"/>
          <w:color w:val="auto"/>
        </w:rPr>
        <w:t>, καθώς</w:t>
      </w:r>
      <w:r w:rsidR="001162E0" w:rsidRPr="004C2C21">
        <w:rPr>
          <w:rFonts w:cs="Tahoma"/>
          <w:color w:val="auto"/>
        </w:rPr>
        <w:t xml:space="preserve"> </w:t>
      </w:r>
      <w:r w:rsidR="00A813AA" w:rsidRPr="004C2C21">
        <w:rPr>
          <w:rFonts w:cs="Tahoma"/>
          <w:color w:val="auto"/>
        </w:rPr>
        <w:t>αποτελούν τις δύο κύριες κατηγορίες δαπανών που απαντώνται στα περισσότερα έργα που υλοποιούνται με ίδια μ</w:t>
      </w:r>
      <w:r w:rsidR="001162E0" w:rsidRPr="004C2C21">
        <w:rPr>
          <w:rFonts w:cs="Tahoma"/>
          <w:color w:val="auto"/>
        </w:rPr>
        <w:t>έσα</w:t>
      </w:r>
      <w:r w:rsidRPr="004C2C21">
        <w:rPr>
          <w:rFonts w:cs="Tahoma"/>
          <w:color w:val="auto"/>
        </w:rPr>
        <w:t>.</w:t>
      </w:r>
    </w:p>
    <w:tbl>
      <w:tblPr>
        <w:tblStyle w:val="a6"/>
        <w:tblW w:w="14743" w:type="dxa"/>
        <w:tblInd w:w="-318" w:type="dxa"/>
        <w:tblBorders>
          <w:left w:val="none" w:sz="0" w:space="0" w:color="auto"/>
          <w:right w:val="none" w:sz="0" w:space="0" w:color="auto"/>
          <w:insideH w:val="none" w:sz="0" w:space="0" w:color="auto"/>
        </w:tblBorders>
        <w:tblLayout w:type="fixed"/>
        <w:tblLook w:val="04A0" w:firstRow="1" w:lastRow="0" w:firstColumn="1" w:lastColumn="0" w:noHBand="0" w:noVBand="1"/>
      </w:tblPr>
      <w:tblGrid>
        <w:gridCol w:w="7264"/>
        <w:gridCol w:w="7479"/>
      </w:tblGrid>
      <w:tr w:rsidR="00460D69" w:rsidRPr="001B4F6D" w14:paraId="16CF5E67" w14:textId="77777777" w:rsidTr="00460D69">
        <w:trPr>
          <w:tblHeader/>
        </w:trPr>
        <w:tc>
          <w:tcPr>
            <w:tcW w:w="14743" w:type="dxa"/>
            <w:gridSpan w:val="2"/>
            <w:shd w:val="clear" w:color="auto" w:fill="31849B" w:themeFill="accent5" w:themeFillShade="BF"/>
          </w:tcPr>
          <w:p w14:paraId="1D1702B3" w14:textId="77777777" w:rsidR="00460D69" w:rsidRPr="001B4F6D" w:rsidRDefault="00460D69" w:rsidP="00460D69">
            <w:pPr>
              <w:spacing w:before="60" w:after="60" w:line="240" w:lineRule="exact"/>
              <w:jc w:val="left"/>
              <w:rPr>
                <w:rFonts w:cs="Tahoma"/>
                <w:b/>
                <w:color w:val="FFFFFF" w:themeColor="background1"/>
                <w:sz w:val="18"/>
                <w:szCs w:val="18"/>
              </w:rPr>
            </w:pPr>
            <w:r>
              <w:rPr>
                <w:rFonts w:cs="Tahoma"/>
                <w:b/>
                <w:color w:val="FFFFFF" w:themeColor="background1"/>
                <w:sz w:val="18"/>
                <w:szCs w:val="18"/>
              </w:rPr>
              <w:t>Είδη Υποέργου</w:t>
            </w:r>
            <w:r w:rsidRPr="001B4F6D">
              <w:rPr>
                <w:rFonts w:cs="Tahoma"/>
                <w:b/>
                <w:color w:val="FFFFFF" w:themeColor="background1"/>
                <w:sz w:val="18"/>
                <w:szCs w:val="18"/>
              </w:rPr>
              <w:t>: 5005 Επιχορήγηση για</w:t>
            </w:r>
            <w:r>
              <w:rPr>
                <w:rFonts w:cs="Tahoma"/>
                <w:b/>
                <w:color w:val="FFFFFF" w:themeColor="background1"/>
                <w:sz w:val="18"/>
                <w:szCs w:val="18"/>
              </w:rPr>
              <w:t xml:space="preserve"> εκτέλεση υποέργου με ίδια μέσα και</w:t>
            </w:r>
            <w:r w:rsidRPr="001B4F6D">
              <w:rPr>
                <w:rFonts w:cs="Tahoma"/>
                <w:b/>
                <w:color w:val="FFFFFF" w:themeColor="background1"/>
                <w:sz w:val="18"/>
                <w:szCs w:val="18"/>
              </w:rPr>
              <w:t xml:space="preserve"> 5007 Αρχαιολογικές Έρευνες/Εργασίες με ίδια μέσα </w:t>
            </w:r>
          </w:p>
        </w:tc>
      </w:tr>
      <w:tr w:rsidR="00460D69" w:rsidRPr="001B4F6D" w14:paraId="0CE24707" w14:textId="77777777" w:rsidTr="001E6F15">
        <w:trPr>
          <w:tblHeader/>
        </w:trPr>
        <w:tc>
          <w:tcPr>
            <w:tcW w:w="7264" w:type="dxa"/>
            <w:tcBorders>
              <w:bottom w:val="nil"/>
            </w:tcBorders>
            <w:shd w:val="clear" w:color="auto" w:fill="DAEEF3" w:themeFill="accent5" w:themeFillTint="33"/>
            <w:vAlign w:val="center"/>
          </w:tcPr>
          <w:p w14:paraId="2C6552F0" w14:textId="2B57B77E" w:rsidR="00460D69" w:rsidRPr="001B4F6D" w:rsidRDefault="00460D69" w:rsidP="00460D69">
            <w:pPr>
              <w:spacing w:before="60" w:after="60" w:line="240" w:lineRule="exact"/>
              <w:jc w:val="center"/>
              <w:rPr>
                <w:rFonts w:cs="Tahoma"/>
                <w:b/>
                <w:color w:val="auto"/>
                <w:sz w:val="18"/>
                <w:szCs w:val="18"/>
              </w:rPr>
            </w:pPr>
            <w:r>
              <w:rPr>
                <w:rFonts w:cs="Tahoma"/>
                <w:b/>
                <w:color w:val="auto"/>
                <w:sz w:val="18"/>
                <w:szCs w:val="18"/>
              </w:rPr>
              <w:t>Α</w:t>
            </w:r>
            <w:r w:rsidRPr="001B4F6D">
              <w:rPr>
                <w:rFonts w:cs="Tahoma"/>
                <w:b/>
                <w:color w:val="auto"/>
                <w:sz w:val="18"/>
                <w:szCs w:val="18"/>
              </w:rPr>
              <w:t xml:space="preserve">ποδεικτικά έγγραφα που </w:t>
            </w:r>
            <w:r>
              <w:rPr>
                <w:rFonts w:cs="Tahoma"/>
                <w:b/>
                <w:color w:val="auto"/>
                <w:sz w:val="18"/>
                <w:szCs w:val="18"/>
              </w:rPr>
              <w:t>συνυποβάλλονται με τ</w:t>
            </w:r>
            <w:r w:rsidRPr="001B4F6D">
              <w:rPr>
                <w:rFonts w:cs="Tahoma"/>
                <w:b/>
                <w:color w:val="auto"/>
                <w:sz w:val="18"/>
                <w:szCs w:val="18"/>
              </w:rPr>
              <w:t xml:space="preserve">ο ΔΔΔ </w:t>
            </w:r>
            <w:r>
              <w:rPr>
                <w:rFonts w:cs="Tahoma"/>
                <w:b/>
                <w:color w:val="auto"/>
                <w:sz w:val="18"/>
                <w:szCs w:val="18"/>
              </w:rPr>
              <w:t>για δαπάνες προσωπικού</w:t>
            </w:r>
          </w:p>
        </w:tc>
        <w:tc>
          <w:tcPr>
            <w:tcW w:w="7479" w:type="dxa"/>
            <w:tcBorders>
              <w:bottom w:val="nil"/>
            </w:tcBorders>
            <w:shd w:val="clear" w:color="auto" w:fill="DAEEF3" w:themeFill="accent5" w:themeFillTint="33"/>
            <w:vAlign w:val="center"/>
          </w:tcPr>
          <w:p w14:paraId="462B7989" w14:textId="77777777" w:rsidR="00460D69" w:rsidRPr="001B4F6D" w:rsidRDefault="00460D69" w:rsidP="00460D69">
            <w:pPr>
              <w:spacing w:before="60" w:after="60" w:line="240" w:lineRule="exact"/>
              <w:jc w:val="center"/>
              <w:rPr>
                <w:rFonts w:cs="Tahoma"/>
                <w:b/>
                <w:color w:val="auto"/>
                <w:sz w:val="18"/>
                <w:szCs w:val="18"/>
              </w:rPr>
            </w:pPr>
            <w:r>
              <w:rPr>
                <w:rFonts w:cs="Tahoma"/>
                <w:b/>
                <w:color w:val="auto"/>
                <w:sz w:val="18"/>
                <w:szCs w:val="18"/>
              </w:rPr>
              <w:t>Κύρια σ</w:t>
            </w:r>
            <w:r w:rsidRPr="001B4F6D">
              <w:rPr>
                <w:rFonts w:cs="Tahoma"/>
                <w:b/>
                <w:color w:val="auto"/>
                <w:sz w:val="18"/>
                <w:szCs w:val="18"/>
              </w:rPr>
              <w:t>ημεία επαλήθευσης κατά τη διοικητική επαλήθευση</w:t>
            </w:r>
            <w:r>
              <w:rPr>
                <w:rFonts w:cs="Tahoma"/>
                <w:b/>
                <w:color w:val="auto"/>
                <w:sz w:val="18"/>
                <w:szCs w:val="18"/>
              </w:rPr>
              <w:t xml:space="preserve"> </w:t>
            </w:r>
          </w:p>
        </w:tc>
      </w:tr>
      <w:tr w:rsidR="00460D69" w:rsidRPr="001B4F6D" w14:paraId="1EA9B01A" w14:textId="77777777" w:rsidTr="00460D69">
        <w:trPr>
          <w:trHeight w:val="118"/>
        </w:trPr>
        <w:tc>
          <w:tcPr>
            <w:tcW w:w="14743" w:type="dxa"/>
            <w:gridSpan w:val="2"/>
            <w:tcBorders>
              <w:top w:val="single" w:sz="4" w:space="0" w:color="auto"/>
            </w:tcBorders>
            <w:shd w:val="clear" w:color="auto" w:fill="EEECE1" w:themeFill="background2"/>
          </w:tcPr>
          <w:p w14:paraId="5FCB8B3E" w14:textId="77777777" w:rsidR="00460D69" w:rsidRPr="001B4F6D" w:rsidRDefault="00460D69" w:rsidP="00460D69">
            <w:pPr>
              <w:pStyle w:val="aa"/>
              <w:spacing w:line="240" w:lineRule="exact"/>
              <w:ind w:left="0"/>
              <w:contextualSpacing w:val="0"/>
              <w:jc w:val="left"/>
              <w:rPr>
                <w:rFonts w:ascii="Tahoma" w:hAnsi="Tahoma" w:cs="Tahoma"/>
                <w:color w:val="auto"/>
                <w:sz w:val="18"/>
                <w:szCs w:val="18"/>
              </w:rPr>
            </w:pPr>
            <w:r w:rsidRPr="001B4F6D">
              <w:rPr>
                <w:rFonts w:ascii="Tahoma" w:hAnsi="Tahoma" w:cs="Tahoma"/>
                <w:b/>
                <w:color w:val="auto"/>
                <w:sz w:val="18"/>
                <w:szCs w:val="18"/>
              </w:rPr>
              <w:t>Άμεσες δαπάνες προσωπικού</w:t>
            </w:r>
            <w:r>
              <w:rPr>
                <w:rFonts w:ascii="Tahoma" w:hAnsi="Tahoma" w:cs="Tahoma"/>
                <w:b/>
                <w:color w:val="auto"/>
                <w:sz w:val="18"/>
                <w:szCs w:val="18"/>
              </w:rPr>
              <w:t xml:space="preserve">: </w:t>
            </w:r>
            <w:r w:rsidRPr="00610DA5">
              <w:rPr>
                <w:rFonts w:ascii="Tahoma" w:hAnsi="Tahoma" w:cs="Tahoma"/>
                <w:color w:val="auto"/>
                <w:sz w:val="18"/>
                <w:szCs w:val="18"/>
              </w:rPr>
              <w:t>δαπάνες των φυσικών προσώπων που απασχολούνται άμεσα για την υλοποίηση του υποέργου</w:t>
            </w:r>
            <w:r>
              <w:rPr>
                <w:rFonts w:ascii="Tahoma" w:hAnsi="Tahoma" w:cs="Tahoma"/>
                <w:b/>
                <w:color w:val="auto"/>
                <w:sz w:val="18"/>
                <w:szCs w:val="18"/>
              </w:rPr>
              <w:t xml:space="preserve"> </w:t>
            </w:r>
            <w:r w:rsidRPr="00FB2137">
              <w:rPr>
                <w:rFonts w:ascii="Tahoma" w:hAnsi="Tahoma" w:cs="Tahoma"/>
                <w:color w:val="auto"/>
                <w:sz w:val="18"/>
                <w:szCs w:val="18"/>
              </w:rPr>
              <w:t>[βλ. και ΥΑ 114947/29-11-2022, άρθρο 15]</w:t>
            </w:r>
          </w:p>
        </w:tc>
      </w:tr>
      <w:tr w:rsidR="00460D69" w:rsidRPr="001B4F6D" w14:paraId="6A661478" w14:textId="77777777" w:rsidTr="001E6F15">
        <w:trPr>
          <w:trHeight w:val="1256"/>
        </w:trPr>
        <w:tc>
          <w:tcPr>
            <w:tcW w:w="7264" w:type="dxa"/>
            <w:tcBorders>
              <w:top w:val="single" w:sz="4" w:space="0" w:color="auto"/>
              <w:bottom w:val="single" w:sz="4" w:space="0" w:color="auto"/>
            </w:tcBorders>
          </w:tcPr>
          <w:p w14:paraId="6ED5A278" w14:textId="38121A60" w:rsidR="00460D69" w:rsidRPr="0000756E" w:rsidRDefault="00460D69" w:rsidP="00460D69">
            <w:pPr>
              <w:autoSpaceDE w:val="0"/>
              <w:autoSpaceDN w:val="0"/>
              <w:adjustRightInd w:val="0"/>
              <w:spacing w:before="120" w:after="120" w:line="240" w:lineRule="exact"/>
              <w:jc w:val="left"/>
              <w:rPr>
                <w:rFonts w:cs="Tahoma"/>
                <w:color w:val="auto"/>
                <w:sz w:val="18"/>
                <w:szCs w:val="18"/>
              </w:rPr>
            </w:pPr>
            <w:r>
              <w:rPr>
                <w:rFonts w:cs="Tahoma"/>
                <w:color w:val="auto"/>
                <w:sz w:val="18"/>
                <w:szCs w:val="18"/>
              </w:rPr>
              <w:t xml:space="preserve">Για την τεκμηρίωση των άμεσων δαπανών προσωπικού που βαρύνουν την πράξη, απαιτείται </w:t>
            </w:r>
            <w:r w:rsidRPr="001B4F6D">
              <w:rPr>
                <w:rFonts w:cs="Tahoma"/>
                <w:color w:val="auto"/>
                <w:sz w:val="18"/>
                <w:szCs w:val="18"/>
              </w:rPr>
              <w:t xml:space="preserve">Απόφαση της διοίκησης (ή του αρμόδιου οργάνου) του δικαιούχου με την οποία καθορίζεται το προσωπικό που θα απασχοληθεί στην πράξη (τακτικό και έκτακτο), τα καθήκοντά τους σε </w:t>
            </w:r>
            <w:r w:rsidRPr="002D559E">
              <w:rPr>
                <w:rFonts w:cs="Tahoma"/>
                <w:color w:val="auto"/>
                <w:sz w:val="18"/>
                <w:szCs w:val="18"/>
              </w:rPr>
              <w:t xml:space="preserve">σχέση με το φυσικό αντικείμενο της πράξης και ο χρόνος απασχόλησής τους σε αυτή. </w:t>
            </w:r>
            <w:r w:rsidRPr="0000756E">
              <w:rPr>
                <w:rFonts w:cs="Tahoma"/>
                <w:color w:val="auto"/>
                <w:sz w:val="18"/>
                <w:szCs w:val="18"/>
              </w:rPr>
              <w:t xml:space="preserve">Στην περίπτωση που η απασχόληση του προσωπικού στην πράξη αποτελεί σταθερό ποσοστό της μηνιαίας απασχόλησής του, η απόφαση προσδιορίζει το σταθερό ποσοστό [ΥΑ 114947/29-11-2022, άρθρο 15 παρ. 19.1]. </w:t>
            </w:r>
            <w:r w:rsidRPr="00AC46C6">
              <w:rPr>
                <w:rFonts w:cs="Tahoma"/>
                <w:color w:val="auto"/>
                <w:sz w:val="18"/>
                <w:szCs w:val="18"/>
              </w:rPr>
              <w:t xml:space="preserve">Η Απόφαση αυτή υποβάλλεται μαζί με το πρώτο ΔΔΔ ή μεταγενέστερα, εφόσον περιλαμβάνει νέο προσωπικό. </w:t>
            </w:r>
            <w:r w:rsidRPr="0000756E">
              <w:rPr>
                <w:rFonts w:cs="Tahoma"/>
                <w:color w:val="auto"/>
                <w:sz w:val="18"/>
                <w:szCs w:val="18"/>
              </w:rPr>
              <w:t xml:space="preserve">Επιπλέον: </w:t>
            </w:r>
          </w:p>
          <w:p w14:paraId="14C6CB4F" w14:textId="5CCBF608" w:rsidR="00460D69" w:rsidRPr="0000756E" w:rsidRDefault="00460D69" w:rsidP="00460D69">
            <w:pPr>
              <w:spacing w:before="120" w:after="40" w:line="240" w:lineRule="exact"/>
              <w:jc w:val="left"/>
              <w:rPr>
                <w:rFonts w:cs="Tahoma"/>
                <w:b/>
                <w:color w:val="auto"/>
                <w:sz w:val="14"/>
                <w:szCs w:val="14"/>
              </w:rPr>
            </w:pPr>
            <w:r w:rsidRPr="0000756E">
              <w:rPr>
                <w:rFonts w:cs="Tahoma"/>
                <w:b/>
                <w:color w:val="auto"/>
                <w:sz w:val="18"/>
                <w:szCs w:val="18"/>
              </w:rPr>
              <w:t xml:space="preserve">Α. Για το τακτικό προσωπικό του δικαιούχου </w:t>
            </w:r>
            <w:r w:rsidR="006579C4">
              <w:rPr>
                <w:rFonts w:cs="Tahoma"/>
                <w:b/>
                <w:color w:val="auto"/>
                <w:sz w:val="18"/>
                <w:szCs w:val="18"/>
              </w:rPr>
              <w:t xml:space="preserve">                                                               </w:t>
            </w:r>
            <w:r w:rsidRPr="0000756E">
              <w:rPr>
                <w:rFonts w:cs="Tahoma"/>
                <w:color w:val="auto"/>
                <w:sz w:val="16"/>
                <w:szCs w:val="16"/>
              </w:rPr>
              <w:t>[ΥΑ 114947/29-11-2022, άρθρο 15, παρ 19.2]</w:t>
            </w:r>
          </w:p>
          <w:p w14:paraId="297256F7" w14:textId="77777777" w:rsidR="00460D69" w:rsidRPr="0000756E" w:rsidRDefault="00460D69" w:rsidP="00460D69">
            <w:pPr>
              <w:pStyle w:val="aa"/>
              <w:numPr>
                <w:ilvl w:val="0"/>
                <w:numId w:val="22"/>
              </w:numPr>
              <w:autoSpaceDE w:val="0"/>
              <w:autoSpaceDN w:val="0"/>
              <w:adjustRightInd w:val="0"/>
              <w:spacing w:line="240" w:lineRule="exact"/>
              <w:ind w:left="459" w:hanging="357"/>
              <w:contextualSpacing w:val="0"/>
              <w:jc w:val="left"/>
              <w:rPr>
                <w:rFonts w:ascii="Tahoma" w:hAnsi="Tahoma" w:cs="Tahoma"/>
                <w:color w:val="auto"/>
                <w:sz w:val="18"/>
                <w:szCs w:val="18"/>
              </w:rPr>
            </w:pPr>
            <w:r w:rsidRPr="0000756E">
              <w:rPr>
                <w:rFonts w:ascii="Tahoma" w:hAnsi="Tahoma" w:cs="Tahoma"/>
                <w:color w:val="auto"/>
                <w:sz w:val="18"/>
                <w:szCs w:val="18"/>
              </w:rPr>
              <w:t>Αντίγραφο απόφασης ή σύμβαση εργασίας</w:t>
            </w:r>
          </w:p>
          <w:p w14:paraId="227EFD3A" w14:textId="77777777" w:rsidR="00460D69" w:rsidRPr="0000756E" w:rsidRDefault="00460D69" w:rsidP="00460D69">
            <w:pPr>
              <w:pStyle w:val="aa"/>
              <w:numPr>
                <w:ilvl w:val="0"/>
                <w:numId w:val="22"/>
              </w:numPr>
              <w:autoSpaceDE w:val="0"/>
              <w:autoSpaceDN w:val="0"/>
              <w:adjustRightInd w:val="0"/>
              <w:spacing w:line="240" w:lineRule="exact"/>
              <w:ind w:left="459" w:hanging="357"/>
              <w:contextualSpacing w:val="0"/>
              <w:jc w:val="left"/>
              <w:rPr>
                <w:rFonts w:ascii="Tahoma" w:hAnsi="Tahoma" w:cs="Tahoma"/>
                <w:color w:val="auto"/>
                <w:sz w:val="18"/>
                <w:szCs w:val="18"/>
              </w:rPr>
            </w:pPr>
            <w:r w:rsidRPr="0000756E">
              <w:rPr>
                <w:rFonts w:ascii="Tahoma" w:hAnsi="Tahoma" w:cs="Tahoma"/>
                <w:color w:val="auto"/>
                <w:sz w:val="18"/>
                <w:szCs w:val="18"/>
              </w:rPr>
              <w:t>Έκθεση για το παραχθέν έργο την αντίστοιχη περίοδο</w:t>
            </w:r>
          </w:p>
          <w:p w14:paraId="29CDF355" w14:textId="31192BAA" w:rsidR="00460D69" w:rsidRPr="00460D69" w:rsidRDefault="00460D69" w:rsidP="004C2C21">
            <w:pPr>
              <w:pStyle w:val="aa"/>
              <w:numPr>
                <w:ilvl w:val="0"/>
                <w:numId w:val="22"/>
              </w:numPr>
              <w:autoSpaceDE w:val="0"/>
              <w:autoSpaceDN w:val="0"/>
              <w:adjustRightInd w:val="0"/>
              <w:spacing w:after="120" w:line="240" w:lineRule="exact"/>
              <w:ind w:left="459" w:hanging="357"/>
              <w:contextualSpacing w:val="0"/>
              <w:jc w:val="left"/>
              <w:rPr>
                <w:rFonts w:cs="Tahoma"/>
                <w:color w:val="auto"/>
                <w:sz w:val="18"/>
                <w:szCs w:val="18"/>
              </w:rPr>
            </w:pPr>
            <w:r w:rsidRPr="0000756E">
              <w:rPr>
                <w:rFonts w:ascii="Tahoma" w:hAnsi="Tahoma" w:cs="Tahoma"/>
                <w:color w:val="auto"/>
                <w:sz w:val="18"/>
                <w:szCs w:val="18"/>
              </w:rPr>
              <w:t>Μηνιαία συνολικά απολογιστικά φύλλα χρονοχρέωσης (global timesheets), στα οποία αποτυπώνονται σε επίπεδο φυσικού προσώπου οι πραγματικές ώρες απασχόλησής του ανά ημέρα και για κάθε πράξη ή άλλη δραστηριότητα στο δικαιούχο, υπογεγραμμένα από τον απασχολούμενο και τον υπεύθυνο της διοίκησης του δικαιούχου. Για τις περιπτώσεις που το φυσικό πρόσωπο απασχολείται στην πράξη για το σύνολο ή για σταθερό ποσοστό του συμβατικού του χρόνου</w:t>
            </w:r>
            <w:r w:rsidRPr="002D559E">
              <w:rPr>
                <w:rFonts w:ascii="Tahoma" w:hAnsi="Tahoma" w:cs="Tahoma"/>
                <w:color w:val="auto"/>
                <w:sz w:val="18"/>
                <w:szCs w:val="18"/>
              </w:rPr>
              <w:t>, δεν απαιτείται η συμπλήρωση φύλλων χρονοχρέωσης αλλά βεβαίωση του υπευθύνου της διοίκησης του δικαιούχου, η οποία συνυπογράφεται από τον απασχολούμενο, σχετικά με το ποσοστό απασχόλησης του φυσικού προσώπου στην πράξη, σύμφωνα με τα προβλεπόμενα στη</w:t>
            </w:r>
            <w:r w:rsidRPr="003575AF">
              <w:rPr>
                <w:rFonts w:ascii="Tahoma" w:hAnsi="Tahoma" w:cs="Tahoma"/>
                <w:color w:val="auto"/>
                <w:sz w:val="18"/>
                <w:szCs w:val="18"/>
              </w:rPr>
              <w:t xml:space="preserve"> σχετική απόφ</w:t>
            </w:r>
            <w:r>
              <w:rPr>
                <w:rFonts w:ascii="Tahoma" w:hAnsi="Tahoma" w:cs="Tahoma"/>
                <w:color w:val="auto"/>
                <w:sz w:val="18"/>
                <w:szCs w:val="18"/>
              </w:rPr>
              <w:t>αση τη</w:t>
            </w:r>
            <w:r w:rsidR="006579C4">
              <w:rPr>
                <w:rFonts w:ascii="Tahoma" w:hAnsi="Tahoma" w:cs="Tahoma"/>
                <w:color w:val="auto"/>
                <w:sz w:val="18"/>
                <w:szCs w:val="18"/>
              </w:rPr>
              <w:t>ς παρ. 19.1 του άρθρου 15 της Υπουργικής Απόφασης</w:t>
            </w:r>
            <w:r>
              <w:rPr>
                <w:rFonts w:ascii="Tahoma" w:hAnsi="Tahoma" w:cs="Tahoma"/>
                <w:color w:val="auto"/>
                <w:sz w:val="18"/>
                <w:szCs w:val="18"/>
              </w:rPr>
              <w:t xml:space="preserve"> 114947.</w:t>
            </w:r>
            <w:r w:rsidRPr="003575AF">
              <w:rPr>
                <w:rFonts w:ascii="Tahoma" w:hAnsi="Tahoma" w:cs="Tahoma"/>
                <w:color w:val="auto"/>
                <w:sz w:val="18"/>
                <w:szCs w:val="18"/>
              </w:rPr>
              <w:t xml:space="preserve"> </w:t>
            </w:r>
          </w:p>
        </w:tc>
        <w:tc>
          <w:tcPr>
            <w:tcW w:w="7479" w:type="dxa"/>
            <w:tcBorders>
              <w:top w:val="single" w:sz="4" w:space="0" w:color="auto"/>
              <w:bottom w:val="single" w:sz="4" w:space="0" w:color="auto"/>
            </w:tcBorders>
          </w:tcPr>
          <w:p w14:paraId="5CFCD673" w14:textId="15FE4B33" w:rsidR="00460D69" w:rsidRPr="00610DA5" w:rsidRDefault="00460D69" w:rsidP="00460D69">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Pr>
                <w:rFonts w:ascii="Tahoma" w:hAnsi="Tahoma" w:cs="Tahoma"/>
                <w:color w:val="auto"/>
                <w:sz w:val="18"/>
                <w:szCs w:val="18"/>
              </w:rPr>
              <w:t xml:space="preserve">Η Απόφαση της διοίκησης καθορίζει το προσωπικό, τα καθήκοντα τους κλπ. για την υλοποίηση της πράξης </w:t>
            </w:r>
          </w:p>
          <w:p w14:paraId="6ABBDA0F" w14:textId="12E0B6CB" w:rsidR="00460D69" w:rsidRPr="00E3345D" w:rsidRDefault="00460D69" w:rsidP="00460D69">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sidRPr="00610DA5">
              <w:rPr>
                <w:rFonts w:ascii="Tahoma" w:hAnsi="Tahoma" w:cs="Tahoma"/>
                <w:color w:val="auto"/>
                <w:sz w:val="18"/>
                <w:szCs w:val="18"/>
              </w:rPr>
              <w:t xml:space="preserve">Το φυσικό πρόσωπο περιλαμβάνεται στην ομάδα έργου </w:t>
            </w:r>
          </w:p>
          <w:p w14:paraId="43A95AF3" w14:textId="672C9BAC" w:rsidR="00460D69" w:rsidRDefault="00460D69" w:rsidP="00460D69">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sidRPr="00610DA5">
              <w:rPr>
                <w:rFonts w:ascii="Tahoma" w:hAnsi="Tahoma" w:cs="Tahoma"/>
                <w:color w:val="auto"/>
                <w:sz w:val="18"/>
                <w:szCs w:val="18"/>
              </w:rPr>
              <w:t>Η σύνδεση της απασχόλησης του φυσικού προσώπου με τα παραδοτέα ή τα πακέτα εργ</w:t>
            </w:r>
            <w:r>
              <w:rPr>
                <w:rFonts w:ascii="Tahoma" w:hAnsi="Tahoma" w:cs="Tahoma"/>
                <w:color w:val="auto"/>
                <w:sz w:val="18"/>
                <w:szCs w:val="18"/>
              </w:rPr>
              <w:t xml:space="preserve">ασίας όπως έχουν αποτυπωθεί </w:t>
            </w:r>
            <w:r w:rsidR="007F0367">
              <w:rPr>
                <w:rFonts w:ascii="Tahoma" w:hAnsi="Tahoma" w:cs="Tahoma"/>
                <w:color w:val="auto"/>
                <w:sz w:val="18"/>
                <w:szCs w:val="18"/>
              </w:rPr>
              <w:t>στο ΤΔΥ</w:t>
            </w:r>
            <w:r w:rsidRPr="00610DA5">
              <w:rPr>
                <w:rFonts w:ascii="Tahoma" w:hAnsi="Tahoma" w:cs="Tahoma"/>
                <w:color w:val="auto"/>
                <w:sz w:val="18"/>
                <w:szCs w:val="18"/>
              </w:rPr>
              <w:t xml:space="preserve"> </w:t>
            </w:r>
          </w:p>
          <w:p w14:paraId="5312EC86" w14:textId="77777777" w:rsidR="00460D69" w:rsidRDefault="00460D69" w:rsidP="00460D69">
            <w:pPr>
              <w:pStyle w:val="aa"/>
              <w:numPr>
                <w:ilvl w:val="0"/>
                <w:numId w:val="3"/>
              </w:numPr>
              <w:spacing w:before="120" w:after="40" w:line="240" w:lineRule="exact"/>
              <w:ind w:left="317" w:hanging="282"/>
              <w:contextualSpacing w:val="0"/>
              <w:rPr>
                <w:rFonts w:ascii="Tahoma" w:hAnsi="Tahoma" w:cs="Tahoma"/>
                <w:color w:val="auto"/>
                <w:sz w:val="18"/>
                <w:szCs w:val="18"/>
              </w:rPr>
            </w:pPr>
            <w:r>
              <w:rPr>
                <w:rFonts w:ascii="Tahoma" w:hAnsi="Tahoma" w:cs="Tahoma"/>
                <w:color w:val="auto"/>
                <w:sz w:val="18"/>
                <w:szCs w:val="18"/>
              </w:rPr>
              <w:t>Οι δαπάνες είναι επιλέξιμες σύμφωνα με το ισχύον θεσμικό πλαίσιο και την σύμβαση (εργασίας, μίσθωσης έργου, υποτροφίας)</w:t>
            </w:r>
          </w:p>
          <w:p w14:paraId="2298FE6D" w14:textId="77777777" w:rsidR="00460D69" w:rsidRPr="00E3345D" w:rsidRDefault="00460D69" w:rsidP="00460D69">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sidRPr="00E3345D">
              <w:rPr>
                <w:rFonts w:ascii="Tahoma" w:hAnsi="Tahoma" w:cs="Tahoma"/>
                <w:color w:val="auto"/>
                <w:sz w:val="18"/>
                <w:szCs w:val="18"/>
              </w:rPr>
              <w:t xml:space="preserve">Αν ο φυσικό πρόσωπο απασχολείται </w:t>
            </w:r>
            <w:r>
              <w:rPr>
                <w:rFonts w:ascii="Tahoma" w:hAnsi="Tahoma" w:cs="Tahoma"/>
                <w:color w:val="auto"/>
                <w:sz w:val="18"/>
                <w:szCs w:val="18"/>
              </w:rPr>
              <w:t xml:space="preserve">μέρος του συμβατικού του χρόνου στην πράξη </w:t>
            </w:r>
            <w:r w:rsidRPr="00E3345D">
              <w:rPr>
                <w:rFonts w:ascii="Tahoma" w:hAnsi="Tahoma" w:cs="Tahoma"/>
                <w:color w:val="auto"/>
                <w:sz w:val="18"/>
                <w:szCs w:val="18"/>
              </w:rPr>
              <w:t>και η απασχόλησή του δεν αποτελεί σταθερό ποσοστό του συμβατικού του χρόνου, στα απολογιστικά φύλλα χρονοχρέωσης (global timesheets), αποτυπώνονται οι πραγματικές ώρες απασχόλησής του ανά ημέρα στην πράξη</w:t>
            </w:r>
            <w:r>
              <w:rPr>
                <w:rFonts w:ascii="Tahoma" w:hAnsi="Tahoma" w:cs="Tahoma"/>
                <w:color w:val="auto"/>
                <w:sz w:val="18"/>
                <w:szCs w:val="18"/>
              </w:rPr>
              <w:t xml:space="preserve"> καθώς και σε άλλες δραστηριότητες του δικαιούχου ή άλλες πράξεις</w:t>
            </w:r>
            <w:r w:rsidRPr="00E3345D">
              <w:rPr>
                <w:rFonts w:ascii="Tahoma" w:hAnsi="Tahoma" w:cs="Tahoma"/>
                <w:color w:val="auto"/>
                <w:sz w:val="18"/>
                <w:szCs w:val="18"/>
              </w:rPr>
              <w:t>. Τα απολογιστικά φύλλα χρονοχρέωσής του είναι υπογεγραμμένα από τον απασχολούμενο και τον υπεύθυνο της διοίκησης του δικαιούχου.</w:t>
            </w:r>
          </w:p>
          <w:p w14:paraId="6265603B" w14:textId="77777777" w:rsidR="00460D69" w:rsidRPr="004E0BAE" w:rsidRDefault="00460D69" w:rsidP="00460D69">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sidRPr="00E3345D">
              <w:rPr>
                <w:rFonts w:ascii="Tahoma" w:hAnsi="Tahoma" w:cs="Tahoma"/>
                <w:color w:val="auto"/>
                <w:sz w:val="18"/>
                <w:szCs w:val="18"/>
              </w:rPr>
              <w:tab/>
              <w:t>Αν το φυσικό πρόσωπο απασχολείται στην πράξη για το σύνολο ή για σταθερό ποσοστό του συμβατικού του χρόνου, υπάρχει βεβαίωση του υπευθύνου της διοίκησης του δικαιούχου, στην οποία έχει συνυπογράψει και το φυσικό πρόσωπο.</w:t>
            </w:r>
          </w:p>
          <w:p w14:paraId="309BF72C" w14:textId="7ADDDCCA" w:rsidR="00460D69" w:rsidRPr="00460D69" w:rsidRDefault="00460D69" w:rsidP="00460D69">
            <w:pPr>
              <w:spacing w:before="120" w:after="40" w:line="240" w:lineRule="exact"/>
              <w:ind w:left="35"/>
              <w:jc w:val="left"/>
              <w:rPr>
                <w:rFonts w:cs="Tahoma"/>
                <w:color w:val="auto"/>
                <w:sz w:val="18"/>
                <w:szCs w:val="18"/>
              </w:rPr>
            </w:pPr>
          </w:p>
        </w:tc>
      </w:tr>
      <w:tr w:rsidR="00460D69" w:rsidRPr="001B4F6D" w14:paraId="33C9C60E" w14:textId="77777777" w:rsidTr="001E6F15">
        <w:trPr>
          <w:trHeight w:val="10150"/>
        </w:trPr>
        <w:tc>
          <w:tcPr>
            <w:tcW w:w="7264" w:type="dxa"/>
            <w:tcBorders>
              <w:top w:val="single" w:sz="4" w:space="0" w:color="auto"/>
              <w:bottom w:val="single" w:sz="4" w:space="0" w:color="auto"/>
            </w:tcBorders>
          </w:tcPr>
          <w:p w14:paraId="55F46D71" w14:textId="77777777" w:rsidR="00460D69" w:rsidRPr="0094313F" w:rsidRDefault="00460D69" w:rsidP="00460D69">
            <w:pPr>
              <w:pStyle w:val="aa"/>
              <w:numPr>
                <w:ilvl w:val="0"/>
                <w:numId w:val="22"/>
              </w:numPr>
              <w:autoSpaceDE w:val="0"/>
              <w:autoSpaceDN w:val="0"/>
              <w:adjustRightInd w:val="0"/>
              <w:spacing w:before="120" w:line="240" w:lineRule="exact"/>
              <w:ind w:left="459" w:hanging="357"/>
              <w:contextualSpacing w:val="0"/>
              <w:jc w:val="left"/>
              <w:rPr>
                <w:rFonts w:cs="Tahoma"/>
                <w:color w:val="auto"/>
                <w:sz w:val="18"/>
                <w:szCs w:val="18"/>
              </w:rPr>
            </w:pPr>
            <w:r>
              <w:rPr>
                <w:rFonts w:ascii="Tahoma" w:hAnsi="Tahoma" w:cs="Tahoma"/>
                <w:color w:val="auto"/>
                <w:sz w:val="18"/>
                <w:szCs w:val="18"/>
              </w:rPr>
              <w:lastRenderedPageBreak/>
              <w:t>Μισθοδ</w:t>
            </w:r>
            <w:r w:rsidRPr="0044690E">
              <w:rPr>
                <w:rFonts w:ascii="Tahoma" w:hAnsi="Tahoma" w:cs="Tahoma"/>
                <w:color w:val="auto"/>
                <w:sz w:val="18"/>
                <w:szCs w:val="18"/>
              </w:rPr>
              <w:t>ο</w:t>
            </w:r>
            <w:r>
              <w:rPr>
                <w:rFonts w:ascii="Tahoma" w:hAnsi="Tahoma" w:cs="Tahoma"/>
                <w:color w:val="auto"/>
                <w:sz w:val="18"/>
                <w:szCs w:val="18"/>
              </w:rPr>
              <w:t>τ</w:t>
            </w:r>
            <w:r w:rsidRPr="0044690E">
              <w:rPr>
                <w:rFonts w:ascii="Tahoma" w:hAnsi="Tahoma" w:cs="Tahoma"/>
                <w:color w:val="auto"/>
                <w:sz w:val="18"/>
                <w:szCs w:val="18"/>
              </w:rPr>
              <w:t xml:space="preserve">ικές καταστάσεις του δικαιούχου </w:t>
            </w:r>
            <w:r w:rsidRPr="0094313F">
              <w:rPr>
                <w:rFonts w:ascii="Tahoma" w:hAnsi="Tahoma" w:cs="Tahoma"/>
                <w:color w:val="auto"/>
                <w:sz w:val="18"/>
                <w:szCs w:val="18"/>
              </w:rPr>
              <w:t xml:space="preserve">για τους μήνες απασχόλησης </w:t>
            </w:r>
            <w:r w:rsidRPr="0044690E">
              <w:rPr>
                <w:rFonts w:ascii="Tahoma" w:hAnsi="Tahoma" w:cs="Tahoma"/>
                <w:color w:val="auto"/>
                <w:sz w:val="18"/>
                <w:szCs w:val="18"/>
              </w:rPr>
              <w:t>όπου εμ</w:t>
            </w:r>
            <w:r>
              <w:rPr>
                <w:rFonts w:ascii="Tahoma" w:hAnsi="Tahoma" w:cs="Tahoma"/>
                <w:color w:val="auto"/>
                <w:sz w:val="18"/>
                <w:szCs w:val="18"/>
              </w:rPr>
              <w:t>φανίζονται</w:t>
            </w:r>
            <w:r w:rsidRPr="00C053C1">
              <w:rPr>
                <w:rFonts w:ascii="Tahoma" w:hAnsi="Tahoma" w:cs="Tahoma"/>
                <w:color w:val="auto"/>
                <w:sz w:val="18"/>
                <w:szCs w:val="18"/>
              </w:rPr>
              <w:t>: οι μικτές αποδοχές</w:t>
            </w:r>
            <w:r w:rsidRPr="0044690E">
              <w:rPr>
                <w:rFonts w:ascii="Tahoma" w:hAnsi="Tahoma" w:cs="Tahoma"/>
                <w:color w:val="auto"/>
                <w:sz w:val="18"/>
                <w:szCs w:val="18"/>
              </w:rPr>
              <w:t xml:space="preserve">, οι αντίστοιχες εισφορές κοινωνικής ασφάλισης </w:t>
            </w:r>
            <w:r>
              <w:rPr>
                <w:rFonts w:ascii="Tahoma" w:hAnsi="Tahoma" w:cs="Tahoma"/>
                <w:color w:val="auto"/>
                <w:sz w:val="18"/>
                <w:szCs w:val="18"/>
              </w:rPr>
              <w:t xml:space="preserve">(εργαζομένου και εργοδότη) </w:t>
            </w:r>
            <w:r w:rsidRPr="0044690E">
              <w:rPr>
                <w:rFonts w:ascii="Tahoma" w:hAnsi="Tahoma" w:cs="Tahoma"/>
                <w:color w:val="auto"/>
                <w:sz w:val="18"/>
                <w:szCs w:val="18"/>
              </w:rPr>
              <w:t>και τα τυχόν επιδόματα που προβλέπονται από το θεσμικό</w:t>
            </w:r>
            <w:r>
              <w:rPr>
                <w:rFonts w:ascii="Tahoma" w:hAnsi="Tahoma" w:cs="Tahoma"/>
                <w:color w:val="auto"/>
                <w:sz w:val="18"/>
                <w:szCs w:val="18"/>
              </w:rPr>
              <w:t xml:space="preserve"> πλαίσιο του δικαιούχου. </w:t>
            </w:r>
            <w:r w:rsidRPr="0044690E">
              <w:rPr>
                <w:rFonts w:ascii="Tahoma" w:hAnsi="Tahoma" w:cs="Tahoma"/>
                <w:color w:val="auto"/>
                <w:sz w:val="18"/>
                <w:szCs w:val="18"/>
              </w:rPr>
              <w:t>Στις μισθο</w:t>
            </w:r>
            <w:r>
              <w:rPr>
                <w:rFonts w:ascii="Tahoma" w:hAnsi="Tahoma" w:cs="Tahoma"/>
                <w:color w:val="auto"/>
                <w:sz w:val="18"/>
                <w:szCs w:val="18"/>
              </w:rPr>
              <w:t>δοτ</w:t>
            </w:r>
            <w:r w:rsidRPr="0044690E">
              <w:rPr>
                <w:rFonts w:ascii="Tahoma" w:hAnsi="Tahoma" w:cs="Tahoma"/>
                <w:color w:val="auto"/>
                <w:sz w:val="18"/>
                <w:szCs w:val="18"/>
              </w:rPr>
              <w:t>ικές καταστάσεις θα πρέπει να εμφανίζονται διακριτά οι αποζημιώσεις για την υπερωριακή και την πρόσθετη απασχόληση του προσωπικού</w:t>
            </w:r>
            <w:r>
              <w:rPr>
                <w:rFonts w:ascii="Tahoma" w:hAnsi="Tahoma" w:cs="Tahoma"/>
                <w:color w:val="auto"/>
                <w:sz w:val="18"/>
                <w:szCs w:val="18"/>
              </w:rPr>
              <w:t>, τ</w:t>
            </w:r>
            <w:r w:rsidRPr="0044690E">
              <w:rPr>
                <w:rFonts w:ascii="Tahoma" w:hAnsi="Tahoma" w:cs="Tahoma"/>
                <w:color w:val="auto"/>
                <w:sz w:val="18"/>
                <w:szCs w:val="18"/>
              </w:rPr>
              <w:t>υχόν επιδόματα που δεν χορηγούνται σε τακτική βάση και άλλες τυχόν αποδοχές που καταβάλλονται κατά περίπτωση (ad</w:t>
            </w:r>
            <w:r>
              <w:rPr>
                <w:rFonts w:ascii="Tahoma" w:hAnsi="Tahoma" w:cs="Tahoma"/>
                <w:color w:val="auto"/>
                <w:sz w:val="18"/>
                <w:szCs w:val="18"/>
              </w:rPr>
              <w:t>-</w:t>
            </w:r>
            <w:r w:rsidRPr="0044690E">
              <w:rPr>
                <w:rFonts w:ascii="Tahoma" w:hAnsi="Tahoma" w:cs="Tahoma"/>
                <w:color w:val="auto"/>
                <w:sz w:val="18"/>
                <w:szCs w:val="18"/>
              </w:rPr>
              <w:t>hoc).</w:t>
            </w:r>
          </w:p>
          <w:p w14:paraId="778A53E4" w14:textId="7D363C9D" w:rsidR="00460D69" w:rsidRPr="001E6F15" w:rsidRDefault="00460D69" w:rsidP="00460D69">
            <w:pPr>
              <w:pStyle w:val="aa"/>
              <w:numPr>
                <w:ilvl w:val="0"/>
                <w:numId w:val="22"/>
              </w:numPr>
              <w:autoSpaceDE w:val="0"/>
              <w:autoSpaceDN w:val="0"/>
              <w:adjustRightInd w:val="0"/>
              <w:spacing w:line="240" w:lineRule="exact"/>
              <w:ind w:left="459" w:hanging="357"/>
              <w:contextualSpacing w:val="0"/>
              <w:jc w:val="left"/>
              <w:rPr>
                <w:rFonts w:cs="Tahoma"/>
                <w:b/>
                <w:color w:val="auto"/>
                <w:sz w:val="18"/>
                <w:szCs w:val="18"/>
              </w:rPr>
            </w:pPr>
            <w:r w:rsidRPr="0094313F">
              <w:rPr>
                <w:rFonts w:ascii="Tahoma" w:hAnsi="Tahoma" w:cs="Tahoma"/>
                <w:color w:val="auto"/>
                <w:sz w:val="18"/>
                <w:szCs w:val="18"/>
              </w:rPr>
              <w:t>Αποδεικτικά πληρωμής αμοιβών, μισθών, απόδοσης εργοδοτικών εισφορών και παρακρατούμενων εισφορών, φόρων και λοιπών  κρατήσεων καθώς και εγγραφές στα λογιστικά βιβλία</w:t>
            </w:r>
            <w:r>
              <w:rPr>
                <w:rFonts w:ascii="Tahoma" w:hAnsi="Tahoma" w:cs="Tahoma"/>
                <w:color w:val="auto"/>
                <w:sz w:val="18"/>
                <w:szCs w:val="18"/>
              </w:rPr>
              <w:t xml:space="preserve"> του δικαιούχου.</w:t>
            </w:r>
          </w:p>
          <w:p w14:paraId="24C0423B" w14:textId="1D68B159" w:rsidR="001E6F15" w:rsidRDefault="001E6F15" w:rsidP="001E6F15">
            <w:pPr>
              <w:pStyle w:val="aa"/>
              <w:autoSpaceDE w:val="0"/>
              <w:autoSpaceDN w:val="0"/>
              <w:adjustRightInd w:val="0"/>
              <w:spacing w:line="240" w:lineRule="exact"/>
              <w:ind w:left="459"/>
              <w:contextualSpacing w:val="0"/>
              <w:jc w:val="left"/>
              <w:rPr>
                <w:rFonts w:ascii="Tahoma" w:hAnsi="Tahoma" w:cs="Tahoma"/>
                <w:color w:val="auto"/>
                <w:sz w:val="18"/>
                <w:szCs w:val="18"/>
              </w:rPr>
            </w:pPr>
          </w:p>
          <w:p w14:paraId="10C13EED" w14:textId="77777777" w:rsidR="00460D69" w:rsidRPr="00610DA5" w:rsidRDefault="00460D69" w:rsidP="00460D69">
            <w:pPr>
              <w:autoSpaceDE w:val="0"/>
              <w:autoSpaceDN w:val="0"/>
              <w:adjustRightInd w:val="0"/>
              <w:spacing w:before="120" w:after="120" w:line="240" w:lineRule="exact"/>
              <w:jc w:val="left"/>
              <w:rPr>
                <w:rFonts w:cs="Tahoma"/>
                <w:color w:val="auto"/>
                <w:sz w:val="16"/>
                <w:szCs w:val="16"/>
              </w:rPr>
            </w:pPr>
            <w:r w:rsidRPr="00F76B0A">
              <w:rPr>
                <w:rFonts w:cs="Tahoma"/>
                <w:b/>
                <w:color w:val="auto"/>
                <w:sz w:val="18"/>
                <w:szCs w:val="18"/>
              </w:rPr>
              <w:t>Β. Για το έκτακτο προσωπικό που συμμετέχει στην πράξη με σύμβαση εργασίας ορισμένου χρόνου</w:t>
            </w:r>
            <w:r w:rsidRPr="00F76B0A">
              <w:rPr>
                <w:rFonts w:cs="Tahoma"/>
                <w:color w:val="auto"/>
                <w:sz w:val="18"/>
                <w:szCs w:val="18"/>
              </w:rPr>
              <w:t xml:space="preserve"> </w:t>
            </w:r>
            <w:r w:rsidRPr="00610DA5">
              <w:rPr>
                <w:rFonts w:cs="Tahoma"/>
                <w:color w:val="auto"/>
                <w:sz w:val="16"/>
                <w:szCs w:val="16"/>
              </w:rPr>
              <w:t>[ΥΑ 114947/29-11-2022, άρθρο 15, παρ 19.3]</w:t>
            </w:r>
          </w:p>
          <w:p w14:paraId="6097CF8E" w14:textId="77777777" w:rsidR="00460D69" w:rsidRDefault="00460D69" w:rsidP="00460D69">
            <w:pPr>
              <w:pStyle w:val="aa"/>
              <w:numPr>
                <w:ilvl w:val="0"/>
                <w:numId w:val="22"/>
              </w:numPr>
              <w:autoSpaceDE w:val="0"/>
              <w:autoSpaceDN w:val="0"/>
              <w:adjustRightInd w:val="0"/>
              <w:spacing w:before="120" w:line="240" w:lineRule="exact"/>
              <w:ind w:left="460"/>
              <w:contextualSpacing w:val="0"/>
              <w:jc w:val="left"/>
              <w:rPr>
                <w:rFonts w:ascii="Tahoma" w:hAnsi="Tahoma" w:cs="Tahoma"/>
                <w:color w:val="auto"/>
                <w:sz w:val="18"/>
                <w:szCs w:val="18"/>
              </w:rPr>
            </w:pPr>
            <w:r>
              <w:rPr>
                <w:rFonts w:ascii="Tahoma" w:hAnsi="Tahoma" w:cs="Tahoma"/>
                <w:color w:val="auto"/>
                <w:sz w:val="18"/>
                <w:szCs w:val="18"/>
              </w:rPr>
              <w:t>Αντίγραφο σ</w:t>
            </w:r>
            <w:r w:rsidRPr="00F76B0A">
              <w:rPr>
                <w:rFonts w:ascii="Tahoma" w:hAnsi="Tahoma" w:cs="Tahoma"/>
                <w:color w:val="auto"/>
                <w:sz w:val="18"/>
                <w:szCs w:val="18"/>
              </w:rPr>
              <w:t>ύμβαση</w:t>
            </w:r>
            <w:r>
              <w:rPr>
                <w:rFonts w:ascii="Tahoma" w:hAnsi="Tahoma" w:cs="Tahoma"/>
                <w:color w:val="auto"/>
                <w:sz w:val="18"/>
                <w:szCs w:val="18"/>
              </w:rPr>
              <w:t>ς</w:t>
            </w:r>
            <w:r w:rsidRPr="00F76B0A">
              <w:rPr>
                <w:rFonts w:ascii="Tahoma" w:hAnsi="Tahoma" w:cs="Tahoma"/>
                <w:color w:val="auto"/>
                <w:sz w:val="18"/>
                <w:szCs w:val="18"/>
              </w:rPr>
              <w:t xml:space="preserve"> εργασίας ορισμένου χρόνου σύμφωνα με το θεσμικό πλαίσιο που διέπει τον δικαι</w:t>
            </w:r>
            <w:r>
              <w:rPr>
                <w:rFonts w:ascii="Tahoma" w:hAnsi="Tahoma" w:cs="Tahoma"/>
                <w:color w:val="auto"/>
                <w:sz w:val="18"/>
                <w:szCs w:val="18"/>
              </w:rPr>
              <w:t>ούχο</w:t>
            </w:r>
          </w:p>
          <w:p w14:paraId="3B026309" w14:textId="77777777" w:rsidR="00460D69" w:rsidRPr="002D559E" w:rsidRDefault="00460D69" w:rsidP="00460D69">
            <w:pPr>
              <w:pStyle w:val="aa"/>
              <w:numPr>
                <w:ilvl w:val="0"/>
                <w:numId w:val="22"/>
              </w:numPr>
              <w:autoSpaceDE w:val="0"/>
              <w:autoSpaceDN w:val="0"/>
              <w:adjustRightInd w:val="0"/>
              <w:spacing w:line="240" w:lineRule="exact"/>
              <w:ind w:left="459" w:hanging="357"/>
              <w:contextualSpacing w:val="0"/>
              <w:jc w:val="left"/>
              <w:rPr>
                <w:rFonts w:ascii="Tahoma" w:hAnsi="Tahoma" w:cs="Tahoma"/>
                <w:color w:val="auto"/>
                <w:sz w:val="18"/>
                <w:szCs w:val="18"/>
              </w:rPr>
            </w:pPr>
            <w:r>
              <w:rPr>
                <w:rFonts w:ascii="Tahoma" w:hAnsi="Tahoma" w:cs="Tahoma"/>
                <w:color w:val="auto"/>
                <w:sz w:val="18"/>
                <w:szCs w:val="18"/>
              </w:rPr>
              <w:t>Έκθεση για το παραχθέν έργο την αντίστοιχη περίοδο</w:t>
            </w:r>
          </w:p>
          <w:p w14:paraId="659E320D" w14:textId="77777777" w:rsidR="00460D69" w:rsidRPr="00F76B0A" w:rsidRDefault="00460D69" w:rsidP="00460D69">
            <w:pPr>
              <w:pStyle w:val="aa"/>
              <w:numPr>
                <w:ilvl w:val="0"/>
                <w:numId w:val="22"/>
              </w:numPr>
              <w:autoSpaceDE w:val="0"/>
              <w:autoSpaceDN w:val="0"/>
              <w:adjustRightInd w:val="0"/>
              <w:spacing w:before="120" w:line="240" w:lineRule="exact"/>
              <w:ind w:left="460"/>
              <w:contextualSpacing w:val="0"/>
              <w:jc w:val="left"/>
              <w:rPr>
                <w:rFonts w:ascii="Tahoma" w:hAnsi="Tahoma" w:cs="Tahoma"/>
                <w:color w:val="auto"/>
                <w:sz w:val="18"/>
                <w:szCs w:val="18"/>
              </w:rPr>
            </w:pPr>
            <w:r w:rsidRPr="00F76B0A">
              <w:rPr>
                <w:rFonts w:ascii="Tahoma" w:hAnsi="Tahoma" w:cs="Tahoma"/>
                <w:color w:val="auto"/>
                <w:sz w:val="18"/>
                <w:szCs w:val="18"/>
              </w:rPr>
              <w:t>Στην περίπτωση που το φυσικό πρόσωπο απασχολείται σε περισσότερες από μία συγχρηματοδοτ</w:t>
            </w:r>
            <w:r>
              <w:rPr>
                <w:rFonts w:ascii="Tahoma" w:hAnsi="Tahoma" w:cs="Tahoma"/>
                <w:color w:val="auto"/>
                <w:sz w:val="18"/>
                <w:szCs w:val="18"/>
              </w:rPr>
              <w:t>ούμενες πράξεις και η απασχόλησή</w:t>
            </w:r>
            <w:r w:rsidRPr="00F76B0A">
              <w:rPr>
                <w:rFonts w:ascii="Tahoma" w:hAnsi="Tahoma" w:cs="Tahoma"/>
                <w:color w:val="auto"/>
                <w:sz w:val="18"/>
                <w:szCs w:val="18"/>
              </w:rPr>
              <w:t xml:space="preserve"> του δεν αποτελεί σταθερό ποσοστό του συμβατικού του χρόνου, μηνιαία συνολικά απολογιστικά φύλλα χρονοχρέωσης (global timesheets),</w:t>
            </w:r>
            <w:r>
              <w:rPr>
                <w:rFonts w:ascii="Tahoma" w:hAnsi="Tahoma" w:cs="Tahoma"/>
                <w:color w:val="auto"/>
                <w:sz w:val="18"/>
                <w:szCs w:val="18"/>
              </w:rPr>
              <w:t xml:space="preserve"> </w:t>
            </w:r>
            <w:r w:rsidRPr="00F76B0A">
              <w:rPr>
                <w:rFonts w:ascii="Tahoma" w:hAnsi="Tahoma" w:cs="Tahoma"/>
                <w:color w:val="auto"/>
                <w:sz w:val="18"/>
                <w:szCs w:val="18"/>
              </w:rPr>
              <w:t xml:space="preserve">στα οποία θα αποτυπώνονται σε επίπεδο φυσικού προσώπου οι πραγματικές ώρες απασχόλησής του ανά ημέρα στην κάθε πράξη. Τα απολογιστικά φύλλα χρονοχρέωσής </w:t>
            </w:r>
            <w:r>
              <w:rPr>
                <w:rFonts w:ascii="Tahoma" w:hAnsi="Tahoma" w:cs="Tahoma"/>
                <w:color w:val="auto"/>
                <w:sz w:val="18"/>
                <w:szCs w:val="18"/>
              </w:rPr>
              <w:t xml:space="preserve">του </w:t>
            </w:r>
            <w:r w:rsidRPr="00F76B0A">
              <w:rPr>
                <w:rFonts w:ascii="Tahoma" w:hAnsi="Tahoma" w:cs="Tahoma"/>
                <w:color w:val="auto"/>
                <w:sz w:val="18"/>
                <w:szCs w:val="18"/>
              </w:rPr>
              <w:t>είναι υπογεγραμμένα από τον απασχολούμενο και τον υπεύθυνο της διοίκησης του δικαιούχου.</w:t>
            </w:r>
          </w:p>
          <w:p w14:paraId="3C1129DC" w14:textId="5DFF84E3" w:rsidR="00460D69" w:rsidRPr="00460D69" w:rsidRDefault="00460D69" w:rsidP="00460D69">
            <w:pPr>
              <w:pStyle w:val="aa"/>
              <w:numPr>
                <w:ilvl w:val="0"/>
                <w:numId w:val="22"/>
              </w:numPr>
              <w:autoSpaceDE w:val="0"/>
              <w:autoSpaceDN w:val="0"/>
              <w:adjustRightInd w:val="0"/>
              <w:spacing w:before="120" w:after="120" w:line="240" w:lineRule="exact"/>
              <w:ind w:left="459" w:hanging="357"/>
              <w:contextualSpacing w:val="0"/>
              <w:jc w:val="left"/>
              <w:rPr>
                <w:rFonts w:cs="Tahoma"/>
                <w:b/>
                <w:color w:val="auto"/>
                <w:sz w:val="18"/>
                <w:szCs w:val="18"/>
              </w:rPr>
            </w:pPr>
            <w:r>
              <w:rPr>
                <w:rFonts w:ascii="Tahoma" w:hAnsi="Tahoma" w:cs="Tahoma"/>
                <w:color w:val="auto"/>
                <w:sz w:val="18"/>
                <w:szCs w:val="18"/>
              </w:rPr>
              <w:t>Στ</w:t>
            </w:r>
            <w:r w:rsidRPr="001D52CE">
              <w:rPr>
                <w:rFonts w:ascii="Tahoma" w:hAnsi="Tahoma" w:cs="Tahoma"/>
                <w:color w:val="auto"/>
                <w:sz w:val="18"/>
                <w:szCs w:val="18"/>
              </w:rPr>
              <w:t>ην περίπτωση που το φυσικό πρόσωπο απασχολείται στην πράξη για το σύνολο ή για σταθερό ποσοστό του συμβατικού του χρόνου, βεβαίωση του υπευθύνου της διοίκησης του δικαιούχου, σχετικά με το ποσοστό απασχόλησης</w:t>
            </w:r>
            <w:r w:rsidRPr="00F76B0A">
              <w:rPr>
                <w:rFonts w:ascii="Tahoma" w:hAnsi="Tahoma" w:cs="Tahoma"/>
                <w:color w:val="auto"/>
                <w:sz w:val="18"/>
                <w:szCs w:val="18"/>
              </w:rPr>
              <w:t xml:space="preserve"> του φυσικού προσώπου στην πράξη, σύμφωνα με τα προβλεπόμενα </w:t>
            </w:r>
            <w:r w:rsidRPr="003575AF">
              <w:rPr>
                <w:rFonts w:ascii="Tahoma" w:hAnsi="Tahoma" w:cs="Tahoma"/>
                <w:color w:val="auto"/>
                <w:sz w:val="18"/>
                <w:szCs w:val="18"/>
              </w:rPr>
              <w:t>απόφ</w:t>
            </w:r>
            <w:r>
              <w:rPr>
                <w:rFonts w:ascii="Tahoma" w:hAnsi="Tahoma" w:cs="Tahoma"/>
                <w:color w:val="auto"/>
                <w:sz w:val="18"/>
                <w:szCs w:val="18"/>
              </w:rPr>
              <w:t>αση της παρ. 19.1 της ΥΑ 114947</w:t>
            </w:r>
            <w:r w:rsidRPr="003575AF">
              <w:rPr>
                <w:rFonts w:ascii="Tahoma" w:hAnsi="Tahoma" w:cs="Tahoma"/>
                <w:color w:val="auto"/>
                <w:sz w:val="18"/>
                <w:szCs w:val="18"/>
              </w:rPr>
              <w:t xml:space="preserve"> (βλ. ανωτέρω). </w:t>
            </w:r>
            <w:r w:rsidRPr="00F76B0A">
              <w:rPr>
                <w:rFonts w:ascii="Tahoma" w:hAnsi="Tahoma" w:cs="Tahoma"/>
                <w:color w:val="auto"/>
                <w:sz w:val="18"/>
                <w:szCs w:val="18"/>
              </w:rPr>
              <w:t>Η βεβαίωση συνυπογράφεται από το φυσικό πρόσωπο.</w:t>
            </w:r>
          </w:p>
        </w:tc>
        <w:tc>
          <w:tcPr>
            <w:tcW w:w="7479" w:type="dxa"/>
            <w:tcBorders>
              <w:top w:val="single" w:sz="4" w:space="0" w:color="auto"/>
              <w:bottom w:val="single" w:sz="4" w:space="0" w:color="auto"/>
            </w:tcBorders>
          </w:tcPr>
          <w:p w14:paraId="49C33E21" w14:textId="2509A05F" w:rsidR="001E6F15" w:rsidRDefault="001E6F15" w:rsidP="00C053C1">
            <w:pPr>
              <w:spacing w:before="120" w:after="40" w:line="240" w:lineRule="exact"/>
              <w:ind w:left="316"/>
              <w:jc w:val="left"/>
              <w:rPr>
                <w:rFonts w:cs="Tahoma"/>
                <w:color w:val="auto"/>
                <w:sz w:val="18"/>
                <w:szCs w:val="18"/>
              </w:rPr>
            </w:pPr>
            <w:r w:rsidRPr="00460D69">
              <w:rPr>
                <w:rFonts w:cs="Tahoma"/>
                <w:color w:val="auto"/>
                <w:sz w:val="18"/>
                <w:szCs w:val="18"/>
              </w:rPr>
              <w:t>Σημειώνεται ότι η τεκμηρίωση δαπανών για αμοιβές προσωπικού μέσω φύλλων απασχόλησης δεν αποτελεί από μόνη της τεκμηρίωση για την υλοποίηση φυσικού αντικειμένου, παρά μόνο εάν αυτό αποτελεί το φυσικό αντικείμενο του υποέργου (π.χ. μετράμε το φυσικό αντικείμενο σε ανθρωπομήνες απασχόλησης), αλλά απαιτεί τεκμηρίωση υλοποίησης των παραδοτέων, φάσεων ή/και των πακέτων εργασίας στα οποία απασχολήθηκε το συγκεκριμένο προσω</w:t>
            </w:r>
            <w:r>
              <w:rPr>
                <w:rFonts w:cs="Tahoma"/>
                <w:color w:val="auto"/>
                <w:sz w:val="18"/>
                <w:szCs w:val="18"/>
              </w:rPr>
              <w:t>πικό.</w:t>
            </w:r>
          </w:p>
          <w:p w14:paraId="3DE07EA9" w14:textId="3BE9A4F6" w:rsidR="00460D69" w:rsidRPr="002E24CC" w:rsidRDefault="00460D69" w:rsidP="00460D69">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Pr>
                <w:rFonts w:ascii="Tahoma" w:hAnsi="Tahoma" w:cs="Tahoma"/>
                <w:color w:val="auto"/>
                <w:sz w:val="18"/>
                <w:szCs w:val="18"/>
              </w:rPr>
              <w:t xml:space="preserve">Για </w:t>
            </w:r>
            <w:r w:rsidRPr="002E24CC">
              <w:rPr>
                <w:rFonts w:ascii="Tahoma" w:hAnsi="Tahoma" w:cs="Tahoma"/>
                <w:color w:val="auto"/>
                <w:sz w:val="18"/>
                <w:szCs w:val="18"/>
              </w:rPr>
              <w:t>δαπάνες για υπερεργασία, υπερωριακή ή άλλη τυχόν πρόσθετη απασχόληση, ισχύουν τα αναφερόμενα στο άρθρο 15 της ΥΑ 114947/29-11-2022</w:t>
            </w:r>
          </w:p>
          <w:p w14:paraId="23074EE6" w14:textId="2271149A" w:rsidR="00460D69" w:rsidRPr="00610DA5" w:rsidRDefault="00460D69" w:rsidP="00460D69">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sidRPr="00610DA5">
              <w:rPr>
                <w:rFonts w:ascii="Tahoma" w:hAnsi="Tahoma" w:cs="Tahoma"/>
                <w:color w:val="auto"/>
                <w:sz w:val="18"/>
                <w:szCs w:val="18"/>
              </w:rPr>
              <w:t>Επαληθεύεται η πραγματοποίηση των δαπανών</w:t>
            </w:r>
            <w:r>
              <w:rPr>
                <w:rFonts w:ascii="Tahoma" w:hAnsi="Tahoma" w:cs="Tahoma"/>
                <w:color w:val="auto"/>
                <w:sz w:val="18"/>
                <w:szCs w:val="18"/>
              </w:rPr>
              <w:t xml:space="preserve">, η ύπαρξη των απαιτούμενων παραστατικών και η εξόφληση των δαπανών </w:t>
            </w:r>
            <w:r w:rsidRPr="00610DA5">
              <w:rPr>
                <w:rFonts w:ascii="Tahoma" w:hAnsi="Tahoma" w:cs="Tahoma"/>
                <w:color w:val="auto"/>
                <w:sz w:val="18"/>
                <w:szCs w:val="18"/>
              </w:rPr>
              <w:t>μέσω της κίνησης του τραπεζικού λογαριασμού της πράξης.</w:t>
            </w:r>
          </w:p>
          <w:p w14:paraId="27296158" w14:textId="77777777" w:rsidR="00460D69" w:rsidRDefault="00460D69" w:rsidP="00460D69">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sidRPr="00E123F2">
              <w:rPr>
                <w:rFonts w:ascii="Tahoma" w:hAnsi="Tahoma" w:cs="Tahoma"/>
                <w:color w:val="auto"/>
                <w:sz w:val="18"/>
                <w:szCs w:val="18"/>
              </w:rPr>
              <w:t>Η δαπάνη αποτυπώνεται στο επίσημο λογιστικό σύστημα του δικαιούχου σύμφωνα και με την παρ. 1 του άρθρου 13 της ΥΑ 114947/29-11-2022.</w:t>
            </w:r>
          </w:p>
          <w:p w14:paraId="4371F744" w14:textId="59451EBF" w:rsidR="00460D69" w:rsidRDefault="00460D69" w:rsidP="00224BAF">
            <w:pPr>
              <w:pStyle w:val="aa"/>
              <w:numPr>
                <w:ilvl w:val="0"/>
                <w:numId w:val="3"/>
              </w:numPr>
              <w:spacing w:before="120" w:after="40" w:line="240" w:lineRule="exact"/>
              <w:ind w:left="317" w:hanging="282"/>
              <w:contextualSpacing w:val="0"/>
              <w:jc w:val="left"/>
              <w:rPr>
                <w:rFonts w:ascii="Tahoma" w:hAnsi="Tahoma" w:cs="Tahoma"/>
                <w:color w:val="auto"/>
                <w:sz w:val="18"/>
                <w:szCs w:val="18"/>
              </w:rPr>
            </w:pPr>
            <w:r>
              <w:rPr>
                <w:rFonts w:ascii="Tahoma" w:hAnsi="Tahoma" w:cs="Tahoma"/>
                <w:color w:val="auto"/>
                <w:sz w:val="18"/>
                <w:szCs w:val="18"/>
              </w:rPr>
              <w:t>Αν οι αμοιβές προσωπικού υπολογίζονται με βάση το μικτό ωριαίο κόστος απασχόλ</w:t>
            </w:r>
            <w:r w:rsidR="000948F2">
              <w:rPr>
                <w:rFonts w:ascii="Tahoma" w:hAnsi="Tahoma" w:cs="Tahoma"/>
                <w:color w:val="auto"/>
                <w:sz w:val="18"/>
                <w:szCs w:val="18"/>
              </w:rPr>
              <w:t>ησης του άρθρου 15 παρ. 9 της ΥΑ</w:t>
            </w:r>
            <w:r>
              <w:rPr>
                <w:rFonts w:ascii="Tahoma" w:hAnsi="Tahoma" w:cs="Tahoma"/>
                <w:color w:val="auto"/>
                <w:sz w:val="18"/>
                <w:szCs w:val="18"/>
              </w:rPr>
              <w:t xml:space="preserve"> 114947/29-11-2022, τεκμηριώνεται ο υπολογισμός του μικτού ωριαίου κόστους απασχόλησης σύμφωνα με τα αναφερόμενα  στο άρθρο 15 της Υ.Α. Επιπλέον επαληθεύεται ότι οι ώρες απασχόλησης που δηλώνονται δεν υπερβαίνουν ετησίως τις ώρες που χρησιμοποιήθηκαν για τον υπολογισμό του μικτού ωριαίου κόστους.</w:t>
            </w:r>
          </w:p>
          <w:p w14:paraId="797FB82E" w14:textId="6802133D" w:rsidR="00224BAF" w:rsidRPr="000948F2" w:rsidRDefault="00224BAF" w:rsidP="000948F2">
            <w:pPr>
              <w:spacing w:before="120" w:after="40" w:line="240" w:lineRule="exact"/>
              <w:ind w:left="35"/>
              <w:jc w:val="left"/>
              <w:rPr>
                <w:rFonts w:cs="Tahoma"/>
                <w:color w:val="auto"/>
                <w:sz w:val="18"/>
                <w:szCs w:val="18"/>
              </w:rPr>
            </w:pPr>
          </w:p>
        </w:tc>
      </w:tr>
      <w:tr w:rsidR="00224BAF" w:rsidRPr="001B4F6D" w14:paraId="4231FBDE" w14:textId="77777777" w:rsidTr="001E6F15">
        <w:trPr>
          <w:trHeight w:val="6780"/>
        </w:trPr>
        <w:tc>
          <w:tcPr>
            <w:tcW w:w="7264" w:type="dxa"/>
            <w:tcBorders>
              <w:top w:val="single" w:sz="4" w:space="0" w:color="auto"/>
              <w:bottom w:val="single" w:sz="4" w:space="0" w:color="auto"/>
            </w:tcBorders>
          </w:tcPr>
          <w:p w14:paraId="41C84415" w14:textId="77777777" w:rsidR="00224BAF" w:rsidRPr="00A815A5" w:rsidRDefault="00224BAF" w:rsidP="00460D69">
            <w:pPr>
              <w:pStyle w:val="aa"/>
              <w:numPr>
                <w:ilvl w:val="0"/>
                <w:numId w:val="22"/>
              </w:numPr>
              <w:autoSpaceDE w:val="0"/>
              <w:autoSpaceDN w:val="0"/>
              <w:adjustRightInd w:val="0"/>
              <w:spacing w:before="120" w:after="120" w:line="240" w:lineRule="exact"/>
              <w:ind w:left="459" w:hanging="357"/>
              <w:contextualSpacing w:val="0"/>
              <w:jc w:val="left"/>
              <w:rPr>
                <w:rFonts w:ascii="Tahoma" w:hAnsi="Tahoma" w:cs="Tahoma"/>
                <w:color w:val="auto"/>
                <w:sz w:val="18"/>
                <w:szCs w:val="18"/>
              </w:rPr>
            </w:pPr>
            <w:r w:rsidRPr="00A815A5">
              <w:rPr>
                <w:rFonts w:ascii="Tahoma" w:hAnsi="Tahoma" w:cs="Tahoma"/>
                <w:color w:val="auto"/>
                <w:sz w:val="18"/>
                <w:szCs w:val="18"/>
              </w:rPr>
              <w:lastRenderedPageBreak/>
              <w:t>Μισθοδοτικές καταστάσεις του δικαιούχου για τους μήνες απασχόλησης όπου εμφανίζονται: οι μικτές αποδοχές, οι αντίστοιχες εισφορές κοινωνικής ασφάλισης (εργαζομένου και εργοδότη) και τα τυχόν επιδόματα που προβλέπονται από το θεσμικό πλαίσιο του δικαιούχου. Στις μισθοδοτικές καταστάσεις θα πρέπει να εμφανίζονται διακριτά οι αποζημιώσεις για την υπερωριακή και την πρόσθετη απασχόληση του προσωπικού, τυχόν επιδόματα που δεν χορηγούνται σε τακτική βάση και άλλες τυχόν αποδοχές που καταβάλλονται κατά περίπτωση (ad-hoc).</w:t>
            </w:r>
          </w:p>
          <w:p w14:paraId="42646F28" w14:textId="77777777" w:rsidR="00224BAF" w:rsidRPr="00F76B0A" w:rsidRDefault="00224BAF" w:rsidP="00460D69">
            <w:pPr>
              <w:pStyle w:val="aa"/>
              <w:numPr>
                <w:ilvl w:val="0"/>
                <w:numId w:val="22"/>
              </w:numPr>
              <w:autoSpaceDE w:val="0"/>
              <w:autoSpaceDN w:val="0"/>
              <w:adjustRightInd w:val="0"/>
              <w:spacing w:before="120" w:after="120" w:line="240" w:lineRule="exact"/>
              <w:ind w:left="459" w:hanging="357"/>
              <w:contextualSpacing w:val="0"/>
              <w:jc w:val="left"/>
              <w:rPr>
                <w:rFonts w:cs="Tahoma"/>
                <w:b/>
                <w:color w:val="auto"/>
                <w:sz w:val="18"/>
                <w:szCs w:val="18"/>
              </w:rPr>
            </w:pPr>
            <w:r w:rsidRPr="00A815A5">
              <w:rPr>
                <w:rFonts w:ascii="Tahoma" w:hAnsi="Tahoma" w:cs="Tahoma"/>
                <w:color w:val="auto"/>
                <w:sz w:val="18"/>
                <w:szCs w:val="18"/>
              </w:rPr>
              <w:t>Αποδεικτικά πληρωμής αμοιβών, μισθών, απόδοσης εργοδοτικών εισφορών και παρακρατούμενων εισφορών, φόρων και λοιπών  κρατήσεων καθώς και εγγραφές στα λογιστικά βιβλία του δικαιούχου.</w:t>
            </w:r>
          </w:p>
          <w:p w14:paraId="220920BC" w14:textId="77777777" w:rsidR="00224BAF" w:rsidRPr="00610DA5" w:rsidRDefault="00224BAF" w:rsidP="00460D69">
            <w:pPr>
              <w:autoSpaceDE w:val="0"/>
              <w:autoSpaceDN w:val="0"/>
              <w:adjustRightInd w:val="0"/>
              <w:spacing w:before="120" w:after="60" w:line="240" w:lineRule="exact"/>
              <w:jc w:val="left"/>
              <w:rPr>
                <w:rFonts w:cs="Tahoma"/>
                <w:color w:val="auto"/>
                <w:sz w:val="16"/>
                <w:szCs w:val="16"/>
              </w:rPr>
            </w:pPr>
            <w:r w:rsidRPr="00F76B0A">
              <w:rPr>
                <w:rFonts w:cs="Tahoma"/>
                <w:b/>
                <w:color w:val="auto"/>
                <w:sz w:val="18"/>
                <w:szCs w:val="18"/>
              </w:rPr>
              <w:t xml:space="preserve">Γ. Για όσους συμβάλλονται στην πράξη με σύμβαση μίσθωσης έργου </w:t>
            </w:r>
            <w:r w:rsidRPr="00610DA5">
              <w:rPr>
                <w:rFonts w:cs="Tahoma"/>
                <w:color w:val="auto"/>
                <w:sz w:val="16"/>
                <w:szCs w:val="16"/>
              </w:rPr>
              <w:t>[ΥΑ 114947/29-11-2022, άρθρο 15, παρ 19.4]</w:t>
            </w:r>
          </w:p>
          <w:p w14:paraId="53397F8C" w14:textId="77777777" w:rsidR="00224BAF" w:rsidRPr="00F76B0A" w:rsidRDefault="00224BAF" w:rsidP="00224BAF">
            <w:pPr>
              <w:pStyle w:val="aa"/>
              <w:numPr>
                <w:ilvl w:val="0"/>
                <w:numId w:val="22"/>
              </w:numPr>
              <w:autoSpaceDE w:val="0"/>
              <w:autoSpaceDN w:val="0"/>
              <w:adjustRightInd w:val="0"/>
              <w:spacing w:line="240" w:lineRule="exact"/>
              <w:ind w:left="460"/>
              <w:contextualSpacing w:val="0"/>
              <w:jc w:val="left"/>
              <w:rPr>
                <w:rFonts w:ascii="Tahoma" w:hAnsi="Tahoma" w:cs="Tahoma"/>
                <w:color w:val="auto"/>
                <w:sz w:val="18"/>
                <w:szCs w:val="18"/>
              </w:rPr>
            </w:pPr>
            <w:r w:rsidRPr="00F76B0A">
              <w:rPr>
                <w:rFonts w:ascii="Tahoma" w:hAnsi="Tahoma" w:cs="Tahoma"/>
                <w:color w:val="auto"/>
                <w:sz w:val="18"/>
                <w:szCs w:val="18"/>
              </w:rPr>
              <w:t>Σύμβαση μίσθωσης έργου, σε συνέχεια ανοικτής διαδικασίας σύμφωνα με την παρ. 7α</w:t>
            </w:r>
            <w:r>
              <w:rPr>
                <w:rFonts w:ascii="Tahoma" w:hAnsi="Tahoma" w:cs="Tahoma"/>
                <w:color w:val="auto"/>
                <w:sz w:val="18"/>
                <w:szCs w:val="18"/>
              </w:rPr>
              <w:t xml:space="preserve"> </w:t>
            </w:r>
            <w:r w:rsidRPr="00F76B0A">
              <w:rPr>
                <w:rFonts w:ascii="Tahoma" w:hAnsi="Tahoma" w:cs="Tahoma"/>
                <w:color w:val="auto"/>
                <w:sz w:val="18"/>
                <w:szCs w:val="18"/>
              </w:rPr>
              <w:t xml:space="preserve"> του άρθρου 1</w:t>
            </w:r>
            <w:r>
              <w:rPr>
                <w:rFonts w:ascii="Tahoma" w:hAnsi="Tahoma" w:cs="Tahoma"/>
                <w:color w:val="auto"/>
                <w:sz w:val="18"/>
                <w:szCs w:val="18"/>
              </w:rPr>
              <w:t xml:space="preserve">5 </w:t>
            </w:r>
            <w:r w:rsidRPr="00F76B0A">
              <w:rPr>
                <w:rFonts w:ascii="Tahoma" w:hAnsi="Tahoma" w:cs="Tahoma"/>
                <w:color w:val="auto"/>
                <w:sz w:val="18"/>
                <w:szCs w:val="18"/>
              </w:rPr>
              <w:t xml:space="preserve">της </w:t>
            </w:r>
            <w:r w:rsidRPr="001D5AE3">
              <w:rPr>
                <w:rFonts w:ascii="Tahoma" w:hAnsi="Tahoma" w:cs="Tahoma"/>
                <w:color w:val="auto"/>
                <w:sz w:val="18"/>
                <w:szCs w:val="18"/>
              </w:rPr>
              <w:t>ΥΑ 114947/29-11-2022</w:t>
            </w:r>
            <w:r w:rsidRPr="00F76B0A">
              <w:rPr>
                <w:rFonts w:ascii="Tahoma" w:hAnsi="Tahoma" w:cs="Tahoma"/>
                <w:color w:val="auto"/>
                <w:sz w:val="18"/>
                <w:szCs w:val="18"/>
              </w:rPr>
              <w:t xml:space="preserve">, εκτός των περιπτώσεων που τα φυσικά πρόσωπα έχουν αξιολογηθεί κατά τη διαδικασία επιλογής της πράξης για χρηματοδότηση σύμφωνα με τα οριζόμενα στην παρ. 7β </w:t>
            </w:r>
            <w:r>
              <w:rPr>
                <w:rFonts w:ascii="Tahoma" w:hAnsi="Tahoma" w:cs="Tahoma"/>
                <w:color w:val="auto"/>
                <w:sz w:val="18"/>
                <w:szCs w:val="18"/>
              </w:rPr>
              <w:t>του ίδιου άρθρου</w:t>
            </w:r>
          </w:p>
          <w:p w14:paraId="5FDF00FD" w14:textId="77777777" w:rsidR="00224BAF" w:rsidRDefault="00224BAF" w:rsidP="00224BAF">
            <w:pPr>
              <w:pStyle w:val="aa"/>
              <w:numPr>
                <w:ilvl w:val="0"/>
                <w:numId w:val="22"/>
              </w:numPr>
              <w:autoSpaceDE w:val="0"/>
              <w:autoSpaceDN w:val="0"/>
              <w:adjustRightInd w:val="0"/>
              <w:spacing w:line="240" w:lineRule="exact"/>
              <w:ind w:left="460"/>
              <w:contextualSpacing w:val="0"/>
              <w:jc w:val="left"/>
              <w:rPr>
                <w:rFonts w:ascii="Tahoma" w:hAnsi="Tahoma" w:cs="Tahoma"/>
                <w:color w:val="auto"/>
                <w:sz w:val="18"/>
                <w:szCs w:val="18"/>
              </w:rPr>
            </w:pPr>
            <w:r w:rsidRPr="00F76B0A">
              <w:rPr>
                <w:rFonts w:ascii="Tahoma" w:hAnsi="Tahoma" w:cs="Tahoma"/>
                <w:color w:val="auto"/>
                <w:sz w:val="18"/>
                <w:szCs w:val="18"/>
              </w:rPr>
              <w:t>Άδεια του αρμόδιου κατά περίπτωση οργάνου, για τις περιπτώσεις προσωπικού του δημόσιου και ευρύτερου δημόσιου τομέα, όπου απαιτείται.</w:t>
            </w:r>
          </w:p>
          <w:p w14:paraId="0935CFAB" w14:textId="77777777" w:rsidR="00224BAF" w:rsidRPr="002D559E" w:rsidRDefault="00224BAF" w:rsidP="00224BAF">
            <w:pPr>
              <w:pStyle w:val="aa"/>
              <w:numPr>
                <w:ilvl w:val="0"/>
                <w:numId w:val="22"/>
              </w:numPr>
              <w:autoSpaceDE w:val="0"/>
              <w:autoSpaceDN w:val="0"/>
              <w:adjustRightInd w:val="0"/>
              <w:spacing w:line="240" w:lineRule="exact"/>
              <w:ind w:left="460"/>
              <w:contextualSpacing w:val="0"/>
              <w:jc w:val="left"/>
              <w:rPr>
                <w:rFonts w:ascii="Tahoma" w:hAnsi="Tahoma" w:cs="Tahoma"/>
                <w:color w:val="auto"/>
                <w:sz w:val="18"/>
                <w:szCs w:val="18"/>
              </w:rPr>
            </w:pPr>
            <w:r>
              <w:rPr>
                <w:rFonts w:ascii="Tahoma" w:hAnsi="Tahoma" w:cs="Tahoma"/>
                <w:color w:val="auto"/>
                <w:sz w:val="18"/>
                <w:szCs w:val="18"/>
              </w:rPr>
              <w:t>Έκθεση για το παραχθέν έργο την αντίστοιχη περίοδο</w:t>
            </w:r>
          </w:p>
          <w:p w14:paraId="706C79DB" w14:textId="77777777" w:rsidR="00224BAF" w:rsidRPr="002C3962" w:rsidRDefault="00224BAF" w:rsidP="00224BAF">
            <w:pPr>
              <w:pStyle w:val="aa"/>
              <w:numPr>
                <w:ilvl w:val="0"/>
                <w:numId w:val="22"/>
              </w:numPr>
              <w:autoSpaceDE w:val="0"/>
              <w:autoSpaceDN w:val="0"/>
              <w:adjustRightInd w:val="0"/>
              <w:spacing w:line="240" w:lineRule="exact"/>
              <w:ind w:left="460"/>
              <w:contextualSpacing w:val="0"/>
              <w:jc w:val="left"/>
              <w:rPr>
                <w:rFonts w:cs="Tahoma"/>
                <w:b/>
                <w:color w:val="auto"/>
                <w:sz w:val="18"/>
                <w:szCs w:val="18"/>
              </w:rPr>
            </w:pPr>
            <w:r w:rsidRPr="00F76B0A">
              <w:rPr>
                <w:rFonts w:ascii="Tahoma" w:hAnsi="Tahoma" w:cs="Tahoma"/>
                <w:color w:val="auto"/>
                <w:sz w:val="18"/>
                <w:szCs w:val="18"/>
              </w:rPr>
              <w:t>Βεβαίωση παραλαβής του έργου στην αντίστοιχη περίοδο.</w:t>
            </w:r>
          </w:p>
          <w:p w14:paraId="0CB93177" w14:textId="0C8BC33E" w:rsidR="00224BAF" w:rsidRPr="00F76B0A" w:rsidRDefault="00224BAF" w:rsidP="00224BAF">
            <w:pPr>
              <w:pStyle w:val="aa"/>
              <w:numPr>
                <w:ilvl w:val="0"/>
                <w:numId w:val="22"/>
              </w:numPr>
              <w:autoSpaceDE w:val="0"/>
              <w:autoSpaceDN w:val="0"/>
              <w:adjustRightInd w:val="0"/>
              <w:spacing w:after="240" w:line="240" w:lineRule="exact"/>
              <w:ind w:left="459" w:hanging="357"/>
              <w:contextualSpacing w:val="0"/>
              <w:jc w:val="left"/>
              <w:rPr>
                <w:rFonts w:cs="Tahoma"/>
                <w:b/>
                <w:color w:val="auto"/>
                <w:sz w:val="18"/>
                <w:szCs w:val="18"/>
              </w:rPr>
            </w:pPr>
            <w:r>
              <w:rPr>
                <w:rFonts w:ascii="Tahoma" w:hAnsi="Tahoma" w:cs="Tahoma"/>
                <w:color w:val="auto"/>
                <w:sz w:val="18"/>
                <w:szCs w:val="18"/>
              </w:rPr>
              <w:t xml:space="preserve">Αποδείξεις παροχής υπηρεσιών ή  έγγραφα ισοδύναμης </w:t>
            </w:r>
            <w:r w:rsidRPr="00813C93">
              <w:rPr>
                <w:rFonts w:ascii="Tahoma" w:hAnsi="Tahoma" w:cs="Tahoma"/>
                <w:color w:val="auto"/>
                <w:sz w:val="18"/>
                <w:szCs w:val="18"/>
              </w:rPr>
              <w:t>αξίας</w:t>
            </w:r>
            <w:r>
              <w:rPr>
                <w:rFonts w:ascii="Tahoma" w:hAnsi="Tahoma" w:cs="Tahoma"/>
                <w:color w:val="auto"/>
                <w:sz w:val="18"/>
                <w:szCs w:val="18"/>
              </w:rPr>
              <w:t>, α</w:t>
            </w:r>
            <w:r w:rsidRPr="00813C93">
              <w:rPr>
                <w:rFonts w:ascii="Tahoma" w:hAnsi="Tahoma" w:cs="Tahoma"/>
                <w:color w:val="auto"/>
                <w:sz w:val="18"/>
                <w:szCs w:val="18"/>
              </w:rPr>
              <w:t xml:space="preserve">ποδεικτικά πληρωμής αμοιβών, απόδοσης </w:t>
            </w:r>
            <w:r>
              <w:rPr>
                <w:rFonts w:ascii="Tahoma" w:hAnsi="Tahoma" w:cs="Tahoma"/>
                <w:color w:val="auto"/>
                <w:sz w:val="18"/>
                <w:szCs w:val="18"/>
              </w:rPr>
              <w:t xml:space="preserve">φόρων, </w:t>
            </w:r>
            <w:r w:rsidRPr="00813C93">
              <w:rPr>
                <w:rFonts w:ascii="Tahoma" w:hAnsi="Tahoma" w:cs="Tahoma"/>
                <w:color w:val="auto"/>
                <w:sz w:val="18"/>
                <w:szCs w:val="18"/>
              </w:rPr>
              <w:t>εισφορών και λοιπών κρατήσεων καθώς και εγγραφές στα</w:t>
            </w:r>
            <w:r>
              <w:rPr>
                <w:rFonts w:ascii="Tahoma" w:hAnsi="Tahoma" w:cs="Tahoma"/>
                <w:color w:val="auto"/>
                <w:sz w:val="18"/>
                <w:szCs w:val="18"/>
              </w:rPr>
              <w:t xml:space="preserve"> </w:t>
            </w:r>
            <w:r w:rsidRPr="00813C93">
              <w:rPr>
                <w:rFonts w:ascii="Tahoma" w:hAnsi="Tahoma" w:cs="Tahoma"/>
                <w:color w:val="auto"/>
                <w:sz w:val="18"/>
                <w:szCs w:val="18"/>
              </w:rPr>
              <w:t>λογιστικά βιβλία</w:t>
            </w:r>
            <w:r>
              <w:rPr>
                <w:rFonts w:ascii="Tahoma" w:hAnsi="Tahoma" w:cs="Tahoma"/>
                <w:color w:val="auto"/>
                <w:sz w:val="18"/>
                <w:szCs w:val="18"/>
              </w:rPr>
              <w:t xml:space="preserve"> του δικαιούχου</w:t>
            </w:r>
            <w:r w:rsidRPr="00813C93">
              <w:rPr>
                <w:rFonts w:ascii="Tahoma" w:hAnsi="Tahoma" w:cs="Tahoma"/>
                <w:color w:val="auto"/>
                <w:sz w:val="18"/>
                <w:szCs w:val="18"/>
              </w:rPr>
              <w:t>.</w:t>
            </w:r>
          </w:p>
        </w:tc>
        <w:tc>
          <w:tcPr>
            <w:tcW w:w="7479" w:type="dxa"/>
            <w:tcBorders>
              <w:top w:val="single" w:sz="4" w:space="0" w:color="auto"/>
              <w:bottom w:val="single" w:sz="4" w:space="0" w:color="auto"/>
            </w:tcBorders>
          </w:tcPr>
          <w:p w14:paraId="753F89E2" w14:textId="77777777" w:rsidR="00224BAF" w:rsidRDefault="00224BAF" w:rsidP="00460D69">
            <w:pPr>
              <w:tabs>
                <w:tab w:val="left" w:pos="7416"/>
                <w:tab w:val="left" w:pos="7968"/>
              </w:tabs>
              <w:autoSpaceDE w:val="0"/>
              <w:autoSpaceDN w:val="0"/>
              <w:adjustRightInd w:val="0"/>
              <w:spacing w:line="240" w:lineRule="exact"/>
              <w:jc w:val="left"/>
              <w:rPr>
                <w:rFonts w:cs="Tahoma"/>
                <w:color w:val="auto"/>
                <w:sz w:val="18"/>
                <w:szCs w:val="18"/>
              </w:rPr>
            </w:pPr>
          </w:p>
          <w:p w14:paraId="37AB503D" w14:textId="77777777" w:rsidR="00224BAF" w:rsidRDefault="00224BAF" w:rsidP="00460D69">
            <w:pPr>
              <w:spacing w:before="120" w:after="40" w:line="240" w:lineRule="exact"/>
              <w:jc w:val="left"/>
              <w:rPr>
                <w:rFonts w:cs="Tahoma"/>
                <w:color w:val="auto"/>
                <w:sz w:val="18"/>
                <w:szCs w:val="18"/>
              </w:rPr>
            </w:pPr>
          </w:p>
        </w:tc>
      </w:tr>
      <w:tr w:rsidR="00460D69" w:rsidRPr="001B4F6D" w14:paraId="0065C28D" w14:textId="77777777" w:rsidTr="001E6F15">
        <w:trPr>
          <w:trHeight w:val="2579"/>
        </w:trPr>
        <w:tc>
          <w:tcPr>
            <w:tcW w:w="7264" w:type="dxa"/>
            <w:tcBorders>
              <w:top w:val="single" w:sz="4" w:space="0" w:color="auto"/>
              <w:bottom w:val="single" w:sz="4" w:space="0" w:color="auto"/>
            </w:tcBorders>
          </w:tcPr>
          <w:p w14:paraId="1A1F457F" w14:textId="77777777" w:rsidR="00460D69" w:rsidRPr="00F76B0A" w:rsidRDefault="00460D69" w:rsidP="00460D69">
            <w:pPr>
              <w:autoSpaceDE w:val="0"/>
              <w:autoSpaceDN w:val="0"/>
              <w:adjustRightInd w:val="0"/>
              <w:spacing w:before="120" w:after="60" w:line="240" w:lineRule="exact"/>
              <w:jc w:val="left"/>
              <w:rPr>
                <w:rFonts w:cs="Tahoma"/>
                <w:color w:val="auto"/>
                <w:sz w:val="18"/>
                <w:szCs w:val="18"/>
              </w:rPr>
            </w:pPr>
            <w:r>
              <w:rPr>
                <w:rFonts w:cs="Tahoma"/>
                <w:b/>
                <w:color w:val="auto"/>
                <w:sz w:val="18"/>
                <w:szCs w:val="18"/>
              </w:rPr>
              <w:lastRenderedPageBreak/>
              <w:t xml:space="preserve">Δ. </w:t>
            </w:r>
            <w:r w:rsidRPr="00D56653">
              <w:rPr>
                <w:rFonts w:cs="Tahoma"/>
                <w:b/>
                <w:color w:val="auto"/>
                <w:sz w:val="18"/>
                <w:szCs w:val="18"/>
              </w:rPr>
              <w:t>Για όσους συμβάλλονται στην πράξη με σύμβαση/απόφαση χορήγησης υποτροφίας</w:t>
            </w:r>
            <w:r>
              <w:rPr>
                <w:rFonts w:cs="Tahoma"/>
                <w:b/>
                <w:color w:val="auto"/>
                <w:sz w:val="18"/>
                <w:szCs w:val="18"/>
              </w:rPr>
              <w:t xml:space="preserve"> </w:t>
            </w:r>
            <w:r w:rsidRPr="002F2594">
              <w:rPr>
                <w:rFonts w:cs="Tahoma"/>
                <w:color w:val="auto"/>
                <w:sz w:val="14"/>
                <w:szCs w:val="14"/>
              </w:rPr>
              <w:t>[ΥΑ 114947/29-11-2022, άρθρο 15, παρ 19.</w:t>
            </w:r>
            <w:r>
              <w:rPr>
                <w:rFonts w:cs="Tahoma"/>
                <w:color w:val="auto"/>
                <w:sz w:val="14"/>
                <w:szCs w:val="14"/>
              </w:rPr>
              <w:t>5</w:t>
            </w:r>
            <w:r w:rsidRPr="002F2594">
              <w:rPr>
                <w:rFonts w:cs="Tahoma"/>
                <w:color w:val="auto"/>
                <w:sz w:val="14"/>
                <w:szCs w:val="14"/>
              </w:rPr>
              <w:t>]</w:t>
            </w:r>
          </w:p>
          <w:p w14:paraId="3CB9CC03" w14:textId="77777777" w:rsidR="00460D69" w:rsidRDefault="00460D69" w:rsidP="00460D69">
            <w:pPr>
              <w:pStyle w:val="aa"/>
              <w:numPr>
                <w:ilvl w:val="0"/>
                <w:numId w:val="22"/>
              </w:numPr>
              <w:autoSpaceDE w:val="0"/>
              <w:autoSpaceDN w:val="0"/>
              <w:adjustRightInd w:val="0"/>
              <w:spacing w:before="120" w:after="120" w:line="240" w:lineRule="exact"/>
              <w:ind w:left="459" w:hanging="357"/>
              <w:contextualSpacing w:val="0"/>
              <w:jc w:val="left"/>
              <w:rPr>
                <w:rFonts w:ascii="Tahoma" w:hAnsi="Tahoma" w:cs="Tahoma"/>
                <w:color w:val="auto"/>
                <w:sz w:val="18"/>
                <w:szCs w:val="18"/>
              </w:rPr>
            </w:pPr>
            <w:r w:rsidRPr="00196AF1">
              <w:rPr>
                <w:rFonts w:ascii="Tahoma" w:hAnsi="Tahoma" w:cs="Tahoma"/>
                <w:color w:val="auto"/>
                <w:sz w:val="18"/>
                <w:szCs w:val="18"/>
              </w:rPr>
              <w:t xml:space="preserve">Σύμβαση ή απόφαση </w:t>
            </w:r>
            <w:r w:rsidRPr="00D56653">
              <w:rPr>
                <w:rFonts w:ascii="Tahoma" w:hAnsi="Tahoma" w:cs="Tahoma"/>
                <w:color w:val="auto"/>
                <w:sz w:val="18"/>
                <w:szCs w:val="18"/>
              </w:rPr>
              <w:t>χορήγησης</w:t>
            </w:r>
            <w:r w:rsidRPr="00196AF1">
              <w:rPr>
                <w:rFonts w:ascii="Tahoma" w:hAnsi="Tahoma" w:cs="Tahoma"/>
                <w:color w:val="auto"/>
                <w:sz w:val="18"/>
                <w:szCs w:val="18"/>
              </w:rPr>
              <w:t xml:space="preserve"> υποτροφίας, σε συνέχεια ανοικτής διαδικασίας σύμφωνα με το ισχύον θεσμικό πλαίσιο του δικαιούχου και την παρ. 7α του άρθρου 15 της ΥΑ 114947/29-11-2022.</w:t>
            </w:r>
          </w:p>
          <w:p w14:paraId="3ED475BE" w14:textId="77777777" w:rsidR="00460D69" w:rsidRPr="002D559E" w:rsidRDefault="00460D69" w:rsidP="00460D69">
            <w:pPr>
              <w:pStyle w:val="aa"/>
              <w:numPr>
                <w:ilvl w:val="0"/>
                <w:numId w:val="22"/>
              </w:numPr>
              <w:autoSpaceDE w:val="0"/>
              <w:autoSpaceDN w:val="0"/>
              <w:adjustRightInd w:val="0"/>
              <w:spacing w:line="240" w:lineRule="exact"/>
              <w:ind w:left="459" w:hanging="357"/>
              <w:contextualSpacing w:val="0"/>
              <w:jc w:val="left"/>
              <w:rPr>
                <w:rFonts w:ascii="Tahoma" w:hAnsi="Tahoma" w:cs="Tahoma"/>
                <w:color w:val="auto"/>
                <w:sz w:val="18"/>
                <w:szCs w:val="18"/>
              </w:rPr>
            </w:pPr>
            <w:r>
              <w:rPr>
                <w:rFonts w:ascii="Tahoma" w:hAnsi="Tahoma" w:cs="Tahoma"/>
                <w:color w:val="auto"/>
                <w:sz w:val="18"/>
                <w:szCs w:val="18"/>
              </w:rPr>
              <w:t>Έκθεση για το παραχθέν έργο την αντίστοιχη περίοδο</w:t>
            </w:r>
          </w:p>
          <w:p w14:paraId="77B5CE04" w14:textId="77777777" w:rsidR="00460D69" w:rsidRPr="00583171" w:rsidRDefault="00460D69" w:rsidP="00460D69">
            <w:pPr>
              <w:pStyle w:val="aa"/>
              <w:numPr>
                <w:ilvl w:val="0"/>
                <w:numId w:val="22"/>
              </w:numPr>
              <w:autoSpaceDE w:val="0"/>
              <w:autoSpaceDN w:val="0"/>
              <w:adjustRightInd w:val="0"/>
              <w:spacing w:before="120" w:after="120" w:line="240" w:lineRule="exact"/>
              <w:ind w:left="459" w:hanging="357"/>
              <w:contextualSpacing w:val="0"/>
              <w:jc w:val="left"/>
              <w:rPr>
                <w:rFonts w:cs="Tahoma"/>
                <w:color w:val="auto"/>
                <w:sz w:val="18"/>
                <w:szCs w:val="18"/>
              </w:rPr>
            </w:pPr>
            <w:r w:rsidRPr="00196AF1">
              <w:rPr>
                <w:rFonts w:ascii="Tahoma" w:hAnsi="Tahoma" w:cs="Tahoma"/>
                <w:color w:val="auto"/>
                <w:sz w:val="18"/>
                <w:szCs w:val="18"/>
              </w:rPr>
              <w:t>Μηνιαία συνολικά απολογιστικά φύλλα χρονοχρέωσης (global timesheets), στα οποία θα αποτυπώνονται οι πραγματικές ώρες απασχόλησης του υποτρόφου στην πράξη, ανά ημέρα, υπογεγραμμένα από τον υπότροφο και τον υπεύθυνο της διοίκησης του δικαιούχου, όταν η σύμβαση ή η απόφαση για τη χορήγηση της υποτροφίας προσδιορίζει ωριαία αποζημίωση για τη συμμετοχή στην πράξη.</w:t>
            </w:r>
          </w:p>
          <w:p w14:paraId="14AD610C" w14:textId="77777777" w:rsidR="00460D69" w:rsidRPr="00583171" w:rsidRDefault="00460D69" w:rsidP="00460D69">
            <w:pPr>
              <w:pStyle w:val="aa"/>
              <w:numPr>
                <w:ilvl w:val="0"/>
                <w:numId w:val="22"/>
              </w:numPr>
              <w:autoSpaceDE w:val="0"/>
              <w:autoSpaceDN w:val="0"/>
              <w:adjustRightInd w:val="0"/>
              <w:spacing w:before="120" w:after="120" w:line="240" w:lineRule="exact"/>
              <w:ind w:left="459" w:hanging="357"/>
              <w:contextualSpacing w:val="0"/>
              <w:jc w:val="left"/>
              <w:rPr>
                <w:rFonts w:ascii="Tahoma" w:hAnsi="Tahoma" w:cs="Tahoma"/>
                <w:color w:val="auto"/>
                <w:sz w:val="18"/>
                <w:szCs w:val="18"/>
              </w:rPr>
            </w:pPr>
            <w:r w:rsidRPr="00583171">
              <w:rPr>
                <w:rFonts w:ascii="Tahoma" w:hAnsi="Tahoma" w:cs="Tahoma"/>
                <w:color w:val="auto"/>
                <w:sz w:val="18"/>
                <w:szCs w:val="18"/>
              </w:rPr>
              <w:t xml:space="preserve">Αποδεικτικά πληρωμής καθώς και εγγραφές στα </w:t>
            </w:r>
            <w:r>
              <w:rPr>
                <w:rFonts w:ascii="Tahoma" w:hAnsi="Tahoma" w:cs="Tahoma"/>
                <w:color w:val="auto"/>
                <w:sz w:val="18"/>
                <w:szCs w:val="18"/>
              </w:rPr>
              <w:t>λογιστικά βιβλία του δικαιούχου.</w:t>
            </w:r>
          </w:p>
          <w:p w14:paraId="3425971A" w14:textId="77777777" w:rsidR="00460D69" w:rsidRDefault="00460D69" w:rsidP="000948F2">
            <w:pPr>
              <w:autoSpaceDE w:val="0"/>
              <w:autoSpaceDN w:val="0"/>
              <w:adjustRightInd w:val="0"/>
              <w:spacing w:before="120" w:after="120" w:line="240" w:lineRule="exact"/>
              <w:jc w:val="left"/>
              <w:rPr>
                <w:rFonts w:cs="Tahoma"/>
                <w:b/>
                <w:color w:val="auto"/>
                <w:sz w:val="18"/>
                <w:szCs w:val="18"/>
              </w:rPr>
            </w:pPr>
            <w:r w:rsidRPr="00A815A5">
              <w:rPr>
                <w:rFonts w:cs="Tahoma"/>
                <w:b/>
                <w:color w:val="auto"/>
                <w:sz w:val="18"/>
                <w:szCs w:val="18"/>
              </w:rPr>
              <w:t>Για το προσωπικό που το κόστος απασχόλησής του στην πράξη υπολογίζεται με βάση το μικτό ωριαίο κόστος απασχόλησης</w:t>
            </w:r>
            <w:r>
              <w:rPr>
                <w:rFonts w:cs="Tahoma"/>
                <w:b/>
                <w:color w:val="auto"/>
                <w:sz w:val="18"/>
                <w:szCs w:val="18"/>
              </w:rPr>
              <w:t>,</w:t>
            </w:r>
            <w:r w:rsidRPr="00A815A5">
              <w:rPr>
                <w:rFonts w:cs="Tahoma"/>
                <w:b/>
                <w:color w:val="auto"/>
                <w:sz w:val="18"/>
                <w:szCs w:val="18"/>
              </w:rPr>
              <w:t xml:space="preserve"> σύμφωνα με το άρθρο 15, παρ. 9 </w:t>
            </w:r>
            <w:r w:rsidRPr="0011427E">
              <w:rPr>
                <w:rFonts w:cs="Tahoma"/>
                <w:b/>
                <w:color w:val="auto"/>
                <w:sz w:val="18"/>
                <w:szCs w:val="18"/>
              </w:rPr>
              <w:t>της ΥΑ 114947/29-11-2022</w:t>
            </w:r>
            <w:r>
              <w:rPr>
                <w:rFonts w:cs="Tahoma"/>
                <w:b/>
                <w:color w:val="auto"/>
                <w:sz w:val="18"/>
                <w:szCs w:val="18"/>
              </w:rPr>
              <w:t>:</w:t>
            </w:r>
          </w:p>
          <w:p w14:paraId="21229258" w14:textId="29C42096" w:rsidR="00460D69" w:rsidRDefault="00460D69" w:rsidP="000948F2">
            <w:pPr>
              <w:pStyle w:val="aa"/>
              <w:numPr>
                <w:ilvl w:val="0"/>
                <w:numId w:val="22"/>
              </w:numPr>
              <w:autoSpaceDE w:val="0"/>
              <w:autoSpaceDN w:val="0"/>
              <w:adjustRightInd w:val="0"/>
              <w:spacing w:line="240" w:lineRule="exact"/>
              <w:ind w:left="459" w:hanging="357"/>
              <w:contextualSpacing w:val="0"/>
              <w:jc w:val="left"/>
              <w:rPr>
                <w:rFonts w:ascii="Tahoma" w:hAnsi="Tahoma" w:cs="Tahoma"/>
                <w:color w:val="auto"/>
                <w:sz w:val="18"/>
                <w:szCs w:val="18"/>
              </w:rPr>
            </w:pPr>
            <w:r w:rsidRPr="00A815A5">
              <w:rPr>
                <w:rFonts w:ascii="Tahoma" w:hAnsi="Tahoma" w:cs="Tahoma"/>
                <w:color w:val="auto"/>
                <w:sz w:val="18"/>
                <w:szCs w:val="18"/>
              </w:rPr>
              <w:t>Το μικτό ωριαίο κόστο</w:t>
            </w:r>
            <w:r w:rsidR="000948F2">
              <w:rPr>
                <w:rFonts w:ascii="Tahoma" w:hAnsi="Tahoma" w:cs="Tahoma"/>
                <w:color w:val="auto"/>
                <w:sz w:val="18"/>
                <w:szCs w:val="18"/>
              </w:rPr>
              <w:t xml:space="preserve">ς απασχόλησης αποτελεί </w:t>
            </w:r>
            <w:r w:rsidR="000948F2">
              <w:rPr>
                <w:rFonts w:ascii="Tahoma" w:hAnsi="Tahoma" w:cs="Tahoma"/>
                <w:color w:val="auto"/>
                <w:sz w:val="18"/>
                <w:szCs w:val="18"/>
              </w:rPr>
              <w:tab/>
              <w:t xml:space="preserve">επιλογή </w:t>
            </w:r>
            <w:r w:rsidRPr="00A815A5">
              <w:rPr>
                <w:rFonts w:ascii="Tahoma" w:hAnsi="Tahoma" w:cs="Tahoma"/>
                <w:color w:val="auto"/>
                <w:sz w:val="18"/>
                <w:szCs w:val="18"/>
              </w:rPr>
              <w:t>απλοποιημένου κόστους του στοιχείου (β) της παρ. 1 του άρθρου 12, της ΥΑ 114947/29-11-2022</w:t>
            </w:r>
            <w:r>
              <w:rPr>
                <w:rFonts w:ascii="Tahoma" w:hAnsi="Tahoma" w:cs="Tahoma"/>
                <w:color w:val="auto"/>
                <w:sz w:val="18"/>
                <w:szCs w:val="18"/>
              </w:rPr>
              <w:t xml:space="preserve"> και δεν απαιτείται η προσκόμιση α</w:t>
            </w:r>
            <w:r w:rsidRPr="00A93C38">
              <w:rPr>
                <w:rFonts w:ascii="Tahoma" w:hAnsi="Tahoma" w:cs="Tahoma"/>
                <w:color w:val="auto"/>
                <w:sz w:val="18"/>
                <w:szCs w:val="18"/>
              </w:rPr>
              <w:t>ποδεικτικ</w:t>
            </w:r>
            <w:r>
              <w:rPr>
                <w:rFonts w:ascii="Tahoma" w:hAnsi="Tahoma" w:cs="Tahoma"/>
                <w:color w:val="auto"/>
                <w:sz w:val="18"/>
                <w:szCs w:val="18"/>
              </w:rPr>
              <w:t>ών</w:t>
            </w:r>
            <w:r w:rsidRPr="00A93C38">
              <w:rPr>
                <w:rFonts w:ascii="Tahoma" w:hAnsi="Tahoma" w:cs="Tahoma"/>
                <w:color w:val="auto"/>
                <w:sz w:val="18"/>
                <w:szCs w:val="18"/>
              </w:rPr>
              <w:t xml:space="preserve"> πληρωμής αμοιβών</w:t>
            </w:r>
            <w:r>
              <w:rPr>
                <w:rFonts w:ascii="Tahoma" w:hAnsi="Tahoma" w:cs="Tahoma"/>
                <w:color w:val="auto"/>
                <w:sz w:val="18"/>
                <w:szCs w:val="18"/>
              </w:rPr>
              <w:t xml:space="preserve">, </w:t>
            </w:r>
            <w:r w:rsidRPr="00A93C38">
              <w:rPr>
                <w:rFonts w:ascii="Tahoma" w:hAnsi="Tahoma" w:cs="Tahoma"/>
                <w:color w:val="auto"/>
                <w:sz w:val="18"/>
                <w:szCs w:val="18"/>
              </w:rPr>
              <w:t xml:space="preserve">απόδοσης </w:t>
            </w:r>
            <w:r>
              <w:rPr>
                <w:rFonts w:ascii="Tahoma" w:hAnsi="Tahoma" w:cs="Tahoma"/>
                <w:color w:val="auto"/>
                <w:sz w:val="18"/>
                <w:szCs w:val="18"/>
              </w:rPr>
              <w:t xml:space="preserve">φόρων, </w:t>
            </w:r>
            <w:r w:rsidRPr="00A93C38">
              <w:rPr>
                <w:rFonts w:ascii="Tahoma" w:hAnsi="Tahoma" w:cs="Tahoma"/>
                <w:color w:val="auto"/>
                <w:sz w:val="18"/>
                <w:szCs w:val="18"/>
              </w:rPr>
              <w:t xml:space="preserve"> εισφορών και κρατήσεων.</w:t>
            </w:r>
          </w:p>
          <w:p w14:paraId="465501E6" w14:textId="77777777" w:rsidR="00460D69" w:rsidRPr="00C24F7D" w:rsidRDefault="00460D69" w:rsidP="00224BAF">
            <w:pPr>
              <w:pStyle w:val="aa"/>
              <w:numPr>
                <w:ilvl w:val="0"/>
                <w:numId w:val="22"/>
              </w:numPr>
              <w:autoSpaceDE w:val="0"/>
              <w:autoSpaceDN w:val="0"/>
              <w:adjustRightInd w:val="0"/>
              <w:spacing w:line="240" w:lineRule="exact"/>
              <w:ind w:left="459" w:hanging="357"/>
              <w:contextualSpacing w:val="0"/>
              <w:rPr>
                <w:rFonts w:ascii="Tahoma" w:hAnsi="Tahoma" w:cs="Tahoma"/>
                <w:color w:val="auto"/>
                <w:sz w:val="18"/>
                <w:szCs w:val="18"/>
              </w:rPr>
            </w:pPr>
            <w:r>
              <w:rPr>
                <w:rFonts w:ascii="Tahoma" w:hAnsi="Tahoma" w:cs="Tahoma"/>
                <w:color w:val="auto"/>
                <w:sz w:val="18"/>
                <w:szCs w:val="18"/>
              </w:rPr>
              <w:t xml:space="preserve">Απόφαση ή σύμβαση απασχόλησης </w:t>
            </w:r>
          </w:p>
          <w:p w14:paraId="5FF8B281" w14:textId="69A9C992" w:rsidR="00460D69" w:rsidRPr="00224BAF" w:rsidRDefault="00460D69" w:rsidP="00224BAF">
            <w:pPr>
              <w:pStyle w:val="aa"/>
              <w:numPr>
                <w:ilvl w:val="0"/>
                <w:numId w:val="22"/>
              </w:numPr>
              <w:autoSpaceDE w:val="0"/>
              <w:autoSpaceDN w:val="0"/>
              <w:adjustRightInd w:val="0"/>
              <w:spacing w:after="120" w:line="240" w:lineRule="exact"/>
              <w:ind w:left="459" w:hanging="357"/>
              <w:contextualSpacing w:val="0"/>
              <w:rPr>
                <w:rFonts w:ascii="Tahoma" w:hAnsi="Tahoma" w:cs="Tahoma"/>
                <w:color w:val="auto"/>
                <w:sz w:val="18"/>
                <w:szCs w:val="18"/>
              </w:rPr>
            </w:pPr>
            <w:r w:rsidRPr="000D58EC">
              <w:rPr>
                <w:rFonts w:ascii="Tahoma" w:hAnsi="Tahoma" w:cs="Tahoma"/>
                <w:color w:val="auto"/>
                <w:sz w:val="18"/>
                <w:szCs w:val="18"/>
              </w:rPr>
              <w:t>Έκθεση για το παραχθέν έργο την αντίστοιχη περίοδο</w:t>
            </w:r>
          </w:p>
        </w:tc>
        <w:tc>
          <w:tcPr>
            <w:tcW w:w="7479" w:type="dxa"/>
            <w:tcBorders>
              <w:top w:val="single" w:sz="4" w:space="0" w:color="auto"/>
              <w:bottom w:val="single" w:sz="4" w:space="0" w:color="auto"/>
            </w:tcBorders>
          </w:tcPr>
          <w:p w14:paraId="6DA2D5AD" w14:textId="77777777" w:rsidR="00224BAF" w:rsidRDefault="00224BAF" w:rsidP="00460D69">
            <w:pPr>
              <w:tabs>
                <w:tab w:val="left" w:pos="7416"/>
                <w:tab w:val="left" w:pos="7968"/>
              </w:tabs>
              <w:autoSpaceDE w:val="0"/>
              <w:autoSpaceDN w:val="0"/>
              <w:adjustRightInd w:val="0"/>
              <w:spacing w:line="240" w:lineRule="exact"/>
              <w:jc w:val="left"/>
              <w:rPr>
                <w:rFonts w:cs="Tahoma"/>
                <w:color w:val="auto"/>
                <w:sz w:val="18"/>
                <w:szCs w:val="18"/>
              </w:rPr>
            </w:pPr>
          </w:p>
          <w:p w14:paraId="62E4D900" w14:textId="76D4FC7F" w:rsidR="00460D69" w:rsidRPr="00224BAF" w:rsidRDefault="00460D69" w:rsidP="00224BAF">
            <w:pPr>
              <w:tabs>
                <w:tab w:val="left" w:pos="7416"/>
                <w:tab w:val="left" w:pos="7968"/>
              </w:tabs>
              <w:autoSpaceDE w:val="0"/>
              <w:autoSpaceDN w:val="0"/>
              <w:adjustRightInd w:val="0"/>
              <w:spacing w:line="240" w:lineRule="exact"/>
              <w:jc w:val="left"/>
              <w:rPr>
                <w:rFonts w:cs="Tahoma"/>
                <w:color w:val="auto"/>
                <w:sz w:val="18"/>
                <w:szCs w:val="18"/>
              </w:rPr>
            </w:pPr>
          </w:p>
        </w:tc>
      </w:tr>
      <w:tr w:rsidR="00224BAF" w:rsidRPr="001B4F6D" w14:paraId="3AF71BC8" w14:textId="77777777" w:rsidTr="001E6F15">
        <w:trPr>
          <w:trHeight w:val="2579"/>
        </w:trPr>
        <w:tc>
          <w:tcPr>
            <w:tcW w:w="7264" w:type="dxa"/>
            <w:tcBorders>
              <w:top w:val="single" w:sz="4" w:space="0" w:color="auto"/>
            </w:tcBorders>
          </w:tcPr>
          <w:p w14:paraId="045B3541" w14:textId="77777777" w:rsidR="00224BAF" w:rsidRDefault="00224BAF" w:rsidP="00224BAF">
            <w:pPr>
              <w:pStyle w:val="aa"/>
              <w:numPr>
                <w:ilvl w:val="0"/>
                <w:numId w:val="22"/>
              </w:numPr>
              <w:autoSpaceDE w:val="0"/>
              <w:autoSpaceDN w:val="0"/>
              <w:adjustRightInd w:val="0"/>
              <w:spacing w:before="120" w:after="120" w:line="240" w:lineRule="exact"/>
              <w:ind w:left="459" w:hanging="357"/>
              <w:contextualSpacing w:val="0"/>
              <w:jc w:val="left"/>
              <w:rPr>
                <w:rFonts w:ascii="Tahoma" w:hAnsi="Tahoma" w:cs="Tahoma"/>
                <w:color w:val="auto"/>
                <w:sz w:val="18"/>
                <w:szCs w:val="18"/>
              </w:rPr>
            </w:pPr>
            <w:r w:rsidRPr="000D58EC">
              <w:rPr>
                <w:rFonts w:ascii="Tahoma" w:hAnsi="Tahoma" w:cs="Tahoma"/>
                <w:color w:val="auto"/>
                <w:sz w:val="18"/>
                <w:szCs w:val="18"/>
              </w:rPr>
              <w:lastRenderedPageBreak/>
              <w:t>Μηνιαία συνολικά απολογιστικά φύλλα χρονοχρέωσης (global timesheets), στα οποία αποτυπώνονται σε επίπεδο φυσικού προσώπου οι πραγματικές ώρες απασχόλησής του ανά ημέρα και για κάθε πράξη ή άλλη δραστηριότητα στο δικαιούχο, υπογεγραμμένα από τον απασχολούμενο και τον υπεύθυνο της διοίκησης του δικαιούχου.</w:t>
            </w:r>
          </w:p>
          <w:p w14:paraId="2FCB82F6" w14:textId="2094D737" w:rsidR="00224BAF" w:rsidRPr="00F301FB" w:rsidRDefault="00224BAF" w:rsidP="00224BAF">
            <w:pPr>
              <w:pStyle w:val="aa"/>
              <w:numPr>
                <w:ilvl w:val="0"/>
                <w:numId w:val="22"/>
              </w:numPr>
              <w:autoSpaceDE w:val="0"/>
              <w:autoSpaceDN w:val="0"/>
              <w:adjustRightInd w:val="0"/>
              <w:spacing w:before="120" w:after="120" w:line="240" w:lineRule="exact"/>
              <w:ind w:left="459" w:hanging="357"/>
              <w:contextualSpacing w:val="0"/>
              <w:rPr>
                <w:rFonts w:ascii="Tahoma" w:hAnsi="Tahoma" w:cs="Tahoma"/>
                <w:color w:val="auto"/>
                <w:sz w:val="18"/>
                <w:szCs w:val="18"/>
              </w:rPr>
            </w:pPr>
            <w:r w:rsidRPr="00F301FB">
              <w:rPr>
                <w:rFonts w:ascii="Tahoma" w:hAnsi="Tahoma" w:cs="Tahoma"/>
                <w:color w:val="auto"/>
                <w:sz w:val="18"/>
                <w:szCs w:val="18"/>
              </w:rPr>
              <w:t>Μισθοδοτική κατάσταση για τους μήνες απασχόλησης στην περίοδο δήλωσης δαπανών μόνο πρ</w:t>
            </w:r>
            <w:r>
              <w:rPr>
                <w:rFonts w:ascii="Tahoma" w:hAnsi="Tahoma" w:cs="Tahoma"/>
                <w:color w:val="auto"/>
                <w:sz w:val="18"/>
                <w:szCs w:val="18"/>
              </w:rPr>
              <w:t xml:space="preserve">οκειμένου να επαληθευθεί </w:t>
            </w:r>
            <w:r w:rsidRPr="00F301FB">
              <w:rPr>
                <w:rFonts w:ascii="Tahoma" w:hAnsi="Tahoma" w:cs="Tahoma"/>
                <w:color w:val="auto"/>
                <w:sz w:val="18"/>
                <w:szCs w:val="18"/>
              </w:rPr>
              <w:t>ότι το φυσικό πρόσωπο εντάσσεται στο προσωπικό του δικαι</w:t>
            </w:r>
            <w:r>
              <w:rPr>
                <w:rFonts w:ascii="Tahoma" w:hAnsi="Tahoma" w:cs="Tahoma"/>
                <w:color w:val="auto"/>
                <w:sz w:val="18"/>
                <w:szCs w:val="18"/>
              </w:rPr>
              <w:t>ούχου κατά την περίοδο αναφοράς.</w:t>
            </w:r>
          </w:p>
          <w:p w14:paraId="1977CCEA" w14:textId="38DD5EF0" w:rsidR="00224BAF" w:rsidRDefault="00224BAF" w:rsidP="00224BAF">
            <w:pPr>
              <w:pStyle w:val="aa"/>
              <w:numPr>
                <w:ilvl w:val="0"/>
                <w:numId w:val="22"/>
              </w:numPr>
              <w:autoSpaceDE w:val="0"/>
              <w:autoSpaceDN w:val="0"/>
              <w:adjustRightInd w:val="0"/>
              <w:spacing w:before="120" w:after="120" w:line="240" w:lineRule="exact"/>
              <w:ind w:left="459" w:hanging="357"/>
              <w:contextualSpacing w:val="0"/>
              <w:rPr>
                <w:rFonts w:cs="Tahoma"/>
                <w:b/>
                <w:color w:val="auto"/>
                <w:sz w:val="18"/>
                <w:szCs w:val="18"/>
              </w:rPr>
            </w:pPr>
            <w:r>
              <w:rPr>
                <w:rFonts w:ascii="Tahoma" w:hAnsi="Tahoma" w:cs="Tahoma"/>
                <w:color w:val="auto"/>
                <w:sz w:val="18"/>
                <w:szCs w:val="18"/>
              </w:rPr>
              <w:t>Α</w:t>
            </w:r>
            <w:r w:rsidRPr="00A93C38">
              <w:rPr>
                <w:rFonts w:ascii="Tahoma" w:hAnsi="Tahoma" w:cs="Tahoma"/>
                <w:color w:val="auto"/>
                <w:sz w:val="18"/>
                <w:szCs w:val="18"/>
              </w:rPr>
              <w:t xml:space="preserve">ποδεικτικά έγγραφα σχετικά με τον υπολογισμό </w:t>
            </w:r>
            <w:r>
              <w:rPr>
                <w:rFonts w:ascii="Tahoma" w:hAnsi="Tahoma" w:cs="Tahoma"/>
                <w:color w:val="auto"/>
                <w:sz w:val="18"/>
                <w:szCs w:val="18"/>
              </w:rPr>
              <w:t xml:space="preserve">του μικτού ωριαίου κόστους, σύμφωνα με τα αναφερόμενα στο άρθρο 15 της </w:t>
            </w:r>
            <w:r w:rsidRPr="00A93C38">
              <w:rPr>
                <w:rFonts w:ascii="Tahoma" w:hAnsi="Tahoma" w:cs="Tahoma"/>
                <w:color w:val="auto"/>
                <w:sz w:val="18"/>
                <w:szCs w:val="18"/>
              </w:rPr>
              <w:t>ΥΑ 114947/29-11-2022</w:t>
            </w:r>
            <w:r>
              <w:rPr>
                <w:rFonts w:ascii="Tahoma" w:hAnsi="Tahoma" w:cs="Tahoma"/>
                <w:color w:val="auto"/>
                <w:sz w:val="18"/>
                <w:szCs w:val="18"/>
              </w:rPr>
              <w:t>.</w:t>
            </w:r>
          </w:p>
        </w:tc>
        <w:tc>
          <w:tcPr>
            <w:tcW w:w="7479" w:type="dxa"/>
            <w:tcBorders>
              <w:top w:val="single" w:sz="4" w:space="0" w:color="auto"/>
            </w:tcBorders>
          </w:tcPr>
          <w:p w14:paraId="23FCF95D" w14:textId="77777777" w:rsidR="00224BAF" w:rsidRDefault="00224BAF" w:rsidP="00460D69">
            <w:pPr>
              <w:tabs>
                <w:tab w:val="left" w:pos="7416"/>
                <w:tab w:val="left" w:pos="7968"/>
              </w:tabs>
              <w:autoSpaceDE w:val="0"/>
              <w:autoSpaceDN w:val="0"/>
              <w:adjustRightInd w:val="0"/>
              <w:spacing w:line="240" w:lineRule="exact"/>
              <w:jc w:val="left"/>
              <w:rPr>
                <w:rFonts w:cs="Tahoma"/>
                <w:color w:val="auto"/>
                <w:sz w:val="18"/>
                <w:szCs w:val="18"/>
              </w:rPr>
            </w:pPr>
          </w:p>
        </w:tc>
      </w:tr>
    </w:tbl>
    <w:p w14:paraId="5AE53DC3" w14:textId="77777777" w:rsidR="00460D69" w:rsidRDefault="00460D69" w:rsidP="00460D69">
      <w:pPr>
        <w:pStyle w:val="a7"/>
      </w:pPr>
    </w:p>
    <w:p w14:paraId="35E0F0F0" w14:textId="7F963709" w:rsidR="00460D69" w:rsidRDefault="00224BAF" w:rsidP="00460D69">
      <w:pPr>
        <w:spacing w:line="240" w:lineRule="auto"/>
        <w:jc w:val="left"/>
        <w:rPr>
          <w:rFonts w:cs="Tahoma"/>
          <w:b/>
          <w:color w:val="auto"/>
          <w:sz w:val="18"/>
          <w:szCs w:val="18"/>
        </w:rPr>
      </w:pPr>
      <w:r>
        <w:rPr>
          <w:rFonts w:cs="Tahoma"/>
          <w:b/>
          <w:color w:val="auto"/>
          <w:sz w:val="18"/>
          <w:szCs w:val="18"/>
        </w:rPr>
        <w:br w:type="page"/>
      </w:r>
    </w:p>
    <w:tbl>
      <w:tblPr>
        <w:tblStyle w:val="a6"/>
        <w:tblW w:w="14743" w:type="dxa"/>
        <w:tblInd w:w="-318" w:type="dxa"/>
        <w:tblBorders>
          <w:left w:val="none" w:sz="0" w:space="0" w:color="auto"/>
          <w:right w:val="none" w:sz="0" w:space="0" w:color="auto"/>
          <w:insideH w:val="none" w:sz="0" w:space="0" w:color="auto"/>
        </w:tblBorders>
        <w:tblLook w:val="04A0" w:firstRow="1" w:lastRow="0" w:firstColumn="1" w:lastColumn="0" w:noHBand="0" w:noVBand="1"/>
      </w:tblPr>
      <w:tblGrid>
        <w:gridCol w:w="7689"/>
        <w:gridCol w:w="7054"/>
      </w:tblGrid>
      <w:tr w:rsidR="00460D69" w:rsidRPr="001B4F6D" w14:paraId="46405DCC" w14:textId="77777777" w:rsidTr="00460D69">
        <w:trPr>
          <w:tblHeader/>
        </w:trPr>
        <w:tc>
          <w:tcPr>
            <w:tcW w:w="14743" w:type="dxa"/>
            <w:gridSpan w:val="2"/>
            <w:shd w:val="clear" w:color="auto" w:fill="31849B" w:themeFill="accent5" w:themeFillShade="BF"/>
          </w:tcPr>
          <w:p w14:paraId="2804410D" w14:textId="77777777" w:rsidR="00460D69" w:rsidRPr="001B4F6D" w:rsidRDefault="00460D69" w:rsidP="00460D69">
            <w:pPr>
              <w:spacing w:before="60" w:after="60" w:line="240" w:lineRule="exact"/>
              <w:jc w:val="left"/>
              <w:rPr>
                <w:rFonts w:cs="Tahoma"/>
                <w:b/>
                <w:color w:val="FFFFFF" w:themeColor="background1"/>
                <w:sz w:val="18"/>
                <w:szCs w:val="18"/>
              </w:rPr>
            </w:pPr>
            <w:r>
              <w:rPr>
                <w:rFonts w:cs="Tahoma"/>
                <w:b/>
                <w:color w:val="FFFFFF" w:themeColor="background1"/>
                <w:sz w:val="18"/>
                <w:szCs w:val="18"/>
              </w:rPr>
              <w:lastRenderedPageBreak/>
              <w:t>Είδη</w:t>
            </w:r>
            <w:r w:rsidRPr="001B4F6D">
              <w:rPr>
                <w:rFonts w:cs="Tahoma"/>
                <w:b/>
                <w:color w:val="FFFFFF" w:themeColor="background1"/>
                <w:sz w:val="18"/>
                <w:szCs w:val="18"/>
              </w:rPr>
              <w:t xml:space="preserve">: 5005 Επιχορήγηση για </w:t>
            </w:r>
            <w:r>
              <w:rPr>
                <w:rFonts w:cs="Tahoma"/>
                <w:b/>
                <w:color w:val="FFFFFF" w:themeColor="background1"/>
                <w:sz w:val="18"/>
                <w:szCs w:val="18"/>
              </w:rPr>
              <w:t xml:space="preserve">εκτέλεση υποέργου με ίδια μέσα και </w:t>
            </w:r>
            <w:r w:rsidRPr="001B4F6D">
              <w:rPr>
                <w:rFonts w:cs="Tahoma"/>
                <w:b/>
                <w:color w:val="FFFFFF" w:themeColor="background1"/>
                <w:sz w:val="18"/>
                <w:szCs w:val="18"/>
              </w:rPr>
              <w:t xml:space="preserve">5007 Αρχαιολογικές Έρευνες/Εργασίες με ίδια μέσα </w:t>
            </w:r>
          </w:p>
        </w:tc>
      </w:tr>
      <w:tr w:rsidR="00460D69" w:rsidRPr="001B4F6D" w14:paraId="43CA9B94" w14:textId="77777777" w:rsidTr="00460D69">
        <w:trPr>
          <w:tblHeader/>
        </w:trPr>
        <w:tc>
          <w:tcPr>
            <w:tcW w:w="7689" w:type="dxa"/>
            <w:tcBorders>
              <w:bottom w:val="nil"/>
            </w:tcBorders>
            <w:shd w:val="clear" w:color="auto" w:fill="DAEEF3" w:themeFill="accent5" w:themeFillTint="33"/>
            <w:vAlign w:val="center"/>
          </w:tcPr>
          <w:p w14:paraId="2E5B3F4A" w14:textId="77777777" w:rsidR="00460D69" w:rsidRPr="001B4F6D" w:rsidRDefault="00460D69" w:rsidP="00460D69">
            <w:pPr>
              <w:spacing w:before="60" w:after="60" w:line="240" w:lineRule="exact"/>
              <w:jc w:val="left"/>
              <w:rPr>
                <w:rFonts w:cs="Tahoma"/>
                <w:b/>
                <w:color w:val="auto"/>
                <w:sz w:val="18"/>
                <w:szCs w:val="18"/>
              </w:rPr>
            </w:pPr>
            <w:r>
              <w:rPr>
                <w:rFonts w:cs="Tahoma"/>
                <w:b/>
                <w:color w:val="auto"/>
                <w:sz w:val="18"/>
                <w:szCs w:val="18"/>
              </w:rPr>
              <w:t>Α</w:t>
            </w:r>
            <w:r w:rsidRPr="001B4F6D">
              <w:rPr>
                <w:rFonts w:cs="Tahoma"/>
                <w:b/>
                <w:color w:val="auto"/>
                <w:sz w:val="18"/>
                <w:szCs w:val="18"/>
              </w:rPr>
              <w:t xml:space="preserve">ποδεικτικά έγγραφα που </w:t>
            </w:r>
            <w:r>
              <w:rPr>
                <w:rFonts w:cs="Tahoma"/>
                <w:b/>
                <w:color w:val="auto"/>
                <w:sz w:val="18"/>
                <w:szCs w:val="18"/>
              </w:rPr>
              <w:t xml:space="preserve">συνυποβάλλονται με το </w:t>
            </w:r>
            <w:r w:rsidRPr="001B4F6D">
              <w:rPr>
                <w:rFonts w:cs="Tahoma"/>
                <w:b/>
                <w:color w:val="auto"/>
                <w:sz w:val="18"/>
                <w:szCs w:val="18"/>
              </w:rPr>
              <w:t xml:space="preserve">ΔΔΔ για </w:t>
            </w:r>
            <w:r>
              <w:rPr>
                <w:rFonts w:cs="Tahoma"/>
                <w:b/>
                <w:color w:val="auto"/>
                <w:sz w:val="18"/>
                <w:szCs w:val="18"/>
              </w:rPr>
              <w:t>δαπάνες μετακινήσεων</w:t>
            </w:r>
          </w:p>
        </w:tc>
        <w:tc>
          <w:tcPr>
            <w:tcW w:w="7054" w:type="dxa"/>
            <w:tcBorders>
              <w:bottom w:val="nil"/>
            </w:tcBorders>
            <w:shd w:val="clear" w:color="auto" w:fill="DAEEF3" w:themeFill="accent5" w:themeFillTint="33"/>
            <w:vAlign w:val="center"/>
          </w:tcPr>
          <w:p w14:paraId="7D97CE19" w14:textId="77777777" w:rsidR="00460D69" w:rsidRPr="001B4F6D" w:rsidRDefault="00460D69" w:rsidP="00460D69">
            <w:pPr>
              <w:spacing w:before="60" w:after="60" w:line="240" w:lineRule="exact"/>
              <w:jc w:val="center"/>
              <w:rPr>
                <w:rFonts w:cs="Tahoma"/>
                <w:b/>
                <w:color w:val="auto"/>
                <w:sz w:val="18"/>
                <w:szCs w:val="18"/>
              </w:rPr>
            </w:pPr>
            <w:r>
              <w:rPr>
                <w:rFonts w:cs="Tahoma"/>
                <w:b/>
                <w:color w:val="auto"/>
                <w:sz w:val="18"/>
                <w:szCs w:val="18"/>
              </w:rPr>
              <w:t>Κύρια σ</w:t>
            </w:r>
            <w:r w:rsidRPr="001B4F6D">
              <w:rPr>
                <w:rFonts w:cs="Tahoma"/>
                <w:b/>
                <w:color w:val="auto"/>
                <w:sz w:val="18"/>
                <w:szCs w:val="18"/>
              </w:rPr>
              <w:t>ημεία επαλήθευσης κατά τη διοικητική επαλήθευση</w:t>
            </w:r>
            <w:r>
              <w:rPr>
                <w:rFonts w:cs="Tahoma"/>
                <w:b/>
                <w:color w:val="auto"/>
                <w:sz w:val="18"/>
                <w:szCs w:val="18"/>
              </w:rPr>
              <w:t xml:space="preserve"> </w:t>
            </w:r>
          </w:p>
        </w:tc>
      </w:tr>
      <w:tr w:rsidR="00460D69" w:rsidRPr="001B4F6D" w14:paraId="1DAF46E1" w14:textId="77777777" w:rsidTr="00460D69">
        <w:trPr>
          <w:trHeight w:val="118"/>
        </w:trPr>
        <w:tc>
          <w:tcPr>
            <w:tcW w:w="14743" w:type="dxa"/>
            <w:gridSpan w:val="2"/>
            <w:tcBorders>
              <w:top w:val="single" w:sz="4" w:space="0" w:color="auto"/>
            </w:tcBorders>
            <w:shd w:val="clear" w:color="auto" w:fill="EEECE1" w:themeFill="background2"/>
          </w:tcPr>
          <w:p w14:paraId="4EBF5867" w14:textId="77777777" w:rsidR="00460D69" w:rsidRPr="001B4F6D" w:rsidRDefault="00460D69" w:rsidP="00460D69">
            <w:pPr>
              <w:pStyle w:val="aa"/>
              <w:spacing w:line="240" w:lineRule="exact"/>
              <w:ind w:left="0"/>
              <w:contextualSpacing w:val="0"/>
              <w:jc w:val="left"/>
              <w:rPr>
                <w:rFonts w:ascii="Tahoma" w:hAnsi="Tahoma" w:cs="Tahoma"/>
                <w:color w:val="auto"/>
                <w:sz w:val="18"/>
                <w:szCs w:val="18"/>
              </w:rPr>
            </w:pPr>
            <w:r>
              <w:rPr>
                <w:rFonts w:ascii="Tahoma" w:hAnsi="Tahoma" w:cs="Tahoma"/>
                <w:b/>
                <w:color w:val="auto"/>
                <w:sz w:val="18"/>
                <w:szCs w:val="18"/>
              </w:rPr>
              <w:t xml:space="preserve">Δαπάνες Μετακινήσεων </w:t>
            </w:r>
            <w:r w:rsidRPr="00FB2137">
              <w:rPr>
                <w:rFonts w:ascii="Tahoma" w:hAnsi="Tahoma" w:cs="Tahoma"/>
                <w:color w:val="auto"/>
                <w:sz w:val="18"/>
                <w:szCs w:val="18"/>
              </w:rPr>
              <w:t>[βλ. και ΥΑ 114947/29-11-2022, άρθρο 1</w:t>
            </w:r>
            <w:r>
              <w:rPr>
                <w:rFonts w:ascii="Tahoma" w:hAnsi="Tahoma" w:cs="Tahoma"/>
                <w:color w:val="auto"/>
                <w:sz w:val="18"/>
                <w:szCs w:val="18"/>
              </w:rPr>
              <w:t>6</w:t>
            </w:r>
            <w:r w:rsidRPr="00FB2137">
              <w:rPr>
                <w:rFonts w:ascii="Tahoma" w:hAnsi="Tahoma" w:cs="Tahoma"/>
                <w:color w:val="auto"/>
                <w:sz w:val="18"/>
                <w:szCs w:val="18"/>
              </w:rPr>
              <w:t>]</w:t>
            </w:r>
          </w:p>
        </w:tc>
      </w:tr>
      <w:tr w:rsidR="00224BAF" w:rsidRPr="001B4F6D" w14:paraId="7F1022EA" w14:textId="77777777" w:rsidTr="005B734C">
        <w:trPr>
          <w:trHeight w:val="5615"/>
        </w:trPr>
        <w:tc>
          <w:tcPr>
            <w:tcW w:w="7689" w:type="dxa"/>
          </w:tcPr>
          <w:p w14:paraId="683EE8F2" w14:textId="77777777" w:rsidR="00224BAF" w:rsidRPr="001B4F6D" w:rsidRDefault="00224BAF" w:rsidP="00460D69">
            <w:pPr>
              <w:pStyle w:val="aa"/>
              <w:numPr>
                <w:ilvl w:val="0"/>
                <w:numId w:val="22"/>
              </w:numPr>
              <w:autoSpaceDE w:val="0"/>
              <w:autoSpaceDN w:val="0"/>
              <w:adjustRightInd w:val="0"/>
              <w:spacing w:before="120" w:line="240" w:lineRule="exact"/>
              <w:contextualSpacing w:val="0"/>
              <w:jc w:val="left"/>
              <w:rPr>
                <w:rFonts w:ascii="Tahoma" w:hAnsi="Tahoma" w:cs="Tahoma"/>
                <w:color w:val="auto"/>
                <w:sz w:val="18"/>
                <w:szCs w:val="18"/>
              </w:rPr>
            </w:pPr>
            <w:r w:rsidRPr="001B4F6D">
              <w:rPr>
                <w:rFonts w:ascii="Tahoma" w:hAnsi="Tahoma" w:cs="Tahoma"/>
                <w:color w:val="auto"/>
                <w:sz w:val="18"/>
                <w:szCs w:val="18"/>
              </w:rPr>
              <w:t>Πρόσκληση για συμμετοχή, πρόγραμμα ή/και πρακτικά της συνάντησης, του συνεδρίου ή του σεμιναρίου, από όπου προκύπτουν ο χρόνος, η διάρκεια και ο τόπος διεξαγωγής της συνάντησης (αν εφαρμόζεται).</w:t>
            </w:r>
          </w:p>
          <w:p w14:paraId="507B897E" w14:textId="77777777" w:rsidR="00224BAF" w:rsidRPr="001B4F6D" w:rsidRDefault="00224BAF" w:rsidP="00460D69">
            <w:pPr>
              <w:pStyle w:val="aa"/>
              <w:numPr>
                <w:ilvl w:val="0"/>
                <w:numId w:val="22"/>
              </w:numPr>
              <w:spacing w:line="240" w:lineRule="exact"/>
              <w:contextualSpacing w:val="0"/>
              <w:jc w:val="left"/>
              <w:rPr>
                <w:rFonts w:ascii="Tahoma" w:hAnsi="Tahoma" w:cs="Tahoma"/>
                <w:color w:val="auto"/>
                <w:sz w:val="18"/>
                <w:szCs w:val="18"/>
              </w:rPr>
            </w:pPr>
            <w:r w:rsidRPr="001B4F6D">
              <w:rPr>
                <w:rFonts w:ascii="Tahoma" w:hAnsi="Tahoma" w:cs="Tahoma"/>
                <w:color w:val="auto"/>
                <w:sz w:val="18"/>
                <w:szCs w:val="18"/>
              </w:rPr>
              <w:t xml:space="preserve">Εντολή </w:t>
            </w:r>
            <w:r>
              <w:rPr>
                <w:rFonts w:ascii="Tahoma" w:hAnsi="Tahoma" w:cs="Tahoma"/>
                <w:color w:val="auto"/>
                <w:sz w:val="18"/>
                <w:szCs w:val="18"/>
              </w:rPr>
              <w:t xml:space="preserve">ή απόφαση </w:t>
            </w:r>
            <w:r w:rsidRPr="001B4F6D">
              <w:rPr>
                <w:rFonts w:ascii="Tahoma" w:hAnsi="Tahoma" w:cs="Tahoma"/>
                <w:color w:val="auto"/>
                <w:sz w:val="18"/>
                <w:szCs w:val="18"/>
              </w:rPr>
              <w:t xml:space="preserve">μετακίνησης από τη διοίκηση του δικαιούχου, στην οποία προσδιορίζεται η ημερομηνία μετακίνησης, ο αριθμός ημερών εκτός έδρας, η αιτία, ο τόπος και το μέσο μετακίνησης. </w:t>
            </w:r>
          </w:p>
          <w:p w14:paraId="2E569119" w14:textId="77777777" w:rsidR="00224BAF" w:rsidRPr="005B3B5E" w:rsidRDefault="00224BAF" w:rsidP="00460D69">
            <w:pPr>
              <w:pStyle w:val="aa"/>
              <w:numPr>
                <w:ilvl w:val="0"/>
                <w:numId w:val="22"/>
              </w:numPr>
              <w:spacing w:line="240" w:lineRule="exact"/>
              <w:contextualSpacing w:val="0"/>
              <w:jc w:val="left"/>
              <w:rPr>
                <w:rFonts w:ascii="Tahoma" w:hAnsi="Tahoma" w:cs="Tahoma"/>
                <w:color w:val="auto"/>
                <w:sz w:val="18"/>
                <w:szCs w:val="18"/>
              </w:rPr>
            </w:pPr>
            <w:r w:rsidRPr="005B3B5E">
              <w:rPr>
                <w:rFonts w:ascii="Tahoma" w:hAnsi="Tahoma" w:cs="Tahoma"/>
                <w:color w:val="auto"/>
                <w:sz w:val="18"/>
                <w:szCs w:val="18"/>
              </w:rPr>
              <w:t>Απολογισμός Μετακίνησης: κατάσταση απολογισμού φυσικού αντικειμένου και δαπανών για μετακίνηση στο πλαίσιο υλοποίησης πράξης, π.χ. ημερολόγιο κίνησης. Στην κατάσταση αυτή καταγράφονται όλες οι δαπάνες (έξοδα, αποζημίωση) της μετακίνησης.</w:t>
            </w:r>
          </w:p>
          <w:p w14:paraId="0CC752EE" w14:textId="38312A53" w:rsidR="005B3B5E" w:rsidRPr="005B3B5E" w:rsidRDefault="00224BAF" w:rsidP="00460D69">
            <w:pPr>
              <w:pStyle w:val="aa"/>
              <w:numPr>
                <w:ilvl w:val="0"/>
                <w:numId w:val="22"/>
              </w:numPr>
              <w:spacing w:line="240" w:lineRule="exact"/>
              <w:contextualSpacing w:val="0"/>
              <w:jc w:val="left"/>
              <w:rPr>
                <w:rFonts w:cs="Tahoma"/>
                <w:color w:val="auto"/>
                <w:sz w:val="18"/>
                <w:szCs w:val="18"/>
              </w:rPr>
            </w:pPr>
            <w:r w:rsidRPr="001B4F6D">
              <w:rPr>
                <w:rFonts w:ascii="Tahoma" w:hAnsi="Tahoma" w:cs="Tahoma"/>
                <w:color w:val="auto"/>
                <w:sz w:val="18"/>
                <w:szCs w:val="18"/>
              </w:rPr>
              <w:t>Εισιτήρια, αποδείξεις πώλησης εισιτηρίων και δικαιολογητικά πληρωμής εισιτηρίων</w:t>
            </w:r>
            <w:r>
              <w:rPr>
                <w:rFonts w:ascii="Tahoma" w:hAnsi="Tahoma" w:cs="Tahoma"/>
                <w:color w:val="auto"/>
                <w:sz w:val="18"/>
                <w:szCs w:val="18"/>
              </w:rPr>
              <w:t>, κάρτες επιβίβασης σε περίπτωση χρήσης αεροπλάνου, αποδείξεις διοδίων κλπ. σύμφωνα με το μεταφορικό μέσο που χρησιμοποιήθηκε και επιτρ</w:t>
            </w:r>
            <w:r w:rsidR="005B3B5E">
              <w:rPr>
                <w:rFonts w:ascii="Tahoma" w:hAnsi="Tahoma" w:cs="Tahoma"/>
                <w:color w:val="auto"/>
                <w:sz w:val="18"/>
                <w:szCs w:val="18"/>
              </w:rPr>
              <w:t>έπεται ανάλογα με την περίπτωση.</w:t>
            </w:r>
            <w:r>
              <w:rPr>
                <w:rFonts w:ascii="Tahoma" w:hAnsi="Tahoma" w:cs="Tahoma"/>
                <w:color w:val="auto"/>
                <w:sz w:val="18"/>
                <w:szCs w:val="18"/>
              </w:rPr>
              <w:t xml:space="preserve"> </w:t>
            </w:r>
          </w:p>
          <w:p w14:paraId="3DF45FD6" w14:textId="032064CA" w:rsidR="00224BAF" w:rsidRPr="00686A95" w:rsidRDefault="00224BAF" w:rsidP="00460D69">
            <w:pPr>
              <w:pStyle w:val="aa"/>
              <w:numPr>
                <w:ilvl w:val="0"/>
                <w:numId w:val="22"/>
              </w:numPr>
              <w:spacing w:line="240" w:lineRule="exact"/>
              <w:contextualSpacing w:val="0"/>
              <w:jc w:val="left"/>
              <w:rPr>
                <w:rFonts w:cs="Tahoma"/>
                <w:color w:val="auto"/>
                <w:sz w:val="18"/>
                <w:szCs w:val="18"/>
              </w:rPr>
            </w:pPr>
            <w:r w:rsidRPr="001B4F6D">
              <w:rPr>
                <w:rFonts w:ascii="Tahoma" w:hAnsi="Tahoma" w:cs="Tahoma"/>
                <w:color w:val="auto"/>
                <w:sz w:val="18"/>
                <w:szCs w:val="18"/>
              </w:rPr>
              <w:t>Τιμολόγια ξενοδοχείων και εξοφλητικές αποδείξεις ξενοδοχείων αποκλειστικά για τη διαμονή (δεν είναι επιλέξιμες οι δαπάνες διατροφής, υπηρεσιών δωματίου, κλπ). Στο τιμολόγιο θα πρέπει να αναφέρεται το όνομα του μετακινούμενου και οι ημερομηνίες εισόδου κα</w:t>
            </w:r>
            <w:r>
              <w:rPr>
                <w:rFonts w:ascii="Tahoma" w:hAnsi="Tahoma" w:cs="Tahoma"/>
                <w:color w:val="auto"/>
                <w:sz w:val="18"/>
                <w:szCs w:val="18"/>
              </w:rPr>
              <w:t xml:space="preserve">ι εξόδου. Σε περίπτωση έκδοσης </w:t>
            </w:r>
            <w:r>
              <w:rPr>
                <w:rFonts w:ascii="Tahoma" w:hAnsi="Tahoma" w:cs="Tahoma"/>
                <w:color w:val="auto"/>
                <w:sz w:val="18"/>
                <w:szCs w:val="18"/>
                <w:lang w:val="en-US"/>
              </w:rPr>
              <w:t>v</w:t>
            </w:r>
            <w:r w:rsidRPr="001B4F6D">
              <w:rPr>
                <w:rFonts w:ascii="Tahoma" w:hAnsi="Tahoma" w:cs="Tahoma"/>
                <w:color w:val="auto"/>
                <w:sz w:val="18"/>
                <w:szCs w:val="18"/>
              </w:rPr>
              <w:t>oucher</w:t>
            </w:r>
            <w:r w:rsidRPr="00CF616C">
              <w:rPr>
                <w:rFonts w:ascii="Tahoma" w:hAnsi="Tahoma" w:cs="Tahoma"/>
                <w:color w:val="auto"/>
                <w:sz w:val="18"/>
                <w:szCs w:val="18"/>
              </w:rPr>
              <w:t>,</w:t>
            </w:r>
            <w:r w:rsidRPr="001B4F6D">
              <w:rPr>
                <w:rFonts w:ascii="Tahoma" w:hAnsi="Tahoma" w:cs="Tahoma"/>
                <w:color w:val="auto"/>
                <w:sz w:val="18"/>
                <w:szCs w:val="18"/>
              </w:rPr>
              <w:t xml:space="preserve"> θα συνυποβάλλεται αντίγραφό του μαζί με την απόδειξη εξόφλησης του τουριστικού γραφείου.</w:t>
            </w:r>
          </w:p>
          <w:p w14:paraId="4A093C41" w14:textId="630D72DA" w:rsidR="00224BAF" w:rsidRPr="00686A95" w:rsidRDefault="00224BAF" w:rsidP="00224BAF">
            <w:pPr>
              <w:pStyle w:val="aa"/>
              <w:numPr>
                <w:ilvl w:val="0"/>
                <w:numId w:val="22"/>
              </w:numPr>
              <w:spacing w:line="240" w:lineRule="exact"/>
              <w:jc w:val="left"/>
              <w:rPr>
                <w:rFonts w:cs="Tahoma"/>
                <w:color w:val="auto"/>
                <w:sz w:val="18"/>
                <w:szCs w:val="18"/>
              </w:rPr>
            </w:pPr>
            <w:r w:rsidRPr="001B4F6D">
              <w:rPr>
                <w:rFonts w:ascii="Tahoma" w:hAnsi="Tahoma" w:cs="Tahoma"/>
                <w:color w:val="auto"/>
                <w:sz w:val="18"/>
                <w:szCs w:val="18"/>
              </w:rPr>
              <w:t xml:space="preserve">Δικαιολογητικά πληρωμής εκτός έδρας αποζημίωσης. </w:t>
            </w:r>
          </w:p>
        </w:tc>
        <w:tc>
          <w:tcPr>
            <w:tcW w:w="7054" w:type="dxa"/>
            <w:shd w:val="clear" w:color="auto" w:fill="auto"/>
          </w:tcPr>
          <w:p w14:paraId="5F597116" w14:textId="44819769" w:rsidR="00224BAF" w:rsidRPr="005B734C" w:rsidRDefault="00224BAF" w:rsidP="00460D69">
            <w:pPr>
              <w:pStyle w:val="aa"/>
              <w:numPr>
                <w:ilvl w:val="0"/>
                <w:numId w:val="3"/>
              </w:numPr>
              <w:spacing w:before="120" w:after="120" w:line="240" w:lineRule="exact"/>
              <w:ind w:left="318" w:hanging="282"/>
              <w:contextualSpacing w:val="0"/>
              <w:jc w:val="left"/>
              <w:rPr>
                <w:rFonts w:ascii="Tahoma" w:hAnsi="Tahoma" w:cs="Tahoma"/>
                <w:color w:val="auto"/>
                <w:sz w:val="18"/>
                <w:szCs w:val="18"/>
              </w:rPr>
            </w:pPr>
            <w:r w:rsidRPr="005B734C">
              <w:rPr>
                <w:rFonts w:ascii="Tahoma" w:hAnsi="Tahoma" w:cs="Tahoma"/>
                <w:color w:val="000000" w:themeColor="text1"/>
                <w:sz w:val="18"/>
                <w:szCs w:val="18"/>
              </w:rPr>
              <w:t xml:space="preserve">Η μετακίνηση </w:t>
            </w:r>
            <w:r w:rsidRPr="005B734C">
              <w:rPr>
                <w:rFonts w:ascii="Tahoma" w:hAnsi="Tahoma" w:cs="Tahoma"/>
                <w:color w:val="auto"/>
                <w:sz w:val="18"/>
                <w:szCs w:val="18"/>
              </w:rPr>
              <w:t>προβλέπεται</w:t>
            </w:r>
            <w:r w:rsidRPr="005B734C">
              <w:rPr>
                <w:rFonts w:ascii="Tahoma" w:hAnsi="Tahoma" w:cs="Tahoma"/>
                <w:color w:val="000000" w:themeColor="text1"/>
                <w:sz w:val="18"/>
                <w:szCs w:val="18"/>
              </w:rPr>
              <w:t xml:space="preserve"> </w:t>
            </w:r>
            <w:r w:rsidR="007F0367">
              <w:rPr>
                <w:rFonts w:ascii="Tahoma" w:hAnsi="Tahoma" w:cs="Tahoma"/>
                <w:color w:val="000000" w:themeColor="text1"/>
                <w:sz w:val="18"/>
                <w:szCs w:val="18"/>
              </w:rPr>
              <w:t>στο πλαίσιο του υποέργου</w:t>
            </w:r>
          </w:p>
          <w:p w14:paraId="05545347" w14:textId="77777777" w:rsidR="00224BAF" w:rsidRPr="005B734C" w:rsidRDefault="00224BAF" w:rsidP="00460D69">
            <w:pPr>
              <w:pStyle w:val="aa"/>
              <w:numPr>
                <w:ilvl w:val="0"/>
                <w:numId w:val="3"/>
              </w:numPr>
              <w:spacing w:before="120" w:after="120" w:line="240" w:lineRule="exact"/>
              <w:ind w:left="318" w:hanging="282"/>
              <w:contextualSpacing w:val="0"/>
              <w:jc w:val="left"/>
              <w:rPr>
                <w:rFonts w:ascii="Tahoma" w:hAnsi="Tahoma" w:cs="Tahoma"/>
                <w:color w:val="auto"/>
                <w:sz w:val="18"/>
                <w:szCs w:val="18"/>
              </w:rPr>
            </w:pPr>
            <w:r w:rsidRPr="005B734C">
              <w:rPr>
                <w:rFonts w:ascii="Tahoma" w:hAnsi="Tahoma" w:cs="Tahoma"/>
                <w:color w:val="auto"/>
                <w:sz w:val="18"/>
                <w:szCs w:val="18"/>
              </w:rPr>
              <w:t>Οι δαπάνες είναι επιλέξιμες σύμφωνα με το άρθρο 16 της ΥΑ 114947/29-11-2022.</w:t>
            </w:r>
          </w:p>
          <w:p w14:paraId="0F0B8F0E" w14:textId="02938610" w:rsidR="00224BAF" w:rsidRPr="005B734C" w:rsidRDefault="00224BAF" w:rsidP="00460D69">
            <w:pPr>
              <w:pStyle w:val="aa"/>
              <w:numPr>
                <w:ilvl w:val="0"/>
                <w:numId w:val="3"/>
              </w:numPr>
              <w:spacing w:before="120" w:after="120" w:line="240" w:lineRule="exact"/>
              <w:ind w:left="318" w:hanging="282"/>
              <w:contextualSpacing w:val="0"/>
              <w:jc w:val="left"/>
              <w:rPr>
                <w:rFonts w:ascii="Tahoma" w:hAnsi="Tahoma" w:cs="Tahoma"/>
                <w:color w:val="auto"/>
                <w:sz w:val="18"/>
                <w:szCs w:val="18"/>
              </w:rPr>
            </w:pPr>
            <w:r w:rsidRPr="005B734C">
              <w:rPr>
                <w:rFonts w:ascii="Tahoma" w:hAnsi="Tahoma" w:cs="Tahoma"/>
                <w:color w:val="000000" w:themeColor="text1"/>
                <w:sz w:val="18"/>
                <w:szCs w:val="18"/>
              </w:rPr>
              <w:t xml:space="preserve">Η μετακίνηση </w:t>
            </w:r>
            <w:r w:rsidRPr="005B734C">
              <w:rPr>
                <w:rFonts w:ascii="Tahoma" w:hAnsi="Tahoma" w:cs="Tahoma"/>
                <w:color w:val="auto"/>
                <w:sz w:val="18"/>
                <w:szCs w:val="18"/>
              </w:rPr>
              <w:t>αφορά</w:t>
            </w:r>
            <w:r w:rsidRPr="005B734C">
              <w:rPr>
                <w:rFonts w:ascii="Tahoma" w:hAnsi="Tahoma" w:cs="Tahoma"/>
                <w:color w:val="000000" w:themeColor="text1"/>
                <w:sz w:val="18"/>
                <w:szCs w:val="18"/>
              </w:rPr>
              <w:t xml:space="preserve"> σε </w:t>
            </w:r>
            <w:r w:rsidRPr="005B734C">
              <w:rPr>
                <w:rFonts w:ascii="Tahoma" w:hAnsi="Tahoma" w:cs="Tahoma"/>
                <w:color w:val="auto"/>
                <w:sz w:val="18"/>
                <w:szCs w:val="18"/>
              </w:rPr>
              <w:t>προσωπικό</w:t>
            </w:r>
            <w:r w:rsidRPr="005B734C">
              <w:rPr>
                <w:rFonts w:ascii="Tahoma" w:hAnsi="Tahoma" w:cs="Tahoma"/>
                <w:color w:val="000000" w:themeColor="text1"/>
                <w:sz w:val="18"/>
                <w:szCs w:val="18"/>
              </w:rPr>
              <w:t xml:space="preserve"> που συμμετέχει στην ομάδα υλοποίησης του έργου και συνδέεται άμεσα με τα παραδοτέα συγχρηματοδοτούμενα προϊόντα και υπηρεσίες</w:t>
            </w:r>
          </w:p>
          <w:p w14:paraId="497BD1C5" w14:textId="77777777" w:rsidR="00224BAF" w:rsidRPr="005B734C" w:rsidRDefault="00224BAF" w:rsidP="00460D69">
            <w:pPr>
              <w:pStyle w:val="aa"/>
              <w:numPr>
                <w:ilvl w:val="0"/>
                <w:numId w:val="3"/>
              </w:numPr>
              <w:spacing w:before="120" w:after="120" w:line="240" w:lineRule="exact"/>
              <w:ind w:left="318" w:hanging="282"/>
              <w:contextualSpacing w:val="0"/>
              <w:jc w:val="left"/>
              <w:rPr>
                <w:rFonts w:ascii="Tahoma" w:hAnsi="Tahoma" w:cs="Tahoma"/>
                <w:color w:val="000000" w:themeColor="text1"/>
                <w:sz w:val="18"/>
                <w:szCs w:val="18"/>
              </w:rPr>
            </w:pPr>
            <w:r w:rsidRPr="005B734C">
              <w:rPr>
                <w:rFonts w:ascii="Tahoma" w:hAnsi="Tahoma" w:cs="Tahoma"/>
                <w:color w:val="000000" w:themeColor="text1"/>
                <w:sz w:val="18"/>
                <w:szCs w:val="18"/>
              </w:rPr>
              <w:t xml:space="preserve">Η μετακίνηση </w:t>
            </w:r>
            <w:r w:rsidRPr="005B734C">
              <w:rPr>
                <w:rFonts w:ascii="Tahoma" w:hAnsi="Tahoma" w:cs="Tahoma"/>
                <w:color w:val="auto"/>
                <w:sz w:val="18"/>
                <w:szCs w:val="18"/>
              </w:rPr>
              <w:t>πραγματοποιήθηκε</w:t>
            </w:r>
            <w:r w:rsidRPr="005B734C">
              <w:rPr>
                <w:rFonts w:ascii="Tahoma" w:hAnsi="Tahoma" w:cs="Tahoma"/>
                <w:color w:val="000000" w:themeColor="text1"/>
                <w:sz w:val="18"/>
                <w:szCs w:val="18"/>
              </w:rPr>
              <w:t xml:space="preserve"> εντός της χρονικής διάρκειας υλοποίησης του έργου.</w:t>
            </w:r>
          </w:p>
          <w:p w14:paraId="2E2B498F" w14:textId="77777777" w:rsidR="00224BAF" w:rsidRPr="005B734C" w:rsidRDefault="00224BAF" w:rsidP="00460D69">
            <w:pPr>
              <w:pStyle w:val="aa"/>
              <w:numPr>
                <w:ilvl w:val="0"/>
                <w:numId w:val="3"/>
              </w:numPr>
              <w:spacing w:before="120" w:after="120" w:line="240" w:lineRule="exact"/>
              <w:ind w:left="318" w:hanging="282"/>
              <w:contextualSpacing w:val="0"/>
              <w:jc w:val="left"/>
              <w:rPr>
                <w:rFonts w:ascii="Tahoma" w:hAnsi="Tahoma" w:cs="Tahoma"/>
                <w:color w:val="000000" w:themeColor="text1"/>
                <w:sz w:val="18"/>
                <w:szCs w:val="18"/>
              </w:rPr>
            </w:pPr>
            <w:r w:rsidRPr="005B734C">
              <w:rPr>
                <w:rFonts w:ascii="Tahoma" w:hAnsi="Tahoma" w:cs="Tahoma"/>
                <w:color w:val="000000" w:themeColor="text1"/>
                <w:sz w:val="18"/>
                <w:szCs w:val="18"/>
              </w:rPr>
              <w:t>Υπάρχει υποστηρικτικό υλικό της συνάντησης, του συνεδρίου ή του σεμιναρίου (πρόσκληση, πρόγραμμα, πρακτικά, κατάλογος συμμετεχόντων, κ.α.), εφόσον η μετακίνηση αφορά σε σχετική συμμετοχή.</w:t>
            </w:r>
          </w:p>
          <w:p w14:paraId="6D1B11ED" w14:textId="77777777" w:rsidR="00224BAF" w:rsidRPr="005B734C" w:rsidRDefault="00224BAF" w:rsidP="00460D69">
            <w:pPr>
              <w:pStyle w:val="aa"/>
              <w:numPr>
                <w:ilvl w:val="0"/>
                <w:numId w:val="3"/>
              </w:numPr>
              <w:spacing w:before="120" w:after="120" w:line="240" w:lineRule="exact"/>
              <w:ind w:left="318" w:hanging="282"/>
              <w:contextualSpacing w:val="0"/>
              <w:jc w:val="left"/>
              <w:rPr>
                <w:rFonts w:ascii="Tahoma" w:hAnsi="Tahoma" w:cs="Tahoma"/>
                <w:color w:val="000000" w:themeColor="text1"/>
                <w:sz w:val="18"/>
                <w:szCs w:val="18"/>
              </w:rPr>
            </w:pPr>
            <w:r w:rsidRPr="005B734C">
              <w:rPr>
                <w:rFonts w:ascii="Tahoma" w:hAnsi="Tahoma" w:cs="Tahoma"/>
                <w:color w:val="000000" w:themeColor="text1"/>
                <w:sz w:val="18"/>
                <w:szCs w:val="18"/>
              </w:rPr>
              <w:t>Επαληθεύεται η ύπαρξη όλων των παραστατικών δαπανών, η εξόφλησή τους και η εκταμίευση μέσω της κίνησης του τραπεζικού λογαριασμού της πράξης.</w:t>
            </w:r>
          </w:p>
          <w:p w14:paraId="428B8F95" w14:textId="77777777" w:rsidR="00224BAF" w:rsidRPr="005B734C" w:rsidRDefault="00224BAF" w:rsidP="00460D69">
            <w:pPr>
              <w:pStyle w:val="aa"/>
              <w:numPr>
                <w:ilvl w:val="0"/>
                <w:numId w:val="3"/>
              </w:numPr>
              <w:spacing w:before="120" w:after="120" w:line="240" w:lineRule="exact"/>
              <w:ind w:left="318" w:hanging="282"/>
              <w:contextualSpacing w:val="0"/>
              <w:jc w:val="left"/>
              <w:rPr>
                <w:rFonts w:cs="Tahoma"/>
                <w:color w:val="auto"/>
                <w:sz w:val="18"/>
                <w:szCs w:val="18"/>
              </w:rPr>
            </w:pPr>
            <w:r w:rsidRPr="005B734C">
              <w:rPr>
                <w:rFonts w:ascii="Tahoma" w:hAnsi="Tahoma" w:cs="Tahoma"/>
                <w:color w:val="000000" w:themeColor="text1"/>
                <w:sz w:val="18"/>
                <w:szCs w:val="18"/>
              </w:rPr>
              <w:t>Η δαπάνη αποτυπώνεται στο επίσημο λογιστικό σύστημα του δικαιούχου σύμφωνα και με την παρ. 1 του άρθρου 13 της ΥΑ 114947/29-11-2022.</w:t>
            </w:r>
          </w:p>
        </w:tc>
      </w:tr>
    </w:tbl>
    <w:p w14:paraId="6118E0C2" w14:textId="77777777" w:rsidR="00460D69" w:rsidRDefault="00460D69" w:rsidP="00460D69">
      <w:pPr>
        <w:spacing w:before="120" w:after="120" w:line="240" w:lineRule="exact"/>
        <w:rPr>
          <w:rFonts w:cs="Tahoma"/>
          <w:b/>
          <w:color w:val="auto"/>
          <w:sz w:val="18"/>
          <w:szCs w:val="18"/>
        </w:rPr>
      </w:pPr>
    </w:p>
    <w:p w14:paraId="17B96CC2" w14:textId="77777777" w:rsidR="00EE4400" w:rsidRPr="00A363CA" w:rsidRDefault="00EE4400">
      <w:pPr>
        <w:spacing w:line="240" w:lineRule="auto"/>
        <w:jc w:val="left"/>
        <w:rPr>
          <w:rFonts w:cs="Tahoma"/>
          <w:color w:val="auto"/>
        </w:rPr>
      </w:pPr>
      <w:r>
        <w:rPr>
          <w:rFonts w:cs="Tahoma"/>
          <w:i/>
          <w:color w:val="auto"/>
        </w:rPr>
        <w:br w:type="page"/>
      </w:r>
    </w:p>
    <w:p w14:paraId="1A757E2B" w14:textId="4FE49D32" w:rsidR="00206C5E" w:rsidRDefault="00206C5E" w:rsidP="005E7254">
      <w:pPr>
        <w:spacing w:line="240" w:lineRule="auto"/>
        <w:jc w:val="left"/>
        <w:rPr>
          <w:rFonts w:cs="Tahoma"/>
          <w:b/>
          <w:color w:val="auto"/>
          <w:sz w:val="18"/>
          <w:szCs w:val="18"/>
        </w:rPr>
      </w:pPr>
    </w:p>
    <w:p w14:paraId="3865F954" w14:textId="77777777" w:rsidR="002B0735" w:rsidRDefault="002B0735" w:rsidP="005E7254">
      <w:pPr>
        <w:spacing w:before="120" w:after="120" w:line="240" w:lineRule="exact"/>
        <w:rPr>
          <w:rFonts w:cs="Tahoma"/>
          <w:b/>
          <w:color w:val="auto"/>
          <w:sz w:val="18"/>
          <w:szCs w:val="18"/>
        </w:rPr>
      </w:pPr>
    </w:p>
    <w:p w14:paraId="7117151E" w14:textId="485A894E" w:rsidR="002C5982" w:rsidRDefault="006D0068" w:rsidP="00A363CA">
      <w:pPr>
        <w:pStyle w:val="10"/>
        <w:numPr>
          <w:ilvl w:val="1"/>
          <w:numId w:val="18"/>
        </w:numPr>
        <w:spacing w:after="120" w:line="280" w:lineRule="exact"/>
        <w:ind w:hanging="792"/>
        <w:rPr>
          <w:rFonts w:cs="Tahoma"/>
          <w:lang w:val="el-GR"/>
        </w:rPr>
      </w:pPr>
      <w:bookmarkStart w:id="9" w:name="_Toc170488449"/>
      <w:r>
        <w:rPr>
          <w:rFonts w:cs="Tahoma"/>
          <w:lang w:val="el-GR"/>
        </w:rPr>
        <w:t xml:space="preserve">Ενδεικτικά αποδεικτικά </w:t>
      </w:r>
      <w:r w:rsidRPr="00622C07">
        <w:rPr>
          <w:rFonts w:cs="Tahoma"/>
          <w:lang w:val="el-GR"/>
        </w:rPr>
        <w:t>έγγραφα που συνοδεύουν τα ΔΔΔ και κύρια σημεία επαλήθευσης</w:t>
      </w:r>
      <w:r w:rsidR="002C5982" w:rsidRPr="00622C07">
        <w:rPr>
          <w:rFonts w:cs="Tahoma"/>
          <w:lang w:val="el-GR"/>
        </w:rPr>
        <w:t xml:space="preserve">, κατά τη διοικητική επαλήθευση </w:t>
      </w:r>
      <w:r w:rsidR="00D64BD3" w:rsidRPr="00622C07">
        <w:rPr>
          <w:rFonts w:cs="Tahoma"/>
          <w:lang w:val="el-GR"/>
        </w:rPr>
        <w:t>σε ΥΕ «5013 Ενέργειες ΤΒ</w:t>
      </w:r>
      <w:r w:rsidR="00D64BD3" w:rsidRPr="00622C07">
        <w:rPr>
          <w:sz w:val="18"/>
          <w:szCs w:val="18"/>
          <w:lang w:val="el-GR"/>
        </w:rPr>
        <w:t xml:space="preserve"> </w:t>
      </w:r>
      <w:r w:rsidR="00D64BD3" w:rsidRPr="00622C07">
        <w:rPr>
          <w:rFonts w:cs="Tahoma"/>
          <w:lang w:val="el-GR"/>
        </w:rPr>
        <w:t>που δεν υλοποιούνται αποκλειστικά με δημόσια σύμβαση»</w:t>
      </w:r>
      <w:bookmarkEnd w:id="9"/>
      <w:r w:rsidR="00D64BD3">
        <w:rPr>
          <w:rFonts w:cs="Tahoma"/>
          <w:lang w:val="el-GR"/>
        </w:rPr>
        <w:t xml:space="preserve"> </w:t>
      </w:r>
    </w:p>
    <w:p w14:paraId="576B5DE0" w14:textId="019860FB" w:rsidR="00D64BD3" w:rsidRPr="00A94039" w:rsidRDefault="00A94039" w:rsidP="00417B7B">
      <w:pPr>
        <w:spacing w:before="120" w:after="120" w:line="280" w:lineRule="exact"/>
        <w:rPr>
          <w:rFonts w:cs="Tahoma"/>
          <w:color w:val="auto"/>
        </w:rPr>
      </w:pPr>
      <w:r w:rsidRPr="00A94039">
        <w:rPr>
          <w:rFonts w:cs="Tahoma"/>
          <w:color w:val="auto"/>
        </w:rPr>
        <w:t>Στ</w:t>
      </w:r>
      <w:r w:rsidR="00D64BD3" w:rsidRPr="00A94039">
        <w:rPr>
          <w:rFonts w:cs="Tahoma"/>
          <w:color w:val="auto"/>
        </w:rPr>
        <w:t>α υποέργα 5013 περιλαμβάνονται μετακινήσεις, εκπαιδεύσεις, οργάνωση εκδηλώσεων, γενικά λειτουργικά έξοδα, μελέτες-εμπειρογνωμοσύνες, κ.ά. ενέργειες που είναι επιλέξιμες βάσει της ΥΑ ΤΒ και υλοποιούνται από τον δικαιούχο</w:t>
      </w:r>
      <w:r>
        <w:rPr>
          <w:rStyle w:val="ad"/>
          <w:rFonts w:cs="Tahoma"/>
          <w:color w:val="auto"/>
        </w:rPr>
        <w:footnoteReference w:id="5"/>
      </w:r>
      <w:r w:rsidR="00D64BD3" w:rsidRPr="00A94039">
        <w:rPr>
          <w:rFonts w:cs="Tahoma"/>
          <w:color w:val="auto"/>
        </w:rPr>
        <w:t xml:space="preserve">. </w:t>
      </w:r>
    </w:p>
    <w:p w14:paraId="0364D8DD" w14:textId="0AD25F4C" w:rsidR="00A94039" w:rsidRPr="00AC46C6" w:rsidRDefault="007F0367" w:rsidP="00622C07">
      <w:pPr>
        <w:tabs>
          <w:tab w:val="num" w:pos="0"/>
        </w:tabs>
        <w:spacing w:before="120" w:after="120" w:line="280" w:lineRule="exact"/>
        <w:rPr>
          <w:rFonts w:cs="Tahoma"/>
          <w:bCs/>
          <w:color w:val="auto"/>
        </w:rPr>
      </w:pPr>
      <w:r>
        <w:rPr>
          <w:rFonts w:cs="Tahoma"/>
          <w:color w:val="auto"/>
        </w:rPr>
        <w:t>Τ</w:t>
      </w:r>
      <w:r w:rsidR="00A94039">
        <w:rPr>
          <w:rFonts w:cs="Tahoma"/>
          <w:color w:val="auto"/>
        </w:rPr>
        <w:t xml:space="preserve">α αποδεικτικά έγγραφα και κύρια σημεία επαλήθευσης μπορούν να προσδιοριστούν αντίστοιχα </w:t>
      </w:r>
      <w:r w:rsidR="00A94039" w:rsidRPr="005F3796">
        <w:rPr>
          <w:rFonts w:cs="Tahoma"/>
          <w:b/>
          <w:color w:val="auto"/>
        </w:rPr>
        <w:t>με τα ΥΕ που υ</w:t>
      </w:r>
      <w:r w:rsidR="00622C07" w:rsidRPr="005F3796">
        <w:rPr>
          <w:rFonts w:cs="Tahoma"/>
          <w:b/>
          <w:color w:val="auto"/>
        </w:rPr>
        <w:t xml:space="preserve">λοποιούνται με ίδια μέσα (βλ. </w:t>
      </w:r>
      <w:r w:rsidR="00A94039" w:rsidRPr="005F3796">
        <w:rPr>
          <w:rFonts w:cs="Tahoma"/>
          <w:b/>
          <w:color w:val="auto"/>
        </w:rPr>
        <w:t>1.3</w:t>
      </w:r>
      <w:r w:rsidR="00A94039" w:rsidRPr="00AC46C6">
        <w:rPr>
          <w:rFonts w:cs="Tahoma"/>
          <w:bCs/>
          <w:color w:val="auto"/>
        </w:rPr>
        <w:t>)</w:t>
      </w:r>
      <w:r w:rsidR="00AC46C6" w:rsidRPr="00AC46C6">
        <w:rPr>
          <w:rFonts w:cs="Tahoma"/>
          <w:bCs/>
          <w:color w:val="auto"/>
        </w:rPr>
        <w:t xml:space="preserve">, </w:t>
      </w:r>
      <w:r w:rsidR="00767A9B">
        <w:rPr>
          <w:rFonts w:cs="Tahoma"/>
          <w:bCs/>
          <w:color w:val="auto"/>
        </w:rPr>
        <w:t>που δεν</w:t>
      </w:r>
      <w:r w:rsidR="00385C44" w:rsidRPr="00385C44">
        <w:rPr>
          <w:rFonts w:cs="Tahoma"/>
          <w:bCs/>
          <w:color w:val="auto"/>
        </w:rPr>
        <w:t xml:space="preserve"> </w:t>
      </w:r>
      <w:r w:rsidR="00767A9B">
        <w:rPr>
          <w:rFonts w:cs="Tahoma"/>
          <w:bCs/>
          <w:color w:val="auto"/>
        </w:rPr>
        <w:t>περιλαμβάνουν</w:t>
      </w:r>
      <w:r w:rsidR="00385C44" w:rsidRPr="00385C44">
        <w:rPr>
          <w:rFonts w:cs="Tahoma"/>
          <w:bCs/>
          <w:color w:val="auto"/>
        </w:rPr>
        <w:t xml:space="preserve"> </w:t>
      </w:r>
      <w:r w:rsidR="00AC46C6" w:rsidRPr="00385C44">
        <w:rPr>
          <w:rFonts w:cs="Tahoma"/>
          <w:bCs/>
          <w:color w:val="auto"/>
        </w:rPr>
        <w:t>ωφελούμενους</w:t>
      </w:r>
      <w:r w:rsidR="00172717">
        <w:rPr>
          <w:rFonts w:cs="Tahoma"/>
          <w:bCs/>
          <w:color w:val="auto"/>
        </w:rPr>
        <w:t>.</w:t>
      </w:r>
    </w:p>
    <w:p w14:paraId="78D955DE" w14:textId="44C02554" w:rsidR="00AC46C6" w:rsidRDefault="00AC46C6" w:rsidP="00622C07">
      <w:pPr>
        <w:tabs>
          <w:tab w:val="num" w:pos="0"/>
        </w:tabs>
        <w:spacing w:before="120" w:after="120" w:line="280" w:lineRule="exact"/>
        <w:rPr>
          <w:rFonts w:cs="Tahoma"/>
          <w:b/>
          <w:color w:val="auto"/>
        </w:rPr>
      </w:pPr>
    </w:p>
    <w:p w14:paraId="6C83555C" w14:textId="77777777" w:rsidR="00A94039" w:rsidRDefault="00A94039">
      <w:pPr>
        <w:spacing w:line="240" w:lineRule="auto"/>
        <w:jc w:val="left"/>
        <w:rPr>
          <w:rFonts w:cs="Tahoma"/>
          <w:color w:val="auto"/>
        </w:rPr>
      </w:pPr>
      <w:r>
        <w:rPr>
          <w:rFonts w:cs="Tahoma"/>
          <w:color w:val="auto"/>
        </w:rPr>
        <w:br w:type="page"/>
      </w:r>
    </w:p>
    <w:p w14:paraId="6C67740A" w14:textId="23657AC9" w:rsidR="00857DC3" w:rsidRPr="00D9694C" w:rsidRDefault="00857DC3" w:rsidP="00857DC3">
      <w:pPr>
        <w:pStyle w:val="10"/>
        <w:numPr>
          <w:ilvl w:val="1"/>
          <w:numId w:val="18"/>
        </w:numPr>
        <w:spacing w:after="120" w:line="280" w:lineRule="exact"/>
        <w:ind w:hanging="792"/>
        <w:rPr>
          <w:rFonts w:cs="Tahoma"/>
          <w:lang w:val="el-GR"/>
        </w:rPr>
      </w:pPr>
      <w:bookmarkStart w:id="10" w:name="_Toc137485369"/>
      <w:bookmarkStart w:id="11" w:name="_Toc170488450"/>
      <w:bookmarkEnd w:id="4"/>
      <w:bookmarkEnd w:id="5"/>
      <w:bookmarkEnd w:id="6"/>
      <w:r>
        <w:rPr>
          <w:rFonts w:cs="Tahoma"/>
          <w:lang w:val="el-GR"/>
        </w:rPr>
        <w:lastRenderedPageBreak/>
        <w:t>Ενδεικτικά αποδεικτικά έγγραφα που συνοδεύουν τα ΔΔΔ και κύρια σημεία επαλήθευσης</w:t>
      </w:r>
      <w:r w:rsidR="00374EE1">
        <w:rPr>
          <w:rFonts w:cs="Tahoma"/>
          <w:lang w:val="el-GR"/>
        </w:rPr>
        <w:t xml:space="preserve"> </w:t>
      </w:r>
      <w:r w:rsidRPr="008E26C5">
        <w:rPr>
          <w:rFonts w:cs="Tahoma"/>
          <w:lang w:val="el-GR"/>
        </w:rPr>
        <w:t xml:space="preserve">σε </w:t>
      </w:r>
      <w:r>
        <w:rPr>
          <w:rFonts w:cs="Tahoma"/>
          <w:lang w:val="el-GR"/>
        </w:rPr>
        <w:t>ΥΕ</w:t>
      </w:r>
      <w:r w:rsidRPr="008E26C5">
        <w:rPr>
          <w:rFonts w:cs="Tahoma"/>
          <w:lang w:val="el-GR"/>
        </w:rPr>
        <w:t xml:space="preserve"> που </w:t>
      </w:r>
      <w:r>
        <w:rPr>
          <w:rFonts w:cs="Tahoma"/>
          <w:lang w:val="el-GR"/>
        </w:rPr>
        <w:t>αφορούν Ειδικές Περιπτώσεις</w:t>
      </w:r>
      <w:r w:rsidRPr="008E26C5">
        <w:rPr>
          <w:rFonts w:cs="Tahoma"/>
          <w:lang w:val="el-GR"/>
        </w:rPr>
        <w:t xml:space="preserve"> ΕΚΤ+</w:t>
      </w:r>
      <w:r>
        <w:rPr>
          <w:rFonts w:cs="Tahoma"/>
          <w:lang w:val="el-GR"/>
        </w:rPr>
        <w:t xml:space="preserve"> (είδος 5011)</w:t>
      </w:r>
      <w:bookmarkEnd w:id="10"/>
      <w:bookmarkEnd w:id="11"/>
    </w:p>
    <w:p w14:paraId="57DB9CCA" w14:textId="77777777" w:rsidR="00857DC3" w:rsidRPr="00D9694C" w:rsidRDefault="00857DC3" w:rsidP="00857DC3">
      <w:pPr>
        <w:spacing w:before="60" w:after="60" w:line="280" w:lineRule="exact"/>
        <w:rPr>
          <w:rFonts w:cs="Tahoma"/>
          <w:color w:val="auto"/>
        </w:rPr>
      </w:pPr>
      <w:r>
        <w:rPr>
          <w:rFonts w:cs="Tahoma"/>
          <w:color w:val="auto"/>
        </w:rPr>
        <w:t xml:space="preserve">Τα </w:t>
      </w:r>
      <w:r w:rsidRPr="00D9694C">
        <w:rPr>
          <w:rFonts w:cs="Tahoma"/>
          <w:color w:val="auto"/>
        </w:rPr>
        <w:t>υποέργα</w:t>
      </w:r>
      <w:r>
        <w:rPr>
          <w:rFonts w:cs="Tahoma"/>
          <w:color w:val="auto"/>
        </w:rPr>
        <w:t xml:space="preserve"> </w:t>
      </w:r>
      <w:r w:rsidRPr="00D9694C">
        <w:rPr>
          <w:rFonts w:cs="Tahoma"/>
          <w:color w:val="auto"/>
        </w:rPr>
        <w:t>που απαντώνται</w:t>
      </w:r>
      <w:r>
        <w:rPr>
          <w:rFonts w:cs="Tahoma"/>
          <w:color w:val="auto"/>
        </w:rPr>
        <w:t xml:space="preserve"> στο πεδίο παρέμβασης του ΕΚΤ+ </w:t>
      </w:r>
      <w:r w:rsidRPr="00D9694C">
        <w:rPr>
          <w:rFonts w:cs="Tahoma"/>
          <w:color w:val="auto"/>
        </w:rPr>
        <w:t>αφορούν συνήθως σε μεγάλο πλήθος ωφελούμ</w:t>
      </w:r>
      <w:r>
        <w:rPr>
          <w:rFonts w:cs="Tahoma"/>
          <w:color w:val="auto"/>
        </w:rPr>
        <w:t>ε</w:t>
      </w:r>
      <w:r w:rsidRPr="00D9694C">
        <w:rPr>
          <w:rFonts w:cs="Tahoma"/>
          <w:color w:val="auto"/>
        </w:rPr>
        <w:t>νων</w:t>
      </w:r>
      <w:r>
        <w:rPr>
          <w:rFonts w:cs="Tahoma"/>
          <w:color w:val="auto"/>
        </w:rPr>
        <w:t>,</w:t>
      </w:r>
      <w:r w:rsidRPr="00D9694C">
        <w:rPr>
          <w:rFonts w:cs="Tahoma"/>
          <w:color w:val="auto"/>
        </w:rPr>
        <w:t xml:space="preserve"> και υλοποιούνται με ειδικό θεσμικό πλαίσιο</w:t>
      </w:r>
      <w:r>
        <w:rPr>
          <w:rFonts w:cs="Tahoma"/>
          <w:color w:val="auto"/>
        </w:rPr>
        <w:t xml:space="preserve"> </w:t>
      </w:r>
      <w:r w:rsidRPr="00D9694C">
        <w:rPr>
          <w:rFonts w:cs="Tahoma"/>
          <w:color w:val="auto"/>
        </w:rPr>
        <w:t>(διαφορετικό από την ανάθεση δημόσιας σύμβασης ή την υλοποίηση με ίδια μέσα)</w:t>
      </w:r>
      <w:r>
        <w:rPr>
          <w:rFonts w:cs="Tahoma"/>
          <w:color w:val="auto"/>
        </w:rPr>
        <w:t>. Το θεσμικό πλαίσιο τίθεται κατά κανόνα σε Κοινή Υπουργική Απόφαση</w:t>
      </w:r>
      <w:r w:rsidRPr="00D9694C">
        <w:rPr>
          <w:rFonts w:cs="Tahoma"/>
          <w:color w:val="auto"/>
        </w:rPr>
        <w:t>.</w:t>
      </w:r>
      <w:r>
        <w:rPr>
          <w:rFonts w:cs="Tahoma"/>
          <w:color w:val="auto"/>
        </w:rPr>
        <w:t xml:space="preserve"> Υ</w:t>
      </w:r>
      <w:r w:rsidRPr="00D9694C">
        <w:rPr>
          <w:rFonts w:cs="Tahoma"/>
          <w:color w:val="auto"/>
        </w:rPr>
        <w:t xml:space="preserve">ποέργα είδους 5011 είναι </w:t>
      </w:r>
      <w:r w:rsidRPr="00D9694C">
        <w:rPr>
          <w:rFonts w:cs="Tahoma"/>
          <w:i/>
          <w:color w:val="auto"/>
        </w:rPr>
        <w:t xml:space="preserve">ενδεικτικά </w:t>
      </w:r>
      <w:r w:rsidRPr="00D9694C">
        <w:rPr>
          <w:rFonts w:cs="Tahoma"/>
          <w:color w:val="auto"/>
        </w:rPr>
        <w:t xml:space="preserve">τα </w:t>
      </w:r>
      <w:r>
        <w:rPr>
          <w:rFonts w:cs="Tahoma"/>
          <w:i/>
          <w:color w:val="auto"/>
        </w:rPr>
        <w:t>κ</w:t>
      </w:r>
      <w:r w:rsidRPr="00A319CE">
        <w:rPr>
          <w:rFonts w:cs="Tahoma"/>
          <w:i/>
          <w:color w:val="auto"/>
        </w:rPr>
        <w:t>ύρια</w:t>
      </w:r>
      <w:r w:rsidRPr="00B87271">
        <w:rPr>
          <w:rFonts w:cs="Tahoma"/>
          <w:b/>
          <w:color w:val="auto"/>
        </w:rPr>
        <w:t xml:space="preserve"> </w:t>
      </w:r>
      <w:r>
        <w:rPr>
          <w:rFonts w:cs="Tahoma"/>
          <w:color w:val="auto"/>
        </w:rPr>
        <w:t>υποέργα</w:t>
      </w:r>
      <w:r w:rsidRPr="00D9694C">
        <w:rPr>
          <w:rFonts w:cs="Tahoma"/>
          <w:color w:val="auto"/>
        </w:rPr>
        <w:t xml:space="preserve">:    </w:t>
      </w:r>
    </w:p>
    <w:p w14:paraId="1F1AE6A6" w14:textId="77777777" w:rsidR="00857DC3" w:rsidRPr="00D9694C" w:rsidRDefault="00857DC3" w:rsidP="00857DC3">
      <w:pPr>
        <w:pStyle w:val="aa"/>
        <w:numPr>
          <w:ilvl w:val="0"/>
          <w:numId w:val="37"/>
        </w:numPr>
        <w:spacing w:line="280" w:lineRule="exact"/>
        <w:contextualSpacing w:val="0"/>
        <w:rPr>
          <w:rFonts w:ascii="Tahoma" w:hAnsi="Tahoma" w:cs="Tahoma"/>
          <w:color w:val="auto"/>
          <w:sz w:val="20"/>
          <w:szCs w:val="20"/>
        </w:rPr>
      </w:pPr>
      <w:r>
        <w:rPr>
          <w:rFonts w:ascii="Tahoma" w:hAnsi="Tahoma" w:cs="Tahoma"/>
          <w:color w:val="auto"/>
          <w:sz w:val="20"/>
          <w:szCs w:val="20"/>
        </w:rPr>
        <w:t>σε π</w:t>
      </w:r>
      <w:r w:rsidRPr="00D9694C">
        <w:rPr>
          <w:rFonts w:ascii="Tahoma" w:hAnsi="Tahoma" w:cs="Tahoma"/>
          <w:color w:val="auto"/>
          <w:sz w:val="20"/>
          <w:szCs w:val="20"/>
        </w:rPr>
        <w:t>ράξεις</w:t>
      </w:r>
      <w:r>
        <w:rPr>
          <w:rFonts w:ascii="Tahoma" w:hAnsi="Tahoma" w:cs="Tahoma"/>
          <w:color w:val="auto"/>
          <w:sz w:val="20"/>
          <w:szCs w:val="20"/>
        </w:rPr>
        <w:t>,</w:t>
      </w:r>
      <w:r w:rsidRPr="00D9694C">
        <w:rPr>
          <w:rFonts w:ascii="Tahoma" w:hAnsi="Tahoma" w:cs="Tahoma"/>
          <w:color w:val="auto"/>
          <w:sz w:val="20"/>
          <w:szCs w:val="20"/>
        </w:rPr>
        <w:t xml:space="preserve"> </w:t>
      </w:r>
      <w:r>
        <w:rPr>
          <w:rFonts w:ascii="Tahoma" w:hAnsi="Tahoma" w:cs="Tahoma"/>
          <w:color w:val="auto"/>
          <w:sz w:val="20"/>
          <w:szCs w:val="20"/>
        </w:rPr>
        <w:t xml:space="preserve">όπως </w:t>
      </w:r>
      <w:r w:rsidRPr="00D9694C">
        <w:rPr>
          <w:rFonts w:ascii="Tahoma" w:hAnsi="Tahoma" w:cs="Tahoma"/>
          <w:color w:val="auto"/>
          <w:sz w:val="20"/>
          <w:szCs w:val="20"/>
        </w:rPr>
        <w:t xml:space="preserve">η </w:t>
      </w:r>
      <w:r w:rsidRPr="00B87271">
        <w:rPr>
          <w:rFonts w:ascii="Tahoma" w:hAnsi="Tahoma" w:cs="Tahoma"/>
          <w:color w:val="auto"/>
          <w:sz w:val="20"/>
          <w:szCs w:val="20"/>
        </w:rPr>
        <w:t xml:space="preserve">κατάρτιση και πιστοποίηση μέσω voucher, </w:t>
      </w:r>
      <w:r>
        <w:rPr>
          <w:rFonts w:ascii="Tahoma" w:hAnsi="Tahoma" w:cs="Tahoma"/>
          <w:color w:val="auto"/>
          <w:sz w:val="20"/>
          <w:szCs w:val="20"/>
        </w:rPr>
        <w:t xml:space="preserve">η </w:t>
      </w:r>
      <w:r w:rsidRPr="00B87271">
        <w:rPr>
          <w:rFonts w:ascii="Tahoma" w:hAnsi="Tahoma" w:cs="Tahoma"/>
          <w:color w:val="auto"/>
          <w:sz w:val="20"/>
          <w:szCs w:val="20"/>
        </w:rPr>
        <w:t>μαθητεί</w:t>
      </w:r>
      <w:r>
        <w:rPr>
          <w:rFonts w:ascii="Tahoma" w:hAnsi="Tahoma" w:cs="Tahoma"/>
          <w:color w:val="auto"/>
          <w:sz w:val="20"/>
          <w:szCs w:val="20"/>
        </w:rPr>
        <w:t>α/πρακτική άσκηση με επιδότηση,</w:t>
      </w:r>
    </w:p>
    <w:p w14:paraId="660F2C0B" w14:textId="5190FB20" w:rsidR="00857DC3" w:rsidRDefault="00857DC3" w:rsidP="00857DC3">
      <w:pPr>
        <w:pStyle w:val="aa"/>
        <w:numPr>
          <w:ilvl w:val="0"/>
          <w:numId w:val="37"/>
        </w:numPr>
        <w:spacing w:line="280" w:lineRule="exact"/>
        <w:contextualSpacing w:val="0"/>
        <w:rPr>
          <w:rFonts w:ascii="Tahoma" w:hAnsi="Tahoma" w:cs="Tahoma"/>
          <w:color w:val="auto"/>
          <w:sz w:val="20"/>
          <w:szCs w:val="20"/>
        </w:rPr>
      </w:pPr>
      <w:r>
        <w:rPr>
          <w:rFonts w:ascii="Tahoma" w:hAnsi="Tahoma" w:cs="Tahoma"/>
          <w:color w:val="auto"/>
          <w:sz w:val="20"/>
          <w:szCs w:val="20"/>
        </w:rPr>
        <w:t xml:space="preserve">οι </w:t>
      </w:r>
      <w:r w:rsidRPr="00B87271">
        <w:rPr>
          <w:rFonts w:ascii="Tahoma" w:hAnsi="Tahoma" w:cs="Tahoma"/>
          <w:color w:val="auto"/>
          <w:sz w:val="20"/>
          <w:szCs w:val="20"/>
        </w:rPr>
        <w:t xml:space="preserve">πράξεις </w:t>
      </w:r>
      <w:r>
        <w:rPr>
          <w:rFonts w:ascii="Tahoma" w:hAnsi="Tahoma" w:cs="Tahoma"/>
          <w:color w:val="auto"/>
          <w:sz w:val="20"/>
          <w:szCs w:val="20"/>
        </w:rPr>
        <w:t>«νέας» εναρμόνισης</w:t>
      </w:r>
      <w:r w:rsidR="006C4A82">
        <w:rPr>
          <w:rFonts w:ascii="Tahoma" w:hAnsi="Tahoma" w:cs="Tahoma"/>
          <w:color w:val="auto"/>
          <w:sz w:val="20"/>
          <w:szCs w:val="20"/>
        </w:rPr>
        <w:t xml:space="preserve"> </w:t>
      </w:r>
      <w:r w:rsidR="006C4A82" w:rsidRPr="004511CE">
        <w:rPr>
          <w:rFonts w:ascii="Tahoma" w:hAnsi="Tahoma" w:cs="Tahoma"/>
          <w:color w:val="000000"/>
          <w:sz w:val="20"/>
          <w:szCs w:val="20"/>
        </w:rPr>
        <w:t>[προώθηση και υποστήριξη παιδιών για την ένταξή τους στην προσχολική εκπαίδευση καθώς και την πρόσβαση παιδιών σχολικής ηλικίας, εφήβων και ατόμων με αναπηρία σε υπηρεσίες δημιουργικής απασχόλησης],</w:t>
      </w:r>
      <w:r w:rsidR="006C4A82">
        <w:rPr>
          <w:rFonts w:ascii="Tahoma" w:hAnsi="Tahoma" w:cs="Tahoma"/>
          <w:color w:val="000000"/>
          <w:sz w:val="20"/>
          <w:szCs w:val="20"/>
        </w:rPr>
        <w:t xml:space="preserve"> κλπ</w:t>
      </w:r>
    </w:p>
    <w:p w14:paraId="3538B5E1" w14:textId="7C5BDCF8" w:rsidR="005B734C" w:rsidRPr="005B734C" w:rsidRDefault="006C4A82" w:rsidP="005B734C">
      <w:pPr>
        <w:spacing w:before="60" w:after="60" w:line="280" w:lineRule="exact"/>
        <w:rPr>
          <w:rFonts w:cs="Tahoma"/>
          <w:color w:val="auto"/>
        </w:rPr>
      </w:pPr>
      <w:r>
        <w:rPr>
          <w:rFonts w:cs="Tahoma"/>
          <w:color w:val="auto"/>
        </w:rPr>
        <w:t>ενώ αντίστοιχα</w:t>
      </w:r>
      <w:r w:rsidRPr="006C4A82">
        <w:rPr>
          <w:rFonts w:cs="Tahoma"/>
          <w:color w:val="auto"/>
        </w:rPr>
        <w:t xml:space="preserve"> τυπικά χαρακτηριστικά σε διαχειριστικό επίπεδο εμφανίζουν </w:t>
      </w:r>
      <w:r w:rsidR="005B734C" w:rsidRPr="005B734C">
        <w:rPr>
          <w:rFonts w:cs="Tahoma"/>
          <w:color w:val="auto"/>
        </w:rPr>
        <w:t>και οι πράξεις για την υποστήριξη εκπαιδευτικού έργου για την αναβάθμιση &amp; διασφάλιση της ποιότητας της εκπαίδευσης (Δ/νσεις εκπαίδευσης, εκπαιδευτικοί).</w:t>
      </w:r>
    </w:p>
    <w:p w14:paraId="438D65ED" w14:textId="150255E3" w:rsidR="00857DC3" w:rsidRDefault="00857DC3" w:rsidP="00857DC3">
      <w:pPr>
        <w:spacing w:before="120" w:line="280" w:lineRule="exact"/>
        <w:rPr>
          <w:rFonts w:cs="Tahoma"/>
          <w:color w:val="auto"/>
        </w:rPr>
      </w:pPr>
      <w:r>
        <w:rPr>
          <w:rFonts w:cs="Tahoma"/>
          <w:color w:val="auto"/>
        </w:rPr>
        <w:t xml:space="preserve">Λόγω των ιδιαίτερων χαρακτηριστικών αυτών των υποέργων, η επαλήθευση στοχεύει κυρίως: </w:t>
      </w:r>
    </w:p>
    <w:p w14:paraId="228C1070" w14:textId="696A9DAE" w:rsidR="00857DC3" w:rsidRPr="00B36F8F" w:rsidRDefault="00857DC3" w:rsidP="00857DC3">
      <w:pPr>
        <w:pStyle w:val="aa"/>
        <w:numPr>
          <w:ilvl w:val="0"/>
          <w:numId w:val="38"/>
        </w:numPr>
        <w:spacing w:before="120" w:after="120" w:line="280" w:lineRule="exact"/>
        <w:ind w:left="714" w:hanging="357"/>
        <w:contextualSpacing w:val="0"/>
        <w:rPr>
          <w:rFonts w:ascii="Tahoma" w:hAnsi="Tahoma" w:cs="Tahoma"/>
          <w:color w:val="auto"/>
          <w:sz w:val="20"/>
          <w:szCs w:val="20"/>
        </w:rPr>
      </w:pPr>
      <w:r>
        <w:rPr>
          <w:rFonts w:ascii="Tahoma" w:hAnsi="Tahoma" w:cs="Tahoma"/>
          <w:color w:val="auto"/>
          <w:sz w:val="20"/>
          <w:szCs w:val="20"/>
        </w:rPr>
        <w:t xml:space="preserve">στην επαλήθευση </w:t>
      </w:r>
      <w:r w:rsidRPr="00FC59BF">
        <w:rPr>
          <w:rFonts w:ascii="Tahoma" w:hAnsi="Tahoma" w:cs="Tahoma"/>
          <w:color w:val="auto"/>
          <w:sz w:val="20"/>
          <w:szCs w:val="20"/>
        </w:rPr>
        <w:t>της υλοποίησης του φυσικο</w:t>
      </w:r>
      <w:r>
        <w:rPr>
          <w:rFonts w:ascii="Tahoma" w:hAnsi="Tahoma" w:cs="Tahoma"/>
          <w:color w:val="auto"/>
          <w:sz w:val="20"/>
          <w:szCs w:val="20"/>
        </w:rPr>
        <w:t>ύ και οικονομικού αν</w:t>
      </w:r>
      <w:r w:rsidR="00D1627C">
        <w:rPr>
          <w:rFonts w:ascii="Tahoma" w:hAnsi="Tahoma" w:cs="Tahoma"/>
          <w:color w:val="auto"/>
          <w:sz w:val="20"/>
          <w:szCs w:val="20"/>
        </w:rPr>
        <w:t xml:space="preserve">τικειμένου, </w:t>
      </w:r>
      <w:r>
        <w:rPr>
          <w:rFonts w:ascii="Tahoma" w:hAnsi="Tahoma" w:cs="Tahoma"/>
          <w:color w:val="auto"/>
          <w:sz w:val="20"/>
          <w:szCs w:val="20"/>
        </w:rPr>
        <w:t>όπου πρέπει να επαληθεύεται η αξιοπιστία</w:t>
      </w:r>
      <w:r w:rsidRPr="00FC59BF">
        <w:rPr>
          <w:rFonts w:ascii="Tahoma" w:hAnsi="Tahoma" w:cs="Tahoma"/>
          <w:color w:val="auto"/>
          <w:sz w:val="20"/>
          <w:szCs w:val="20"/>
        </w:rPr>
        <w:t xml:space="preserve"> της διαδικασίας πιστοποίησης του φυσικού και οικονομικού αντικειμένου που εφαρμόζει ο δικαιούχος </w:t>
      </w:r>
      <w:r>
        <w:rPr>
          <w:rFonts w:ascii="Tahoma" w:hAnsi="Tahoma" w:cs="Tahoma"/>
          <w:color w:val="auto"/>
          <w:sz w:val="20"/>
          <w:szCs w:val="20"/>
        </w:rPr>
        <w:t xml:space="preserve">ή ο αρμόδιος εμπλεκόμενος φορέας, και </w:t>
      </w:r>
    </w:p>
    <w:p w14:paraId="725F5C45" w14:textId="4CA561E2" w:rsidR="00857DC3" w:rsidRPr="00013870" w:rsidRDefault="00857DC3" w:rsidP="00857DC3">
      <w:pPr>
        <w:pStyle w:val="aa"/>
        <w:numPr>
          <w:ilvl w:val="0"/>
          <w:numId w:val="38"/>
        </w:numPr>
        <w:spacing w:before="120" w:after="120" w:line="280" w:lineRule="exact"/>
        <w:ind w:left="714" w:hanging="357"/>
        <w:contextualSpacing w:val="0"/>
        <w:rPr>
          <w:rFonts w:ascii="Tahoma" w:hAnsi="Tahoma" w:cs="Tahoma"/>
          <w:color w:val="auto"/>
          <w:sz w:val="20"/>
          <w:szCs w:val="20"/>
        </w:rPr>
      </w:pPr>
      <w:r w:rsidRPr="00013870">
        <w:rPr>
          <w:rFonts w:ascii="Tahoma" w:hAnsi="Tahoma" w:cs="Tahoma"/>
          <w:color w:val="auto"/>
          <w:sz w:val="20"/>
          <w:szCs w:val="20"/>
        </w:rPr>
        <w:t>στην επαλήθευση της επιλεξιμότητας των ωφελούμενων σύμφωνα με σχετικά κριτήρια, στις περιπτώσεις που εκδίδεται πρόσκληση εκδήλωσης ενδιαφέροντος του δικαιούχ</w:t>
      </w:r>
      <w:r w:rsidR="005B734C">
        <w:rPr>
          <w:rFonts w:ascii="Tahoma" w:hAnsi="Tahoma" w:cs="Tahoma"/>
          <w:color w:val="auto"/>
          <w:sz w:val="20"/>
          <w:szCs w:val="20"/>
        </w:rPr>
        <w:t>ο</w:t>
      </w:r>
      <w:r w:rsidR="00D1627C">
        <w:rPr>
          <w:rFonts w:ascii="Tahoma" w:hAnsi="Tahoma" w:cs="Tahoma"/>
          <w:color w:val="auto"/>
          <w:sz w:val="20"/>
          <w:szCs w:val="20"/>
        </w:rPr>
        <w:t>υ προς φορείς ή φυσικά πρόσωπα, όπου πρέπει να επαληθεύεται η ορθή εφαρμογή</w:t>
      </w:r>
      <w:r w:rsidR="005B734C" w:rsidRPr="00013870">
        <w:rPr>
          <w:rFonts w:ascii="Tahoma" w:hAnsi="Tahoma" w:cs="Tahoma"/>
          <w:color w:val="auto"/>
          <w:sz w:val="20"/>
          <w:szCs w:val="20"/>
        </w:rPr>
        <w:t xml:space="preserve"> της διαδικασίας επιλογής που διενεργεί ο δικαιούχος ή ο αρμόδιος για την επιλογή φορέας, σύμφωνα με τα προσδιοριζόμενα στ</w:t>
      </w:r>
      <w:r w:rsidR="00D1627C">
        <w:rPr>
          <w:rFonts w:ascii="Tahoma" w:hAnsi="Tahoma" w:cs="Tahoma"/>
          <w:color w:val="auto"/>
          <w:sz w:val="20"/>
          <w:szCs w:val="20"/>
        </w:rPr>
        <w:t xml:space="preserve">ο πλαίσιο υλοποίησης της πράξης. [Η επαλήθευση αυτή δεν </w:t>
      </w:r>
      <w:r w:rsidR="005B734C" w:rsidRPr="005B734C">
        <w:rPr>
          <w:rFonts w:ascii="Tahoma" w:hAnsi="Tahoma" w:cs="Tahoma"/>
          <w:color w:val="auto"/>
          <w:sz w:val="20"/>
          <w:szCs w:val="20"/>
        </w:rPr>
        <w:t>αφορά στις πράξεις για την ενίσχυση της εκπαίδευσ</w:t>
      </w:r>
      <w:r w:rsidR="004C2C21">
        <w:rPr>
          <w:rFonts w:ascii="Tahoma" w:hAnsi="Tahoma" w:cs="Tahoma"/>
          <w:color w:val="auto"/>
          <w:sz w:val="20"/>
          <w:szCs w:val="20"/>
        </w:rPr>
        <w:t>ης μέσω εκπαιδευτικού δυναμικού - εκπαιδευτικούς</w:t>
      </w:r>
      <w:r w:rsidR="005B734C" w:rsidRPr="005B734C">
        <w:rPr>
          <w:rFonts w:ascii="Tahoma" w:hAnsi="Tahoma" w:cs="Tahoma"/>
          <w:color w:val="auto"/>
          <w:sz w:val="20"/>
          <w:szCs w:val="20"/>
        </w:rPr>
        <w:t xml:space="preserve"> βλ. παραπάνω</w:t>
      </w:r>
      <w:r w:rsidR="00D1627C">
        <w:rPr>
          <w:rFonts w:ascii="Tahoma" w:hAnsi="Tahoma" w:cs="Tahoma"/>
          <w:color w:val="auto"/>
          <w:sz w:val="20"/>
          <w:szCs w:val="20"/>
        </w:rPr>
        <w:t>]</w:t>
      </w:r>
      <w:r w:rsidRPr="005B734C">
        <w:rPr>
          <w:rFonts w:ascii="Tahoma" w:hAnsi="Tahoma" w:cs="Tahoma"/>
          <w:color w:val="auto"/>
          <w:sz w:val="20"/>
          <w:szCs w:val="20"/>
        </w:rPr>
        <w:t xml:space="preserve">. </w:t>
      </w:r>
    </w:p>
    <w:p w14:paraId="4F63BD20" w14:textId="1D187719" w:rsidR="00857DC3" w:rsidRDefault="00857DC3" w:rsidP="00857DC3">
      <w:pPr>
        <w:spacing w:line="280" w:lineRule="exact"/>
        <w:rPr>
          <w:rFonts w:cs="Tahoma"/>
          <w:color w:val="auto"/>
        </w:rPr>
      </w:pPr>
      <w:r>
        <w:rPr>
          <w:rFonts w:cs="Tahoma"/>
          <w:color w:val="auto"/>
        </w:rPr>
        <w:t>Επισημαίνεται ότι γ</w:t>
      </w:r>
      <w:r w:rsidRPr="00573CCF">
        <w:rPr>
          <w:rFonts w:cs="Tahoma"/>
          <w:color w:val="auto"/>
        </w:rPr>
        <w:t xml:space="preserve">ια τα είδη υποέργων </w:t>
      </w:r>
      <w:r w:rsidRPr="00573CCF">
        <w:rPr>
          <w:rFonts w:cs="Tahoma"/>
          <w:i/>
          <w:color w:val="auto"/>
        </w:rPr>
        <w:t>5011</w:t>
      </w:r>
      <w:r w:rsidRPr="00573CCF">
        <w:rPr>
          <w:rFonts w:cs="Tahoma"/>
          <w:color w:val="auto"/>
        </w:rPr>
        <w:t>, η διοικητική επαλήθευση γίνεται στη βάση εκτίμησης κινδύνου</w:t>
      </w:r>
      <w:r>
        <w:rPr>
          <w:rFonts w:cs="Tahoma"/>
          <w:color w:val="auto"/>
        </w:rPr>
        <w:t xml:space="preserve"> και ειδικά στο </w:t>
      </w:r>
      <w:r w:rsidRPr="00573CCF">
        <w:rPr>
          <w:rFonts w:cs="Tahoma"/>
          <w:i/>
          <w:color w:val="auto"/>
        </w:rPr>
        <w:t>επίπεδο δαπανών</w:t>
      </w:r>
      <w:r w:rsidRPr="00573CCF">
        <w:rPr>
          <w:rFonts w:cs="Tahoma"/>
          <w:color w:val="auto"/>
        </w:rPr>
        <w:t xml:space="preserve"> </w:t>
      </w:r>
      <w:r w:rsidRPr="00573CCF">
        <w:rPr>
          <w:rFonts w:eastAsiaTheme="minorHAnsi" w:cs="Tahoma"/>
          <w:color w:val="auto"/>
        </w:rPr>
        <w:t xml:space="preserve">εφαρμόζεται </w:t>
      </w:r>
      <w:r w:rsidRPr="00013870">
        <w:rPr>
          <w:rFonts w:eastAsiaTheme="minorHAnsi" w:cs="Tahoma"/>
          <w:color w:val="auto"/>
        </w:rPr>
        <w:t xml:space="preserve">δειγματοληψία 2ου επιπέδου όπως περιγράφεται αναλυτικά στις Οδηγίες </w:t>
      </w:r>
      <w:r w:rsidRPr="00013870">
        <w:rPr>
          <w:rFonts w:eastAsiaTheme="minorHAnsi" w:cs="Tahoma"/>
          <w:i/>
          <w:color w:val="auto"/>
        </w:rPr>
        <w:t xml:space="preserve">Ο.3. </w:t>
      </w:r>
      <w:r w:rsidRPr="00013870">
        <w:rPr>
          <w:rFonts w:eastAsiaTheme="minorHAnsi" w:cs="Tahoma"/>
          <w:color w:val="auto"/>
        </w:rPr>
        <w:t>Στο πλαίσιο αυτό, η ΔΑ/ΕΦ επαληθεύει τα παραπάνω σημεία, για το δείγμα που έχει προκύψει, εξετάζοντας τα</w:t>
      </w:r>
      <w:r w:rsidRPr="00013870">
        <w:rPr>
          <w:rFonts w:cs="Tahoma"/>
          <w:color w:val="auto"/>
        </w:rPr>
        <w:t xml:space="preserve"> απαιτούμενα δικαιολογητικά έγγραφα και τα αντίστοιχα λογιστικά παραστατικά.</w:t>
      </w:r>
      <w:r>
        <w:rPr>
          <w:rFonts w:cs="Tahoma"/>
          <w:color w:val="auto"/>
        </w:rPr>
        <w:t xml:space="preserve"> </w:t>
      </w:r>
    </w:p>
    <w:p w14:paraId="0942C3E4" w14:textId="4A2E646A" w:rsidR="00857DC3" w:rsidRPr="00900816" w:rsidRDefault="006C4A82" w:rsidP="005F3796">
      <w:pPr>
        <w:spacing w:before="40" w:after="40" w:line="280" w:lineRule="exact"/>
        <w:rPr>
          <w:rFonts w:cs="Tahoma"/>
          <w:color w:val="auto"/>
        </w:rPr>
      </w:pPr>
      <w:r>
        <w:rPr>
          <w:rFonts w:eastAsiaTheme="minorHAnsi" w:cs="Tahoma"/>
          <w:color w:val="auto"/>
        </w:rPr>
        <w:t xml:space="preserve">Τα εν λόγω έγγραφα, που </w:t>
      </w:r>
      <w:r>
        <w:rPr>
          <w:rFonts w:cs="Tahoma"/>
          <w:color w:val="auto"/>
        </w:rPr>
        <w:t>προσδιορίζ</w:t>
      </w:r>
      <w:r w:rsidR="00857DC3" w:rsidRPr="008F59AC">
        <w:rPr>
          <w:rFonts w:cs="Tahoma"/>
          <w:color w:val="auto"/>
        </w:rPr>
        <w:t>ει η ΔΑ/ΕΦ στο Τμήμα Ε του ΤΔΥ,</w:t>
      </w:r>
      <w:r w:rsidR="00857DC3" w:rsidRPr="008F59AC">
        <w:rPr>
          <w:rFonts w:cs="Tahoma"/>
          <w:i/>
          <w:color w:val="auto"/>
        </w:rPr>
        <w:t xml:space="preserve"> επισυνάπτονται από το δικαιούχο στο ΟΠΣ, σε κάθε ΔΔΔ, ακόμη και αν, δεν τεθούν σε διοικητική επαλήθευση όλες οι δαπάνες που έχει υποβάλλει. </w:t>
      </w:r>
      <w:r w:rsidR="00857DC3" w:rsidRPr="008F59AC">
        <w:rPr>
          <w:rFonts w:cs="Tahoma"/>
          <w:color w:val="auto"/>
        </w:rPr>
        <w:t>Εξαίρεση αποτελούν αρχεία μεγάλου όγκου που αφορούν σε ωφελούμενους</w:t>
      </w:r>
      <w:r w:rsidR="004F476A">
        <w:rPr>
          <w:rFonts w:cs="Tahoma"/>
          <w:color w:val="auto"/>
        </w:rPr>
        <w:t xml:space="preserve">. </w:t>
      </w:r>
      <w:r w:rsidR="00857DC3" w:rsidRPr="008F59AC">
        <w:rPr>
          <w:rFonts w:cs="Tahoma"/>
          <w:color w:val="auto"/>
        </w:rPr>
        <w:t>Αυτά τα αρχεία μπορεί να μην επισυνάπτονται σε κάθε ΔΔΔ στο ΟΠΣ, ωστόσο, πρέπει να είναι άμεσα διαθέσιμα από τον δικαιούχο σε ηλεκτρονική μορφή, ώστε να δοθούν, όποτε αυτό ζητηθεί, ανεξαρτήτως δείγματος.</w:t>
      </w:r>
      <w:r w:rsidR="00857DC3" w:rsidRPr="00900816">
        <w:rPr>
          <w:rFonts w:cs="Tahoma"/>
          <w:color w:val="auto"/>
        </w:rPr>
        <w:t xml:space="preserve"> </w:t>
      </w:r>
    </w:p>
    <w:p w14:paraId="7B3ED0F9" w14:textId="15A5ACF3" w:rsidR="00857DC3" w:rsidRDefault="006C4A82" w:rsidP="005F3796">
      <w:pPr>
        <w:spacing w:before="40" w:after="40" w:line="280" w:lineRule="exact"/>
        <w:rPr>
          <w:rFonts w:cs="Tahoma"/>
          <w:i/>
          <w:color w:val="auto"/>
        </w:rPr>
      </w:pPr>
      <w:r>
        <w:rPr>
          <w:rFonts w:eastAsiaTheme="minorHAnsi" w:cs="Tahoma"/>
          <w:color w:val="auto"/>
        </w:rPr>
        <w:t>Στη βάση των παραπάνω, σ</w:t>
      </w:r>
      <w:r w:rsidR="00857DC3">
        <w:rPr>
          <w:rFonts w:eastAsiaTheme="minorHAnsi" w:cs="Tahoma"/>
          <w:color w:val="auto"/>
        </w:rPr>
        <w:t xml:space="preserve">τη </w:t>
      </w:r>
      <w:r w:rsidR="00857DC3" w:rsidRPr="00024757">
        <w:rPr>
          <w:rFonts w:cs="Tahoma"/>
          <w:color w:val="auto"/>
        </w:rPr>
        <w:t>συνέχεια</w:t>
      </w:r>
      <w:r w:rsidR="00857DC3">
        <w:rPr>
          <w:rFonts w:eastAsiaTheme="minorHAnsi" w:cs="Tahoma"/>
          <w:color w:val="auto"/>
        </w:rPr>
        <w:t xml:space="preserve"> παρουσιάζονται </w:t>
      </w:r>
      <w:r w:rsidR="00857DC3" w:rsidRPr="00117DE9">
        <w:rPr>
          <w:rFonts w:eastAsiaTheme="minorHAnsi" w:cs="Tahoma"/>
          <w:i/>
          <w:color w:val="auto"/>
        </w:rPr>
        <w:t>ενδεικτικά</w:t>
      </w:r>
      <w:r w:rsidR="00857DC3">
        <w:rPr>
          <w:rFonts w:eastAsiaTheme="minorHAnsi" w:cs="Tahoma"/>
          <w:color w:val="auto"/>
        </w:rPr>
        <w:t xml:space="preserve"> έγγραφα και σημεία επαλήθευσης, για δύο ομάδες πράξεων α) πράξεις «νέας» εναρμόνισης και β) επαγγελματική κατάρτιση ανέργων μέσω επιταγών κατάρτισης (</w:t>
      </w:r>
      <w:r w:rsidR="00857DC3">
        <w:rPr>
          <w:rFonts w:eastAsiaTheme="minorHAnsi" w:cs="Tahoma"/>
          <w:color w:val="auto"/>
          <w:lang w:val="en-US"/>
        </w:rPr>
        <w:t>training</w:t>
      </w:r>
      <w:r w:rsidR="00857DC3" w:rsidRPr="00832665">
        <w:rPr>
          <w:rFonts w:eastAsiaTheme="minorHAnsi" w:cs="Tahoma"/>
          <w:color w:val="auto"/>
        </w:rPr>
        <w:t xml:space="preserve"> </w:t>
      </w:r>
      <w:r w:rsidR="00857DC3">
        <w:rPr>
          <w:rFonts w:eastAsiaTheme="minorHAnsi" w:cs="Tahoma"/>
          <w:color w:val="auto"/>
          <w:lang w:val="en-US"/>
        </w:rPr>
        <w:t>voucher</w:t>
      </w:r>
      <w:r w:rsidR="00857DC3" w:rsidRPr="002528E3">
        <w:rPr>
          <w:rFonts w:eastAsiaTheme="minorHAnsi" w:cs="Tahoma"/>
          <w:color w:val="auto"/>
        </w:rPr>
        <w:t>)</w:t>
      </w:r>
      <w:r w:rsidR="00857DC3">
        <w:rPr>
          <w:rFonts w:eastAsiaTheme="minorHAnsi" w:cs="Tahoma"/>
          <w:color w:val="auto"/>
        </w:rPr>
        <w:t xml:space="preserve">. </w:t>
      </w:r>
      <w:r w:rsidR="00857DC3" w:rsidRPr="004F476A">
        <w:rPr>
          <w:rFonts w:cs="Tahoma"/>
          <w:color w:val="auto"/>
        </w:rPr>
        <w:t>Σημειώνεται ότι αφορούν</w:t>
      </w:r>
      <w:r w:rsidR="00857DC3" w:rsidRPr="004F476A">
        <w:rPr>
          <w:rFonts w:cs="Tahoma"/>
          <w:b/>
          <w:color w:val="auto"/>
        </w:rPr>
        <w:t xml:space="preserve"> </w:t>
      </w:r>
      <w:r w:rsidR="00857DC3" w:rsidRPr="004F476A">
        <w:rPr>
          <w:rFonts w:cs="Tahoma"/>
          <w:color w:val="auto"/>
        </w:rPr>
        <w:t>σε</w:t>
      </w:r>
      <w:r w:rsidR="00857DC3" w:rsidRPr="004F476A">
        <w:rPr>
          <w:rFonts w:cs="Tahoma"/>
          <w:b/>
          <w:i/>
          <w:color w:val="auto"/>
        </w:rPr>
        <w:t xml:space="preserve"> πραγματικές δαπάνες.</w:t>
      </w:r>
      <w:r w:rsidR="00857DC3">
        <w:rPr>
          <w:rFonts w:cs="Tahoma"/>
          <w:i/>
          <w:color w:val="auto"/>
        </w:rPr>
        <w:t xml:space="preserve"> </w:t>
      </w:r>
    </w:p>
    <w:p w14:paraId="33E3D0ED" w14:textId="77777777" w:rsidR="00857DC3" w:rsidRDefault="00857DC3" w:rsidP="00857DC3">
      <w:pPr>
        <w:spacing w:line="280" w:lineRule="exact"/>
        <w:rPr>
          <w:rFonts w:cs="Tahoma"/>
          <w:i/>
          <w:color w:val="auto"/>
        </w:rPr>
      </w:pPr>
    </w:p>
    <w:tbl>
      <w:tblPr>
        <w:tblStyle w:val="a6"/>
        <w:tblW w:w="14318" w:type="dxa"/>
        <w:tblInd w:w="-176" w:type="dxa"/>
        <w:tblBorders>
          <w:left w:val="none" w:sz="0" w:space="0" w:color="auto"/>
          <w:right w:val="none" w:sz="0" w:space="0" w:color="auto"/>
        </w:tblBorders>
        <w:tblLook w:val="04A0" w:firstRow="1" w:lastRow="0" w:firstColumn="1" w:lastColumn="0" w:noHBand="0" w:noVBand="1"/>
      </w:tblPr>
      <w:tblGrid>
        <w:gridCol w:w="8540"/>
        <w:gridCol w:w="5778"/>
      </w:tblGrid>
      <w:tr w:rsidR="00857DC3" w:rsidRPr="00A06779" w14:paraId="321C4636" w14:textId="77777777" w:rsidTr="00857DC3">
        <w:trPr>
          <w:trHeight w:val="426"/>
          <w:tblHeader/>
        </w:trPr>
        <w:tc>
          <w:tcPr>
            <w:tcW w:w="14318" w:type="dxa"/>
            <w:gridSpan w:val="2"/>
            <w:shd w:val="clear" w:color="auto" w:fill="31849B" w:themeFill="accent5" w:themeFillShade="BF"/>
          </w:tcPr>
          <w:p w14:paraId="45F3B966" w14:textId="77777777" w:rsidR="00857DC3" w:rsidRPr="00A06779" w:rsidRDefault="00857DC3" w:rsidP="00857DC3">
            <w:pPr>
              <w:spacing w:before="60" w:after="60" w:line="240" w:lineRule="exact"/>
              <w:jc w:val="left"/>
              <w:rPr>
                <w:rFonts w:cs="Tahoma"/>
                <w:b/>
                <w:color w:val="FFFFFF" w:themeColor="background1"/>
                <w:sz w:val="18"/>
                <w:szCs w:val="18"/>
              </w:rPr>
            </w:pPr>
            <w:r>
              <w:rPr>
                <w:rFonts w:cs="Tahoma"/>
                <w:color w:val="auto"/>
              </w:rPr>
              <w:lastRenderedPageBreak/>
              <w:br w:type="page"/>
            </w:r>
            <w:r>
              <w:rPr>
                <w:rFonts w:cs="Tahoma"/>
                <w:color w:val="auto"/>
                <w:sz w:val="18"/>
                <w:szCs w:val="18"/>
              </w:rPr>
              <w:br w:type="page"/>
            </w:r>
            <w:r w:rsidRPr="00A06779">
              <w:rPr>
                <w:rFonts w:cs="Tahoma"/>
                <w:b/>
                <w:color w:val="FFFFFF" w:themeColor="background1"/>
                <w:sz w:val="18"/>
                <w:szCs w:val="18"/>
              </w:rPr>
              <w:t xml:space="preserve">Είδος Υποέργου: </w:t>
            </w:r>
            <w:r>
              <w:rPr>
                <w:rFonts w:cs="Tahoma"/>
                <w:b/>
                <w:color w:val="FFFFFF" w:themeColor="background1"/>
                <w:sz w:val="18"/>
                <w:szCs w:val="18"/>
              </w:rPr>
              <w:t>5011 σε πράξεις που αφορούν σε πράξεις της «νέας»</w:t>
            </w:r>
            <w:r w:rsidRPr="00F21A9C">
              <w:rPr>
                <w:rFonts w:cs="Tahoma"/>
                <w:b/>
                <w:color w:val="FFFFFF" w:themeColor="background1"/>
                <w:sz w:val="18"/>
                <w:szCs w:val="18"/>
              </w:rPr>
              <w:t xml:space="preserve"> εναρμόνιση</w:t>
            </w:r>
            <w:r>
              <w:rPr>
                <w:rFonts w:cs="Tahoma"/>
                <w:b/>
                <w:color w:val="FFFFFF" w:themeColor="background1"/>
                <w:sz w:val="18"/>
                <w:szCs w:val="18"/>
              </w:rPr>
              <w:t>ς</w:t>
            </w:r>
          </w:p>
        </w:tc>
      </w:tr>
      <w:tr w:rsidR="00857DC3" w:rsidRPr="00A06779" w14:paraId="18CAEB3A" w14:textId="77777777" w:rsidTr="00D1627C">
        <w:trPr>
          <w:trHeight w:val="272"/>
        </w:trPr>
        <w:tc>
          <w:tcPr>
            <w:tcW w:w="8540" w:type="dxa"/>
            <w:shd w:val="clear" w:color="auto" w:fill="DAEEF3" w:themeFill="accent5" w:themeFillTint="33"/>
            <w:vAlign w:val="center"/>
          </w:tcPr>
          <w:p w14:paraId="01BE5C63" w14:textId="77777777" w:rsidR="00857DC3" w:rsidRPr="005F3796" w:rsidRDefault="00857DC3" w:rsidP="005F3796">
            <w:pPr>
              <w:spacing w:before="60" w:after="60" w:line="240" w:lineRule="auto"/>
              <w:jc w:val="left"/>
              <w:rPr>
                <w:rFonts w:cs="Tahoma"/>
                <w:b/>
                <w:color w:val="auto"/>
                <w:sz w:val="16"/>
                <w:szCs w:val="16"/>
              </w:rPr>
            </w:pPr>
            <w:r w:rsidRPr="005F3796">
              <w:rPr>
                <w:rFonts w:cs="Tahoma"/>
                <w:b/>
                <w:color w:val="auto"/>
                <w:sz w:val="16"/>
                <w:szCs w:val="16"/>
              </w:rPr>
              <w:t xml:space="preserve">Αποδεικτικά έγγραφα που συνοδεύουν κάθε ΔΔΔ* </w:t>
            </w:r>
            <w:r w:rsidRPr="005F3796">
              <w:rPr>
                <w:rFonts w:cs="Tahoma"/>
                <w:i/>
                <w:color w:val="auto"/>
                <w:sz w:val="16"/>
                <w:szCs w:val="16"/>
              </w:rPr>
              <w:t>(ενδεικτικά)</w:t>
            </w:r>
          </w:p>
        </w:tc>
        <w:tc>
          <w:tcPr>
            <w:tcW w:w="5778" w:type="dxa"/>
            <w:shd w:val="clear" w:color="auto" w:fill="DAEEF3" w:themeFill="accent5" w:themeFillTint="33"/>
            <w:vAlign w:val="center"/>
          </w:tcPr>
          <w:p w14:paraId="7EEB0279" w14:textId="6B02FFE7" w:rsidR="00857DC3" w:rsidRPr="005F3796" w:rsidRDefault="00857DC3" w:rsidP="005F3796">
            <w:pPr>
              <w:spacing w:before="60" w:after="60" w:line="240" w:lineRule="auto"/>
              <w:jc w:val="center"/>
              <w:rPr>
                <w:rFonts w:cs="Tahoma"/>
                <w:b/>
                <w:color w:val="auto"/>
                <w:sz w:val="16"/>
                <w:szCs w:val="16"/>
              </w:rPr>
            </w:pPr>
            <w:r w:rsidRPr="005F3796">
              <w:rPr>
                <w:rFonts w:cs="Tahoma"/>
                <w:b/>
                <w:color w:val="auto"/>
                <w:sz w:val="16"/>
                <w:szCs w:val="16"/>
              </w:rPr>
              <w:t xml:space="preserve">Κύρια σημεία επαλήθευσης </w:t>
            </w:r>
          </w:p>
        </w:tc>
      </w:tr>
      <w:tr w:rsidR="00857DC3" w:rsidRPr="00A06779" w14:paraId="73A14EF0" w14:textId="77777777" w:rsidTr="00D1627C">
        <w:trPr>
          <w:trHeight w:val="660"/>
        </w:trPr>
        <w:tc>
          <w:tcPr>
            <w:tcW w:w="8540" w:type="dxa"/>
          </w:tcPr>
          <w:p w14:paraId="3BAEBFA6" w14:textId="77777777" w:rsidR="00857DC3" w:rsidRDefault="00857DC3" w:rsidP="00857DC3">
            <w:pPr>
              <w:autoSpaceDE w:val="0"/>
              <w:autoSpaceDN w:val="0"/>
              <w:adjustRightInd w:val="0"/>
              <w:spacing w:before="60" w:after="60" w:line="240" w:lineRule="exact"/>
              <w:jc w:val="left"/>
              <w:rPr>
                <w:rFonts w:cs="Tahoma"/>
                <w:b/>
                <w:color w:val="000000" w:themeColor="text1"/>
                <w:sz w:val="18"/>
                <w:szCs w:val="18"/>
              </w:rPr>
            </w:pPr>
            <w:r>
              <w:rPr>
                <w:rFonts w:cs="Tahoma"/>
                <w:b/>
                <w:color w:val="000000" w:themeColor="text1"/>
                <w:sz w:val="18"/>
                <w:szCs w:val="18"/>
              </w:rPr>
              <w:t>Αποδεικτικά έ</w:t>
            </w:r>
            <w:r w:rsidRPr="00BB56EE">
              <w:rPr>
                <w:rFonts w:cs="Tahoma"/>
                <w:b/>
                <w:color w:val="000000" w:themeColor="text1"/>
                <w:sz w:val="18"/>
                <w:szCs w:val="18"/>
              </w:rPr>
              <w:t>γγραφα</w:t>
            </w:r>
            <w:r>
              <w:rPr>
                <w:rFonts w:cs="Tahoma"/>
                <w:b/>
                <w:color w:val="000000" w:themeColor="text1"/>
                <w:sz w:val="18"/>
                <w:szCs w:val="18"/>
              </w:rPr>
              <w:t xml:space="preserve"> για την υλοποίηση του φυσικού και οικονομικού αντικειμένου</w:t>
            </w:r>
          </w:p>
          <w:p w14:paraId="39FB2A42" w14:textId="77777777" w:rsidR="00857DC3" w:rsidRPr="00B758E6" w:rsidRDefault="00857DC3" w:rsidP="00857DC3">
            <w:pPr>
              <w:autoSpaceDE w:val="0"/>
              <w:autoSpaceDN w:val="0"/>
              <w:adjustRightInd w:val="0"/>
              <w:spacing w:before="60" w:after="60" w:line="240" w:lineRule="exact"/>
              <w:jc w:val="left"/>
              <w:rPr>
                <w:rFonts w:cs="Tahoma"/>
                <w:i/>
                <w:color w:val="auto"/>
                <w:sz w:val="18"/>
                <w:szCs w:val="18"/>
              </w:rPr>
            </w:pPr>
            <w:r w:rsidRPr="00B758E6">
              <w:rPr>
                <w:rFonts w:cs="Tahoma"/>
                <w:i/>
                <w:color w:val="000000" w:themeColor="text1"/>
                <w:sz w:val="18"/>
                <w:szCs w:val="18"/>
              </w:rPr>
              <w:t>Επισυναπτόμενα σε κάθε ΔΔΔ</w:t>
            </w:r>
            <w:r>
              <w:rPr>
                <w:rFonts w:cs="Tahoma"/>
                <w:i/>
                <w:color w:val="000000" w:themeColor="text1"/>
                <w:sz w:val="18"/>
                <w:szCs w:val="18"/>
              </w:rPr>
              <w:t xml:space="preserve"> που υποβάλλεται από το δικαιούχο (ΕΕΤΑΑ)</w:t>
            </w:r>
          </w:p>
          <w:p w14:paraId="7390EF7A" w14:textId="77777777" w:rsidR="00857DC3" w:rsidRDefault="00857DC3" w:rsidP="00857DC3">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Pr>
                <w:rFonts w:ascii="Tahoma" w:hAnsi="Tahoma" w:cs="Tahoma"/>
                <w:color w:val="auto"/>
                <w:sz w:val="18"/>
                <w:szCs w:val="18"/>
              </w:rPr>
              <w:t>Λογιστική κατάσταση παραστατικών της κάθε δομής, στην οποία αποτυπώνονται: α) ονοματεπώνυμο ωφελούμενου, β) αριθμός αξίας τοποθέτησης (</w:t>
            </w:r>
            <w:r>
              <w:rPr>
                <w:rFonts w:ascii="Tahoma" w:hAnsi="Tahoma" w:cs="Tahoma"/>
                <w:color w:val="auto"/>
                <w:sz w:val="18"/>
                <w:szCs w:val="18"/>
                <w:lang w:val="en-US"/>
              </w:rPr>
              <w:t>voucher</w:t>
            </w:r>
            <w:r w:rsidRPr="00450D4C">
              <w:rPr>
                <w:rFonts w:ascii="Tahoma" w:hAnsi="Tahoma" w:cs="Tahoma"/>
                <w:color w:val="auto"/>
                <w:sz w:val="18"/>
                <w:szCs w:val="18"/>
              </w:rPr>
              <w:t>)</w:t>
            </w:r>
            <w:r>
              <w:rPr>
                <w:rFonts w:ascii="Tahoma" w:hAnsi="Tahoma" w:cs="Tahoma"/>
                <w:color w:val="auto"/>
                <w:sz w:val="18"/>
                <w:szCs w:val="18"/>
              </w:rPr>
              <w:t>, γ) ονοματεπώνυμο αιτούντα, δ) αριθμός παραστατικού (απόδειξη παροχής υπηρεσιών που έχει εκδώσει ο φορέας</w:t>
            </w:r>
            <w:r w:rsidRPr="00666AFE">
              <w:rPr>
                <w:rFonts w:ascii="Tahoma" w:hAnsi="Tahoma" w:cs="Tahoma"/>
                <w:color w:val="auto"/>
                <w:sz w:val="18"/>
                <w:szCs w:val="18"/>
              </w:rPr>
              <w:t xml:space="preserve"> </w:t>
            </w:r>
            <w:r>
              <w:rPr>
                <w:rFonts w:ascii="Tahoma" w:hAnsi="Tahoma" w:cs="Tahoma"/>
                <w:color w:val="auto"/>
                <w:sz w:val="18"/>
                <w:szCs w:val="18"/>
              </w:rPr>
              <w:t>προς τον αιτούντα), ε) ημερομηνία έκδοσης απόδειξης παροχής υπηρεσιών και στ) ποσό της απόδειξης</w:t>
            </w:r>
          </w:p>
          <w:p w14:paraId="1A4022CB" w14:textId="77777777" w:rsidR="00857DC3" w:rsidRDefault="00857DC3" w:rsidP="00857DC3">
            <w:pPr>
              <w:pStyle w:val="aa"/>
              <w:numPr>
                <w:ilvl w:val="0"/>
                <w:numId w:val="22"/>
              </w:numPr>
              <w:autoSpaceDE w:val="0"/>
              <w:autoSpaceDN w:val="0"/>
              <w:adjustRightInd w:val="0"/>
              <w:spacing w:after="120" w:line="240" w:lineRule="exact"/>
              <w:ind w:left="487" w:hanging="357"/>
              <w:contextualSpacing w:val="0"/>
              <w:jc w:val="left"/>
              <w:rPr>
                <w:rFonts w:ascii="Tahoma" w:hAnsi="Tahoma" w:cs="Tahoma"/>
                <w:color w:val="auto"/>
                <w:sz w:val="18"/>
                <w:szCs w:val="18"/>
              </w:rPr>
            </w:pPr>
            <w:r>
              <w:rPr>
                <w:rFonts w:ascii="Tahoma" w:hAnsi="Tahoma" w:cs="Tahoma"/>
                <w:color w:val="auto"/>
                <w:sz w:val="18"/>
                <w:szCs w:val="18"/>
                <w:lang w:val="en-US"/>
              </w:rPr>
              <w:t>Eps</w:t>
            </w:r>
            <w:r w:rsidRPr="007440F0">
              <w:rPr>
                <w:rFonts w:ascii="Tahoma" w:hAnsi="Tahoma" w:cs="Tahoma"/>
                <w:color w:val="auto"/>
                <w:sz w:val="18"/>
                <w:szCs w:val="18"/>
              </w:rPr>
              <w:t xml:space="preserve"> </w:t>
            </w:r>
            <w:r>
              <w:rPr>
                <w:rFonts w:ascii="Tahoma" w:hAnsi="Tahoma" w:cs="Tahoma"/>
                <w:color w:val="auto"/>
                <w:sz w:val="18"/>
                <w:szCs w:val="18"/>
              </w:rPr>
              <w:t>πληρωμής της δομής (κωδικός συναλλαγής, ημερομηνία πληρωμής, συνολικό ποσό πληρωμής)</w:t>
            </w:r>
          </w:p>
          <w:p w14:paraId="298388CF" w14:textId="77777777" w:rsidR="00857DC3" w:rsidRDefault="00857DC3" w:rsidP="00857DC3">
            <w:pPr>
              <w:pStyle w:val="aa"/>
              <w:numPr>
                <w:ilvl w:val="0"/>
                <w:numId w:val="22"/>
              </w:numPr>
              <w:autoSpaceDE w:val="0"/>
              <w:autoSpaceDN w:val="0"/>
              <w:adjustRightInd w:val="0"/>
              <w:spacing w:after="120" w:line="240" w:lineRule="exact"/>
              <w:ind w:left="487" w:hanging="357"/>
              <w:contextualSpacing w:val="0"/>
              <w:jc w:val="left"/>
              <w:rPr>
                <w:rFonts w:ascii="Tahoma" w:hAnsi="Tahoma" w:cs="Tahoma"/>
                <w:color w:val="auto"/>
                <w:sz w:val="18"/>
                <w:szCs w:val="18"/>
              </w:rPr>
            </w:pPr>
            <w:r>
              <w:rPr>
                <w:rFonts w:ascii="Tahoma" w:hAnsi="Tahoma" w:cs="Tahoma"/>
                <w:color w:val="auto"/>
                <w:sz w:val="18"/>
                <w:szCs w:val="18"/>
              </w:rPr>
              <w:t>Αποδεικτικά εξόφλησης για την πληρωμή της δομής</w:t>
            </w:r>
          </w:p>
          <w:p w14:paraId="3624367B" w14:textId="3CC77E80" w:rsidR="00857DC3" w:rsidRPr="00B758E6" w:rsidRDefault="00857DC3" w:rsidP="00857DC3">
            <w:pPr>
              <w:autoSpaceDE w:val="0"/>
              <w:autoSpaceDN w:val="0"/>
              <w:adjustRightInd w:val="0"/>
              <w:spacing w:after="120" w:line="240" w:lineRule="exact"/>
              <w:jc w:val="left"/>
              <w:rPr>
                <w:rFonts w:cs="Tahoma"/>
                <w:i/>
                <w:color w:val="auto"/>
                <w:sz w:val="18"/>
                <w:szCs w:val="18"/>
              </w:rPr>
            </w:pPr>
            <w:r w:rsidRPr="00B758E6">
              <w:rPr>
                <w:rFonts w:cs="Tahoma"/>
                <w:i/>
                <w:color w:val="auto"/>
                <w:sz w:val="18"/>
                <w:szCs w:val="18"/>
              </w:rPr>
              <w:t xml:space="preserve">Διαθέσιμα </w:t>
            </w:r>
            <w:r>
              <w:rPr>
                <w:rFonts w:cs="Tahoma"/>
                <w:i/>
                <w:color w:val="auto"/>
                <w:sz w:val="18"/>
                <w:szCs w:val="18"/>
              </w:rPr>
              <w:t>από το δικαιούχο, στο πλαίσιο του ΔΔΔ που έχει προκύψει/ αποφασιστεί να τεθεί σε</w:t>
            </w:r>
            <w:r w:rsidRPr="00B758E6">
              <w:rPr>
                <w:rFonts w:cs="Tahoma"/>
                <w:i/>
                <w:color w:val="auto"/>
                <w:sz w:val="18"/>
                <w:szCs w:val="18"/>
              </w:rPr>
              <w:t xml:space="preserve"> διοικητική επαλήθευση</w:t>
            </w:r>
            <w:r w:rsidR="006C4A82">
              <w:rPr>
                <w:rFonts w:cs="Tahoma"/>
                <w:i/>
                <w:color w:val="auto"/>
                <w:sz w:val="18"/>
                <w:szCs w:val="18"/>
              </w:rPr>
              <w:t xml:space="preserve"> (βάσει της μεθοδολογίας)</w:t>
            </w:r>
          </w:p>
          <w:p w14:paraId="264AD8E3" w14:textId="737C8089" w:rsidR="00857DC3" w:rsidRPr="0090088E" w:rsidRDefault="00857DC3" w:rsidP="006C4A82">
            <w:pPr>
              <w:pStyle w:val="aa"/>
              <w:numPr>
                <w:ilvl w:val="0"/>
                <w:numId w:val="22"/>
              </w:numPr>
              <w:autoSpaceDE w:val="0"/>
              <w:autoSpaceDN w:val="0"/>
              <w:adjustRightInd w:val="0"/>
              <w:spacing w:after="120" w:line="240" w:lineRule="exact"/>
              <w:ind w:left="487" w:hanging="357"/>
              <w:contextualSpacing w:val="0"/>
              <w:jc w:val="left"/>
              <w:rPr>
                <w:rFonts w:cs="Tahoma"/>
                <w:color w:val="auto"/>
                <w:sz w:val="18"/>
                <w:szCs w:val="18"/>
              </w:rPr>
            </w:pPr>
            <w:r w:rsidRPr="006C4A82">
              <w:rPr>
                <w:rFonts w:ascii="Tahoma" w:hAnsi="Tahoma" w:cs="Tahoma"/>
                <w:color w:val="auto"/>
                <w:sz w:val="18"/>
                <w:szCs w:val="18"/>
              </w:rPr>
              <w:t>Μηνιαία Δελτία Παρακολούθησης. Τα αρχεία αυτά πρέπει να είναι άμεσα διαθέσιμα από τον δικαιούχο σε ηλεκτρονική μορφή, ώστε να δοθούν στη ΔΑ, για το δείγμα που αντιστοιχούν, μετά από αίτημα της ΔΑ</w:t>
            </w:r>
          </w:p>
        </w:tc>
        <w:tc>
          <w:tcPr>
            <w:tcW w:w="5778" w:type="dxa"/>
          </w:tcPr>
          <w:p w14:paraId="206F4BE4" w14:textId="77777777" w:rsidR="00857DC3" w:rsidRPr="00391755" w:rsidRDefault="00857DC3" w:rsidP="00857DC3">
            <w:pPr>
              <w:spacing w:before="120" w:line="240" w:lineRule="exact"/>
              <w:ind w:left="34"/>
              <w:jc w:val="left"/>
              <w:rPr>
                <w:rFonts w:cs="Tahoma"/>
                <w:color w:val="000000" w:themeColor="text1"/>
                <w:sz w:val="18"/>
                <w:szCs w:val="18"/>
              </w:rPr>
            </w:pPr>
            <w:r w:rsidRPr="00391755">
              <w:rPr>
                <w:rFonts w:cs="Tahoma"/>
                <w:color w:val="000000" w:themeColor="text1"/>
                <w:sz w:val="18"/>
                <w:szCs w:val="18"/>
              </w:rPr>
              <w:t xml:space="preserve">Υλοποίηση </w:t>
            </w:r>
            <w:r>
              <w:rPr>
                <w:rFonts w:cs="Tahoma"/>
                <w:color w:val="000000" w:themeColor="text1"/>
                <w:sz w:val="18"/>
                <w:szCs w:val="18"/>
              </w:rPr>
              <w:t>ΥΕ πράξης «νέας» εναρμόνισης</w:t>
            </w:r>
          </w:p>
          <w:p w14:paraId="68BF31FB" w14:textId="77777777" w:rsidR="00857DC3" w:rsidRPr="00CD4890" w:rsidRDefault="00857DC3" w:rsidP="00857DC3">
            <w:pPr>
              <w:spacing w:before="60" w:after="60" w:line="240" w:lineRule="exact"/>
              <w:jc w:val="left"/>
              <w:rPr>
                <w:rFonts w:cs="Tahoma"/>
                <w:color w:val="000000" w:themeColor="text1"/>
                <w:sz w:val="18"/>
                <w:szCs w:val="18"/>
              </w:rPr>
            </w:pPr>
          </w:p>
          <w:p w14:paraId="09ED6751" w14:textId="77777777" w:rsidR="00857DC3" w:rsidRPr="00A06779" w:rsidRDefault="00857DC3" w:rsidP="00857DC3">
            <w:pPr>
              <w:spacing w:before="60" w:after="60" w:line="240" w:lineRule="exact"/>
              <w:jc w:val="left"/>
              <w:rPr>
                <w:rFonts w:cs="Tahoma"/>
                <w:color w:val="auto"/>
                <w:sz w:val="18"/>
                <w:szCs w:val="18"/>
              </w:rPr>
            </w:pPr>
          </w:p>
        </w:tc>
      </w:tr>
      <w:tr w:rsidR="00D1627C" w:rsidRPr="00A06779" w14:paraId="0B181E05" w14:textId="77777777" w:rsidTr="00D1627C">
        <w:trPr>
          <w:trHeight w:val="2245"/>
        </w:trPr>
        <w:tc>
          <w:tcPr>
            <w:tcW w:w="8540" w:type="dxa"/>
          </w:tcPr>
          <w:p w14:paraId="1E8C2123" w14:textId="77777777" w:rsidR="00D1627C" w:rsidRPr="0015282C" w:rsidRDefault="00D1627C" w:rsidP="006C4A82">
            <w:pPr>
              <w:spacing w:before="120" w:line="240" w:lineRule="exact"/>
              <w:rPr>
                <w:rFonts w:cs="Tahoma"/>
                <w:b/>
                <w:color w:val="000000" w:themeColor="text1"/>
                <w:sz w:val="18"/>
                <w:szCs w:val="18"/>
              </w:rPr>
            </w:pPr>
            <w:r w:rsidRPr="0015282C">
              <w:rPr>
                <w:rFonts w:cs="Tahoma"/>
                <w:b/>
                <w:color w:val="000000" w:themeColor="text1"/>
                <w:sz w:val="18"/>
                <w:szCs w:val="18"/>
              </w:rPr>
              <w:t>Έγγραφα τεκμηρίωσης επιλεξιμότητας ωφ</w:t>
            </w:r>
            <w:r>
              <w:rPr>
                <w:rFonts w:cs="Tahoma"/>
                <w:b/>
                <w:color w:val="000000" w:themeColor="text1"/>
                <w:sz w:val="18"/>
                <w:szCs w:val="18"/>
              </w:rPr>
              <w:t>ελούμενων (παιδιά)</w:t>
            </w:r>
          </w:p>
          <w:p w14:paraId="5617DAF6" w14:textId="50FFBFFA" w:rsidR="00D1627C" w:rsidRDefault="00D1627C" w:rsidP="006C4A82">
            <w:pPr>
              <w:spacing w:before="120" w:line="240" w:lineRule="exact"/>
              <w:ind w:left="34"/>
              <w:jc w:val="left"/>
              <w:rPr>
                <w:rFonts w:cs="Tahoma"/>
                <w:color w:val="000000" w:themeColor="text1"/>
                <w:sz w:val="18"/>
                <w:szCs w:val="18"/>
              </w:rPr>
            </w:pPr>
            <w:r w:rsidRPr="008B1FAB">
              <w:rPr>
                <w:rFonts w:cs="Tahoma"/>
                <w:color w:val="000000" w:themeColor="text1"/>
                <w:sz w:val="18"/>
                <w:szCs w:val="18"/>
              </w:rPr>
              <w:t xml:space="preserve">Η επαλήθευση της επιλεξιμότητας των ωφελουμένων διενεργείται </w:t>
            </w:r>
            <w:r w:rsidRPr="008B1FAB">
              <w:rPr>
                <w:rFonts w:cs="Tahoma"/>
                <w:b/>
                <w:color w:val="000000" w:themeColor="text1"/>
                <w:sz w:val="18"/>
                <w:szCs w:val="18"/>
              </w:rPr>
              <w:t>άπαξ</w:t>
            </w:r>
            <w:r w:rsidRPr="008B1FAB">
              <w:rPr>
                <w:rFonts w:cs="Tahoma"/>
                <w:color w:val="000000" w:themeColor="text1"/>
                <w:sz w:val="18"/>
                <w:szCs w:val="18"/>
              </w:rPr>
              <w:t xml:space="preserve"> από τη ΔΑ στο </w:t>
            </w:r>
            <w:r>
              <w:rPr>
                <w:rFonts w:cs="Tahoma"/>
                <w:color w:val="000000" w:themeColor="text1"/>
                <w:sz w:val="18"/>
                <w:szCs w:val="18"/>
              </w:rPr>
              <w:t>δικαιούχο (ΕΕΤΑΑ)</w:t>
            </w:r>
            <w:r w:rsidRPr="008B1FAB">
              <w:rPr>
                <w:rFonts w:cs="Tahoma"/>
                <w:color w:val="000000" w:themeColor="text1"/>
                <w:sz w:val="18"/>
                <w:szCs w:val="18"/>
              </w:rPr>
              <w:t xml:space="preserve"> είτε μετά την ολοκλήρωση της επιλογής των ωφελουμένων και πριν την έναρξη της υλοποίησης (εφόσον αυτό είναι εφικτό), είτε εναλλακτικά κατά τη διάρκεια των διοικητικών επαληθεύσεων δαπανών ή/και των επιτόπιων επαληθεύσεων στους φορείς υλοποίησης.</w:t>
            </w:r>
          </w:p>
          <w:p w14:paraId="4879E707" w14:textId="77777777" w:rsidR="00D1627C" w:rsidRPr="0015282C" w:rsidRDefault="00D1627C" w:rsidP="005F3796">
            <w:pPr>
              <w:autoSpaceDE w:val="0"/>
              <w:autoSpaceDN w:val="0"/>
              <w:adjustRightInd w:val="0"/>
              <w:spacing w:before="120" w:after="120" w:line="240" w:lineRule="exact"/>
              <w:jc w:val="left"/>
              <w:rPr>
                <w:rFonts w:cs="Tahoma"/>
                <w:b/>
                <w:color w:val="000000" w:themeColor="text1"/>
                <w:sz w:val="18"/>
                <w:szCs w:val="18"/>
              </w:rPr>
            </w:pPr>
            <w:r>
              <w:rPr>
                <w:rFonts w:cs="Tahoma"/>
                <w:color w:val="000000" w:themeColor="text1"/>
                <w:sz w:val="18"/>
                <w:szCs w:val="18"/>
              </w:rPr>
              <w:t xml:space="preserve">Εφόσον επιλεγεί η </w:t>
            </w:r>
            <w:r w:rsidRPr="008B1FAB">
              <w:rPr>
                <w:rFonts w:cs="Tahoma"/>
                <w:color w:val="000000" w:themeColor="text1"/>
                <w:sz w:val="18"/>
                <w:szCs w:val="18"/>
              </w:rPr>
              <w:t>επαλήθευση επιλεξιμότητας ωφελούμενων</w:t>
            </w:r>
            <w:r>
              <w:rPr>
                <w:rFonts w:cs="Tahoma"/>
                <w:color w:val="000000" w:themeColor="text1"/>
                <w:sz w:val="18"/>
                <w:szCs w:val="18"/>
              </w:rPr>
              <w:t xml:space="preserve"> να γίνει </w:t>
            </w:r>
            <w:r w:rsidRPr="00EB23D3">
              <w:rPr>
                <w:rFonts w:cs="Tahoma"/>
                <w:i/>
                <w:color w:val="000000" w:themeColor="text1"/>
                <w:sz w:val="18"/>
                <w:szCs w:val="18"/>
              </w:rPr>
              <w:t>άπαξ κατά τη διοικητική επαλήθευση</w:t>
            </w:r>
            <w:r>
              <w:rPr>
                <w:rFonts w:cs="Tahoma"/>
                <w:color w:val="000000" w:themeColor="text1"/>
                <w:sz w:val="18"/>
                <w:szCs w:val="18"/>
              </w:rPr>
              <w:t xml:space="preserve">, θα γίνει </w:t>
            </w:r>
            <w:r>
              <w:rPr>
                <w:rFonts w:cs="Tahoma"/>
                <w:i/>
                <w:color w:val="auto"/>
                <w:sz w:val="18"/>
                <w:szCs w:val="18"/>
              </w:rPr>
              <w:t>στο πλαίσιο ενός από τα ΔΔΔ που έχουν προκύψει/ αποφασιστεί προς</w:t>
            </w:r>
            <w:r w:rsidRPr="00B758E6">
              <w:rPr>
                <w:rFonts w:cs="Tahoma"/>
                <w:i/>
                <w:color w:val="auto"/>
                <w:sz w:val="18"/>
                <w:szCs w:val="18"/>
              </w:rPr>
              <w:t xml:space="preserve"> διοικητική επαλήθευση</w:t>
            </w:r>
            <w:r>
              <w:rPr>
                <w:rFonts w:cs="Tahoma"/>
                <w:i/>
                <w:color w:val="auto"/>
                <w:sz w:val="18"/>
                <w:szCs w:val="18"/>
              </w:rPr>
              <w:t xml:space="preserve"> (βάσει της μεθοδολογίας).</w:t>
            </w:r>
          </w:p>
          <w:p w14:paraId="42E4B57C" w14:textId="5C561675" w:rsidR="00D1627C" w:rsidRPr="0015282C" w:rsidRDefault="00766433" w:rsidP="00766433">
            <w:pPr>
              <w:autoSpaceDE w:val="0"/>
              <w:autoSpaceDN w:val="0"/>
              <w:adjustRightInd w:val="0"/>
              <w:spacing w:before="120" w:after="60" w:line="240" w:lineRule="exact"/>
              <w:jc w:val="left"/>
              <w:rPr>
                <w:rFonts w:cs="Tahoma"/>
                <w:b/>
                <w:color w:val="000000" w:themeColor="text1"/>
                <w:sz w:val="18"/>
                <w:szCs w:val="18"/>
              </w:rPr>
            </w:pPr>
            <w:r w:rsidRPr="001B0465">
              <w:rPr>
                <w:rFonts w:cs="Tahoma"/>
                <w:color w:val="000000" w:themeColor="text1"/>
                <w:sz w:val="18"/>
                <w:szCs w:val="18"/>
                <w:u w:val="single"/>
              </w:rPr>
              <w:t>Στο συγκεκριμένο ΔΔΔ</w:t>
            </w:r>
            <w:r w:rsidRPr="002B61ED">
              <w:rPr>
                <w:rFonts w:cs="Tahoma"/>
                <w:color w:val="000000" w:themeColor="text1"/>
                <w:sz w:val="18"/>
                <w:szCs w:val="18"/>
              </w:rPr>
              <w:t>, ο δικαιο</w:t>
            </w:r>
            <w:r>
              <w:rPr>
                <w:rFonts w:cs="Tahoma"/>
                <w:color w:val="000000" w:themeColor="text1"/>
                <w:sz w:val="18"/>
                <w:szCs w:val="18"/>
              </w:rPr>
              <w:t xml:space="preserve">ύχος </w:t>
            </w:r>
            <w:r>
              <w:rPr>
                <w:rFonts w:cs="Tahoma"/>
                <w:color w:val="auto"/>
                <w:sz w:val="18"/>
                <w:szCs w:val="18"/>
              </w:rPr>
              <w:t xml:space="preserve">θα επισυνάψει </w:t>
            </w:r>
            <w:r w:rsidRPr="002B61ED">
              <w:rPr>
                <w:rFonts w:cs="Tahoma"/>
                <w:color w:val="auto"/>
                <w:sz w:val="18"/>
                <w:szCs w:val="18"/>
              </w:rPr>
              <w:t xml:space="preserve">μέσω ΟΠΣ, συγκεντρωτική κατάσταση σε excel με </w:t>
            </w:r>
            <w:r>
              <w:rPr>
                <w:rFonts w:cs="Tahoma"/>
                <w:color w:val="auto"/>
                <w:sz w:val="18"/>
                <w:szCs w:val="18"/>
              </w:rPr>
              <w:t xml:space="preserve">τα </w:t>
            </w:r>
            <w:r w:rsidRPr="002B61ED">
              <w:rPr>
                <w:rFonts w:cs="Tahoma"/>
                <w:color w:val="auto"/>
                <w:sz w:val="18"/>
                <w:szCs w:val="18"/>
              </w:rPr>
              <w:t>στοιχεία των ωφελουμένων και των αιτούντων και συγκεκριμένα το ονοματεπώνυμο παιδιού/ παιδιών/ άτομο με αναπηρία, την ηλικία, αξία τοποθέτησης, ονοματεπώνυμο αιτούντα, ΑΦΜ αιτούντα, ιδιότητα αιτούντα, δομή παροχής υπηρεσίας</w:t>
            </w:r>
            <w:r>
              <w:rPr>
                <w:rFonts w:cs="Tahoma"/>
                <w:color w:val="auto"/>
                <w:sz w:val="18"/>
                <w:szCs w:val="18"/>
              </w:rPr>
              <w:t>.</w:t>
            </w:r>
          </w:p>
        </w:tc>
        <w:tc>
          <w:tcPr>
            <w:tcW w:w="5778" w:type="dxa"/>
          </w:tcPr>
          <w:p w14:paraId="5B133654" w14:textId="4CCE67BD" w:rsidR="00D1627C" w:rsidRDefault="00D1627C" w:rsidP="00D1627C">
            <w:pPr>
              <w:spacing w:before="120" w:line="240" w:lineRule="exact"/>
              <w:ind w:left="34"/>
              <w:jc w:val="left"/>
              <w:rPr>
                <w:rFonts w:cs="Tahoma"/>
                <w:color w:val="000000" w:themeColor="text1"/>
                <w:sz w:val="18"/>
                <w:szCs w:val="18"/>
              </w:rPr>
            </w:pPr>
            <w:r w:rsidRPr="00391755">
              <w:rPr>
                <w:rFonts w:cs="Tahoma"/>
                <w:color w:val="000000" w:themeColor="text1"/>
                <w:sz w:val="18"/>
                <w:szCs w:val="18"/>
              </w:rPr>
              <w:t xml:space="preserve">Επιλεξιμότητα ωφελούμενου σύμφωνα με τις απαιτήσεις της πρόσκλησης εκδήλωσης ενδιαφέροντος </w:t>
            </w:r>
          </w:p>
        </w:tc>
      </w:tr>
      <w:tr w:rsidR="00D1627C" w:rsidRPr="00A06779" w14:paraId="367D5724" w14:textId="77777777" w:rsidTr="00766433">
        <w:trPr>
          <w:trHeight w:val="685"/>
        </w:trPr>
        <w:tc>
          <w:tcPr>
            <w:tcW w:w="8540" w:type="dxa"/>
          </w:tcPr>
          <w:p w14:paraId="4934A234" w14:textId="65E8B2FA" w:rsidR="00D1627C" w:rsidRPr="0015282C" w:rsidRDefault="00D1627C" w:rsidP="00D1627C">
            <w:pPr>
              <w:spacing w:before="120" w:after="120" w:line="240" w:lineRule="exact"/>
              <w:rPr>
                <w:rFonts w:cs="Tahoma"/>
                <w:b/>
                <w:color w:val="000000" w:themeColor="text1"/>
                <w:sz w:val="18"/>
                <w:szCs w:val="18"/>
              </w:rPr>
            </w:pPr>
            <w:r>
              <w:rPr>
                <w:rFonts w:cs="Tahoma"/>
                <w:color w:val="auto"/>
                <w:sz w:val="18"/>
                <w:szCs w:val="18"/>
              </w:rPr>
              <w:lastRenderedPageBreak/>
              <w:t>Επίσης, θα στείλει ηλεκτρονικά στη ΔΑ, τις α</w:t>
            </w:r>
            <w:r w:rsidRPr="0012124A">
              <w:rPr>
                <w:rFonts w:cs="Tahoma"/>
                <w:color w:val="auto"/>
                <w:sz w:val="18"/>
                <w:szCs w:val="18"/>
              </w:rPr>
              <w:t xml:space="preserve">ιτήσεις συμμετοχής και δικαιολογητικά έγγραφα τεκμηρίωσης των στοιχείων της κάθε αίτησης (π.χ. </w:t>
            </w:r>
            <w:r>
              <w:rPr>
                <w:rFonts w:cs="Tahoma"/>
                <w:color w:val="auto"/>
                <w:sz w:val="18"/>
                <w:szCs w:val="18"/>
              </w:rPr>
              <w:t>φορολογική δήλωση αιτούντα), δεδομένου ότι πρόκειται για αρ</w:t>
            </w:r>
            <w:r w:rsidRPr="0012124A">
              <w:rPr>
                <w:rFonts w:cs="Tahoma"/>
                <w:color w:val="auto"/>
                <w:sz w:val="18"/>
                <w:szCs w:val="18"/>
              </w:rPr>
              <w:t xml:space="preserve">χεία </w:t>
            </w:r>
            <w:r>
              <w:rPr>
                <w:rFonts w:cs="Tahoma"/>
                <w:color w:val="auto"/>
                <w:sz w:val="18"/>
                <w:szCs w:val="18"/>
              </w:rPr>
              <w:t>μεγάλου όγκου.</w:t>
            </w:r>
          </w:p>
        </w:tc>
        <w:tc>
          <w:tcPr>
            <w:tcW w:w="5778" w:type="dxa"/>
          </w:tcPr>
          <w:p w14:paraId="033F827B" w14:textId="77777777" w:rsidR="00D1627C" w:rsidRPr="00391755" w:rsidRDefault="00D1627C" w:rsidP="00D1627C">
            <w:pPr>
              <w:spacing w:before="120" w:line="240" w:lineRule="exact"/>
              <w:ind w:left="34"/>
              <w:jc w:val="left"/>
              <w:rPr>
                <w:rFonts w:cs="Tahoma"/>
                <w:color w:val="000000" w:themeColor="text1"/>
                <w:sz w:val="18"/>
                <w:szCs w:val="18"/>
              </w:rPr>
            </w:pPr>
          </w:p>
        </w:tc>
      </w:tr>
    </w:tbl>
    <w:p w14:paraId="5C33DCD8" w14:textId="1D8CC47E" w:rsidR="00857DC3" w:rsidRDefault="00857DC3" w:rsidP="00857DC3">
      <w:pPr>
        <w:autoSpaceDE w:val="0"/>
        <w:autoSpaceDN w:val="0"/>
        <w:adjustRightInd w:val="0"/>
        <w:spacing w:line="240" w:lineRule="exact"/>
        <w:ind w:left="374"/>
        <w:jc w:val="left"/>
        <w:rPr>
          <w:rFonts w:cs="Tahoma"/>
          <w:b/>
          <w:color w:val="auto"/>
          <w:sz w:val="18"/>
          <w:szCs w:val="18"/>
        </w:rPr>
      </w:pPr>
    </w:p>
    <w:p w14:paraId="2F8B7882" w14:textId="77777777" w:rsidR="00D1627C" w:rsidRDefault="00D1627C" w:rsidP="00857DC3">
      <w:pPr>
        <w:autoSpaceDE w:val="0"/>
        <w:autoSpaceDN w:val="0"/>
        <w:adjustRightInd w:val="0"/>
        <w:spacing w:line="240" w:lineRule="exact"/>
        <w:ind w:left="374"/>
        <w:jc w:val="left"/>
        <w:rPr>
          <w:rFonts w:cs="Tahoma"/>
          <w:b/>
          <w:color w:val="auto"/>
          <w:sz w:val="18"/>
          <w:szCs w:val="18"/>
        </w:rPr>
      </w:pPr>
    </w:p>
    <w:tbl>
      <w:tblPr>
        <w:tblStyle w:val="a6"/>
        <w:tblW w:w="14318" w:type="dxa"/>
        <w:tblInd w:w="-176" w:type="dxa"/>
        <w:tblBorders>
          <w:left w:val="none" w:sz="0" w:space="0" w:color="auto"/>
          <w:right w:val="none" w:sz="0" w:space="0" w:color="auto"/>
        </w:tblBorders>
        <w:tblLook w:val="04A0" w:firstRow="1" w:lastRow="0" w:firstColumn="1" w:lastColumn="0" w:noHBand="0" w:noVBand="1"/>
      </w:tblPr>
      <w:tblGrid>
        <w:gridCol w:w="8540"/>
        <w:gridCol w:w="5778"/>
      </w:tblGrid>
      <w:tr w:rsidR="00857DC3" w:rsidRPr="00A06779" w14:paraId="727FCA90" w14:textId="77777777" w:rsidTr="00857DC3">
        <w:trPr>
          <w:tblHeader/>
        </w:trPr>
        <w:tc>
          <w:tcPr>
            <w:tcW w:w="14318" w:type="dxa"/>
            <w:gridSpan w:val="2"/>
            <w:shd w:val="clear" w:color="auto" w:fill="31849B" w:themeFill="accent5" w:themeFillShade="BF"/>
          </w:tcPr>
          <w:p w14:paraId="05C85C0B" w14:textId="77777777" w:rsidR="00857DC3" w:rsidRPr="00A06779" w:rsidRDefault="00857DC3" w:rsidP="00857DC3">
            <w:pPr>
              <w:spacing w:before="60" w:after="60" w:line="240" w:lineRule="exact"/>
              <w:jc w:val="left"/>
              <w:rPr>
                <w:rFonts w:cs="Tahoma"/>
                <w:b/>
                <w:color w:val="FFFFFF" w:themeColor="background1"/>
                <w:sz w:val="18"/>
                <w:szCs w:val="18"/>
              </w:rPr>
            </w:pPr>
            <w:r>
              <w:rPr>
                <w:rFonts w:cs="Tahoma"/>
                <w:color w:val="auto"/>
                <w:sz w:val="18"/>
                <w:szCs w:val="18"/>
              </w:rPr>
              <w:br w:type="page"/>
            </w:r>
            <w:r w:rsidRPr="00A06779">
              <w:rPr>
                <w:rFonts w:cs="Tahoma"/>
                <w:b/>
                <w:color w:val="FFFFFF" w:themeColor="background1"/>
                <w:sz w:val="18"/>
                <w:szCs w:val="18"/>
              </w:rPr>
              <w:t xml:space="preserve">Είδος Υποέργου: </w:t>
            </w:r>
            <w:r>
              <w:rPr>
                <w:rFonts w:cs="Tahoma"/>
                <w:b/>
                <w:color w:val="FFFFFF" w:themeColor="background1"/>
                <w:sz w:val="18"/>
                <w:szCs w:val="18"/>
              </w:rPr>
              <w:t xml:space="preserve">5011 σε πράξεις που αφορούν </w:t>
            </w:r>
            <w:r w:rsidRPr="00832665">
              <w:rPr>
                <w:rFonts w:cs="Tahoma"/>
                <w:b/>
                <w:color w:val="FFFFFF" w:themeColor="background1"/>
                <w:sz w:val="18"/>
                <w:szCs w:val="18"/>
              </w:rPr>
              <w:t>επαγγελματική κατάρτιση ανέργων μέσω επιταγών κατάρτισης (training voucher)</w:t>
            </w:r>
          </w:p>
        </w:tc>
      </w:tr>
      <w:tr w:rsidR="00857DC3" w:rsidRPr="00A06779" w14:paraId="33F8AC7E" w14:textId="77777777" w:rsidTr="00D1627C">
        <w:tc>
          <w:tcPr>
            <w:tcW w:w="8540" w:type="dxa"/>
            <w:shd w:val="clear" w:color="auto" w:fill="DAEEF3" w:themeFill="accent5" w:themeFillTint="33"/>
            <w:vAlign w:val="center"/>
          </w:tcPr>
          <w:p w14:paraId="2B8AFBD6" w14:textId="77777777" w:rsidR="00857DC3" w:rsidRPr="005F3796" w:rsidRDefault="00857DC3" w:rsidP="005F3796">
            <w:pPr>
              <w:spacing w:before="60" w:after="60" w:line="240" w:lineRule="auto"/>
              <w:jc w:val="left"/>
              <w:rPr>
                <w:rFonts w:cs="Tahoma"/>
                <w:b/>
                <w:color w:val="auto"/>
                <w:sz w:val="16"/>
                <w:szCs w:val="16"/>
              </w:rPr>
            </w:pPr>
            <w:r w:rsidRPr="005F3796">
              <w:rPr>
                <w:rFonts w:cs="Tahoma"/>
                <w:b/>
                <w:color w:val="auto"/>
                <w:sz w:val="16"/>
                <w:szCs w:val="16"/>
              </w:rPr>
              <w:t xml:space="preserve">Αποδεικτικά έγγραφα που συνοδεύουν κάθε ΔΔΔ* </w:t>
            </w:r>
            <w:r w:rsidRPr="005F3796">
              <w:rPr>
                <w:rFonts w:cs="Tahoma"/>
                <w:i/>
                <w:color w:val="auto"/>
                <w:sz w:val="16"/>
                <w:szCs w:val="16"/>
              </w:rPr>
              <w:t>(ενδεικτικά)</w:t>
            </w:r>
          </w:p>
        </w:tc>
        <w:tc>
          <w:tcPr>
            <w:tcW w:w="5778" w:type="dxa"/>
            <w:shd w:val="clear" w:color="auto" w:fill="DAEEF3" w:themeFill="accent5" w:themeFillTint="33"/>
            <w:vAlign w:val="center"/>
          </w:tcPr>
          <w:p w14:paraId="0DEC0E99" w14:textId="0FE8A4B2" w:rsidR="00857DC3" w:rsidRPr="005F3796" w:rsidRDefault="00857DC3" w:rsidP="005F3796">
            <w:pPr>
              <w:spacing w:before="60" w:after="60" w:line="240" w:lineRule="auto"/>
              <w:jc w:val="center"/>
              <w:rPr>
                <w:rFonts w:cs="Tahoma"/>
                <w:b/>
                <w:color w:val="auto"/>
                <w:sz w:val="16"/>
                <w:szCs w:val="16"/>
              </w:rPr>
            </w:pPr>
            <w:r w:rsidRPr="005F3796">
              <w:rPr>
                <w:rFonts w:cs="Tahoma"/>
                <w:b/>
                <w:color w:val="auto"/>
                <w:sz w:val="16"/>
                <w:szCs w:val="16"/>
              </w:rPr>
              <w:t xml:space="preserve">Κύρια σημεία επαλήθευσης </w:t>
            </w:r>
          </w:p>
        </w:tc>
      </w:tr>
      <w:tr w:rsidR="004F476A" w:rsidRPr="00A06779" w14:paraId="4491DCC6" w14:textId="77777777" w:rsidTr="00A14C15">
        <w:trPr>
          <w:trHeight w:val="5340"/>
        </w:trPr>
        <w:tc>
          <w:tcPr>
            <w:tcW w:w="8540" w:type="dxa"/>
          </w:tcPr>
          <w:p w14:paraId="65FE3E5B" w14:textId="77777777" w:rsidR="004F476A" w:rsidRDefault="004F476A" w:rsidP="00857DC3">
            <w:pPr>
              <w:autoSpaceDE w:val="0"/>
              <w:autoSpaceDN w:val="0"/>
              <w:adjustRightInd w:val="0"/>
              <w:spacing w:before="60" w:after="60" w:line="240" w:lineRule="exact"/>
              <w:jc w:val="left"/>
              <w:rPr>
                <w:rFonts w:cs="Tahoma"/>
                <w:b/>
                <w:color w:val="000000" w:themeColor="text1"/>
                <w:sz w:val="18"/>
                <w:szCs w:val="18"/>
              </w:rPr>
            </w:pPr>
            <w:r>
              <w:rPr>
                <w:rFonts w:cs="Tahoma"/>
                <w:b/>
                <w:color w:val="000000" w:themeColor="text1"/>
                <w:sz w:val="18"/>
                <w:szCs w:val="18"/>
              </w:rPr>
              <w:t>Αποδεικτικά έ</w:t>
            </w:r>
            <w:r w:rsidRPr="00BB56EE">
              <w:rPr>
                <w:rFonts w:cs="Tahoma"/>
                <w:b/>
                <w:color w:val="000000" w:themeColor="text1"/>
                <w:sz w:val="18"/>
                <w:szCs w:val="18"/>
              </w:rPr>
              <w:t>γγραφα</w:t>
            </w:r>
            <w:r>
              <w:rPr>
                <w:rFonts w:cs="Tahoma"/>
                <w:b/>
                <w:color w:val="000000" w:themeColor="text1"/>
                <w:sz w:val="18"/>
                <w:szCs w:val="18"/>
              </w:rPr>
              <w:t xml:space="preserve"> για την υλοποίηση του φυσικού και οικονομικού αντικειμένου</w:t>
            </w:r>
          </w:p>
          <w:p w14:paraId="65AB0811" w14:textId="77777777" w:rsidR="004F476A" w:rsidRPr="00622C80" w:rsidRDefault="004F476A" w:rsidP="00857DC3">
            <w:pPr>
              <w:autoSpaceDE w:val="0"/>
              <w:autoSpaceDN w:val="0"/>
              <w:adjustRightInd w:val="0"/>
              <w:spacing w:before="60" w:after="60" w:line="240" w:lineRule="exact"/>
              <w:jc w:val="left"/>
              <w:rPr>
                <w:rFonts w:cs="Tahoma"/>
                <w:i/>
                <w:color w:val="000000" w:themeColor="text1"/>
                <w:sz w:val="18"/>
                <w:szCs w:val="18"/>
              </w:rPr>
            </w:pPr>
            <w:r w:rsidRPr="00B758E6">
              <w:rPr>
                <w:rFonts w:cs="Tahoma"/>
                <w:i/>
                <w:color w:val="000000" w:themeColor="text1"/>
                <w:sz w:val="18"/>
                <w:szCs w:val="18"/>
              </w:rPr>
              <w:t>Επισυναπτόμενα σε κάθε ΔΔΔ</w:t>
            </w:r>
            <w:r>
              <w:rPr>
                <w:rFonts w:cs="Tahoma"/>
                <w:i/>
                <w:color w:val="000000" w:themeColor="text1"/>
                <w:sz w:val="18"/>
                <w:szCs w:val="18"/>
              </w:rPr>
              <w:t xml:space="preserve"> που υποβάλλεται από το δικαιούχο </w:t>
            </w:r>
          </w:p>
          <w:p w14:paraId="6D615A4D" w14:textId="77777777" w:rsidR="004F476A" w:rsidRPr="00BB56EE" w:rsidRDefault="004F476A" w:rsidP="00857DC3">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sidRPr="00BB56EE">
              <w:rPr>
                <w:rFonts w:ascii="Tahoma" w:hAnsi="Tahoma" w:cs="Tahoma"/>
                <w:color w:val="auto"/>
                <w:sz w:val="18"/>
                <w:szCs w:val="18"/>
              </w:rPr>
              <w:t>Λογιστική κατάσταση πληρωμής εκπαιδευτικού επιδόματος ωφελουμένων θεωρητικής  κατάρτισης ή πρακτικής άσκησης</w:t>
            </w:r>
          </w:p>
          <w:p w14:paraId="4AD22BEA" w14:textId="77777777" w:rsidR="004F476A" w:rsidRPr="00BB56EE" w:rsidRDefault="004F476A" w:rsidP="00857DC3">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sidRPr="00BB56EE">
              <w:rPr>
                <w:rFonts w:ascii="Tahoma" w:hAnsi="Tahoma" w:cs="Tahoma"/>
                <w:color w:val="auto"/>
                <w:sz w:val="18"/>
                <w:szCs w:val="18"/>
              </w:rPr>
              <w:t>Λογιστική κατάσταση πληρωμής φόρου &amp; χαρτοσήμου του εκπαιδευτικού επιδόματος θεωρητικής ή πρακτικής άσκησης</w:t>
            </w:r>
          </w:p>
          <w:p w14:paraId="7BEB983B" w14:textId="77777777" w:rsidR="004F476A" w:rsidRPr="00BB56EE" w:rsidRDefault="004F476A" w:rsidP="00857DC3">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sidRPr="00BB56EE">
              <w:rPr>
                <w:rFonts w:ascii="Tahoma" w:hAnsi="Tahoma" w:cs="Tahoma"/>
                <w:color w:val="auto"/>
                <w:sz w:val="18"/>
                <w:szCs w:val="18"/>
              </w:rPr>
              <w:t>Λογιστική κατάσταση πληρωμής της αμοιβής των παρόχων (ΚΕΚ)</w:t>
            </w:r>
          </w:p>
          <w:p w14:paraId="183C02AD" w14:textId="77777777" w:rsidR="004F476A" w:rsidRPr="00BB56EE" w:rsidRDefault="004F476A" w:rsidP="00857DC3">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sidRPr="00BB56EE">
              <w:rPr>
                <w:rFonts w:ascii="Tahoma" w:hAnsi="Tahoma" w:cs="Tahoma"/>
                <w:color w:val="auto"/>
                <w:sz w:val="18"/>
                <w:szCs w:val="18"/>
              </w:rPr>
              <w:t xml:space="preserve">Extrait πληρωμής εκπαιδευτικού επιδόματος </w:t>
            </w:r>
          </w:p>
          <w:p w14:paraId="513F6869" w14:textId="77777777" w:rsidR="004F476A" w:rsidRPr="00BB56EE" w:rsidRDefault="004F476A" w:rsidP="00857DC3">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sidRPr="00BB56EE">
              <w:rPr>
                <w:rFonts w:ascii="Tahoma" w:hAnsi="Tahoma" w:cs="Tahoma"/>
                <w:color w:val="auto"/>
                <w:sz w:val="18"/>
                <w:szCs w:val="18"/>
              </w:rPr>
              <w:t>Extrait πληρωμής ασφαλιστικών εισφορών που αντιστοιχούν στο εκπαιδευτικό επίδομα</w:t>
            </w:r>
          </w:p>
          <w:p w14:paraId="08955B84" w14:textId="77777777" w:rsidR="004F476A" w:rsidRDefault="004F476A" w:rsidP="00857DC3">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sidRPr="00BB56EE">
              <w:rPr>
                <w:rFonts w:ascii="Tahoma" w:hAnsi="Tahoma" w:cs="Tahoma"/>
                <w:color w:val="auto"/>
                <w:sz w:val="18"/>
                <w:szCs w:val="18"/>
              </w:rPr>
              <w:t>Extrait πληρωμής συνολικού ποσού φόρου &amp; χαρτοσήμου που αντιστοιχεί στο εκπαιδευτικό επίδομα θεωρητικής ή πρακτικής άσκησης</w:t>
            </w:r>
          </w:p>
          <w:p w14:paraId="64E4827C" w14:textId="77777777" w:rsidR="004F476A" w:rsidRPr="00256597" w:rsidRDefault="004F476A" w:rsidP="00857DC3">
            <w:pPr>
              <w:numPr>
                <w:ilvl w:val="0"/>
                <w:numId w:val="22"/>
              </w:numPr>
              <w:spacing w:before="60" w:after="60" w:line="240" w:lineRule="exact"/>
              <w:ind w:left="488"/>
              <w:rPr>
                <w:rFonts w:cs="Tahoma"/>
                <w:color w:val="auto"/>
                <w:sz w:val="18"/>
                <w:szCs w:val="18"/>
              </w:rPr>
            </w:pPr>
            <w:r w:rsidRPr="00256597">
              <w:rPr>
                <w:rFonts w:cs="Tahoma"/>
                <w:color w:val="auto"/>
                <w:sz w:val="18"/>
                <w:szCs w:val="18"/>
              </w:rPr>
              <w:t>Extrait πληρωμής αμοιβής παρόχου</w:t>
            </w:r>
          </w:p>
          <w:p w14:paraId="7B88832C" w14:textId="77777777" w:rsidR="004F476A" w:rsidRPr="00D1627C" w:rsidRDefault="004F476A" w:rsidP="00766433">
            <w:pPr>
              <w:pStyle w:val="aa"/>
              <w:numPr>
                <w:ilvl w:val="0"/>
                <w:numId w:val="22"/>
              </w:numPr>
              <w:autoSpaceDE w:val="0"/>
              <w:autoSpaceDN w:val="0"/>
              <w:adjustRightInd w:val="0"/>
              <w:spacing w:after="120" w:line="240" w:lineRule="exact"/>
              <w:ind w:left="487" w:hanging="357"/>
              <w:contextualSpacing w:val="0"/>
              <w:jc w:val="left"/>
              <w:rPr>
                <w:rFonts w:cs="Tahoma"/>
                <w:color w:val="auto"/>
                <w:sz w:val="18"/>
                <w:szCs w:val="18"/>
              </w:rPr>
            </w:pPr>
            <w:r w:rsidRPr="00BB56EE">
              <w:rPr>
                <w:rFonts w:ascii="Tahoma" w:hAnsi="Tahoma" w:cs="Tahoma"/>
                <w:color w:val="auto"/>
                <w:sz w:val="18"/>
                <w:szCs w:val="18"/>
              </w:rPr>
              <w:t>Έκθεση Υλοποίησης θεωρητικής κατ</w:t>
            </w:r>
            <w:r>
              <w:rPr>
                <w:rFonts w:ascii="Tahoma" w:hAnsi="Tahoma" w:cs="Tahoma"/>
                <w:color w:val="auto"/>
                <w:sz w:val="18"/>
                <w:szCs w:val="18"/>
              </w:rPr>
              <w:t>άρτισης ή/και πρακτικής άσκησης</w:t>
            </w:r>
          </w:p>
          <w:p w14:paraId="3F1D1F3A" w14:textId="77777777" w:rsidR="004F476A" w:rsidRPr="00B758E6" w:rsidRDefault="004F476A" w:rsidP="00766433">
            <w:pPr>
              <w:autoSpaceDE w:val="0"/>
              <w:autoSpaceDN w:val="0"/>
              <w:adjustRightInd w:val="0"/>
              <w:spacing w:before="240" w:after="120" w:line="240" w:lineRule="exact"/>
              <w:jc w:val="left"/>
              <w:rPr>
                <w:rFonts w:cs="Tahoma"/>
                <w:i/>
                <w:color w:val="auto"/>
                <w:sz w:val="18"/>
                <w:szCs w:val="18"/>
              </w:rPr>
            </w:pPr>
            <w:r w:rsidRPr="00B758E6">
              <w:rPr>
                <w:rFonts w:cs="Tahoma"/>
                <w:i/>
                <w:color w:val="auto"/>
                <w:sz w:val="18"/>
                <w:szCs w:val="18"/>
              </w:rPr>
              <w:t xml:space="preserve">Διαθέσιμα </w:t>
            </w:r>
            <w:r>
              <w:rPr>
                <w:rFonts w:cs="Tahoma"/>
                <w:i/>
                <w:color w:val="auto"/>
                <w:sz w:val="18"/>
                <w:szCs w:val="18"/>
              </w:rPr>
              <w:t>από το δικαιούχο, σε ηλεκτρονική μορφή, στο πλαίσιο του ΔΔΔ που έχει προκύψει/ αποφασιστεί να τεθεί σε</w:t>
            </w:r>
            <w:r w:rsidRPr="00B758E6">
              <w:rPr>
                <w:rFonts w:cs="Tahoma"/>
                <w:i/>
                <w:color w:val="auto"/>
                <w:sz w:val="18"/>
                <w:szCs w:val="18"/>
              </w:rPr>
              <w:t xml:space="preserve"> διοικητική επαλήθευση</w:t>
            </w:r>
            <w:r>
              <w:rPr>
                <w:rFonts w:cs="Tahoma"/>
                <w:i/>
                <w:color w:val="auto"/>
                <w:sz w:val="18"/>
                <w:szCs w:val="18"/>
              </w:rPr>
              <w:t xml:space="preserve"> (βάσει της μεθοδολογίας)</w:t>
            </w:r>
          </w:p>
          <w:p w14:paraId="5B43D1CE" w14:textId="77777777" w:rsidR="004F476A" w:rsidRPr="005F3796" w:rsidRDefault="004F476A" w:rsidP="00766433">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sidRPr="005F3796">
              <w:rPr>
                <w:rFonts w:ascii="Tahoma" w:hAnsi="Tahoma" w:cs="Tahoma"/>
                <w:color w:val="auto"/>
                <w:sz w:val="18"/>
                <w:szCs w:val="18"/>
              </w:rPr>
              <w:t xml:space="preserve">Παρουσιολόγια θεωρητικής κατάρτισης και πρακτικής άσκησης. </w:t>
            </w:r>
          </w:p>
          <w:p w14:paraId="12597D0A" w14:textId="53D4AE97" w:rsidR="004F476A" w:rsidRPr="00D1627C" w:rsidRDefault="004F476A" w:rsidP="00766433">
            <w:pPr>
              <w:pStyle w:val="aa"/>
              <w:numPr>
                <w:ilvl w:val="0"/>
                <w:numId w:val="22"/>
              </w:numPr>
              <w:autoSpaceDE w:val="0"/>
              <w:autoSpaceDN w:val="0"/>
              <w:adjustRightInd w:val="0"/>
              <w:spacing w:after="240" w:line="240" w:lineRule="exact"/>
              <w:ind w:left="487" w:hanging="357"/>
              <w:jc w:val="left"/>
              <w:rPr>
                <w:rFonts w:cs="Tahoma"/>
                <w:color w:val="auto"/>
                <w:sz w:val="18"/>
                <w:szCs w:val="18"/>
              </w:rPr>
            </w:pPr>
            <w:r w:rsidRPr="005F3796">
              <w:rPr>
                <w:rFonts w:ascii="Tahoma" w:hAnsi="Tahoma" w:cs="Tahoma"/>
                <w:color w:val="auto"/>
                <w:sz w:val="18"/>
                <w:szCs w:val="18"/>
              </w:rPr>
              <w:t>Δηλώσεις στο Πληροφορ. Σύστημα ΕΡΓΑΝΗ για τη θεωρητική κατάρτιση και την πρακτική άσκηση.</w:t>
            </w:r>
          </w:p>
        </w:tc>
        <w:tc>
          <w:tcPr>
            <w:tcW w:w="5778" w:type="dxa"/>
          </w:tcPr>
          <w:p w14:paraId="0E1E91FF" w14:textId="77777777" w:rsidR="004F476A" w:rsidRPr="00391755" w:rsidRDefault="004F476A" w:rsidP="00857DC3">
            <w:pPr>
              <w:spacing w:before="120" w:line="240" w:lineRule="exact"/>
              <w:ind w:left="34"/>
              <w:jc w:val="left"/>
              <w:rPr>
                <w:rFonts w:cs="Tahoma"/>
                <w:color w:val="000000" w:themeColor="text1"/>
                <w:sz w:val="18"/>
                <w:szCs w:val="18"/>
              </w:rPr>
            </w:pPr>
            <w:r w:rsidRPr="00391755">
              <w:rPr>
                <w:rFonts w:cs="Tahoma"/>
                <w:color w:val="000000" w:themeColor="text1"/>
                <w:sz w:val="18"/>
                <w:szCs w:val="18"/>
              </w:rPr>
              <w:t>Υλοποίηση προγράμματος κατάρτισης και πρακτικής άσκησης ωφελουμένων</w:t>
            </w:r>
          </w:p>
          <w:p w14:paraId="45D3A14D" w14:textId="77777777" w:rsidR="004F476A" w:rsidRPr="00CD4890" w:rsidRDefault="004F476A" w:rsidP="00857DC3">
            <w:pPr>
              <w:spacing w:before="60" w:after="60" w:line="240" w:lineRule="exact"/>
              <w:jc w:val="left"/>
              <w:rPr>
                <w:rFonts w:cs="Tahoma"/>
                <w:color w:val="000000" w:themeColor="text1"/>
                <w:sz w:val="18"/>
                <w:szCs w:val="18"/>
              </w:rPr>
            </w:pPr>
          </w:p>
          <w:p w14:paraId="62DFF39E" w14:textId="77777777" w:rsidR="004F476A" w:rsidRPr="00A06779" w:rsidRDefault="004F476A" w:rsidP="00857DC3">
            <w:pPr>
              <w:spacing w:before="60" w:after="60" w:line="240" w:lineRule="exact"/>
              <w:jc w:val="left"/>
              <w:rPr>
                <w:rFonts w:cs="Tahoma"/>
                <w:color w:val="auto"/>
                <w:sz w:val="18"/>
                <w:szCs w:val="18"/>
              </w:rPr>
            </w:pPr>
          </w:p>
        </w:tc>
      </w:tr>
      <w:tr w:rsidR="00D1627C" w:rsidRPr="00A06779" w14:paraId="075C9C2E" w14:textId="77777777" w:rsidTr="00766433">
        <w:trPr>
          <w:trHeight w:val="897"/>
        </w:trPr>
        <w:tc>
          <w:tcPr>
            <w:tcW w:w="8540" w:type="dxa"/>
          </w:tcPr>
          <w:p w14:paraId="1E3B410A" w14:textId="422447ED" w:rsidR="00D1627C" w:rsidRPr="0012124A" w:rsidRDefault="00D1627C" w:rsidP="005F3796">
            <w:pPr>
              <w:spacing w:before="120" w:after="120" w:line="240" w:lineRule="exact"/>
              <w:rPr>
                <w:rFonts w:cs="Tahoma"/>
                <w:color w:val="auto"/>
                <w:sz w:val="18"/>
                <w:szCs w:val="18"/>
              </w:rPr>
            </w:pPr>
            <w:r w:rsidRPr="0012124A">
              <w:rPr>
                <w:rFonts w:cs="Tahoma"/>
                <w:color w:val="auto"/>
                <w:sz w:val="18"/>
                <w:szCs w:val="18"/>
              </w:rPr>
              <w:lastRenderedPageBreak/>
              <w:t xml:space="preserve">Τα </w:t>
            </w:r>
            <w:r>
              <w:rPr>
                <w:rFonts w:cs="Tahoma"/>
                <w:color w:val="auto"/>
                <w:sz w:val="18"/>
                <w:szCs w:val="18"/>
              </w:rPr>
              <w:t>παραπάνω αρχεία</w:t>
            </w:r>
            <w:r w:rsidRPr="0012124A">
              <w:rPr>
                <w:rFonts w:cs="Tahoma"/>
                <w:color w:val="auto"/>
                <w:sz w:val="18"/>
                <w:szCs w:val="18"/>
              </w:rPr>
              <w:t>, λόγω μεγάλου όγκου</w:t>
            </w:r>
            <w:r w:rsidRPr="004446C4">
              <w:rPr>
                <w:rFonts w:cs="Tahoma"/>
                <w:color w:val="auto"/>
                <w:sz w:val="18"/>
                <w:szCs w:val="18"/>
              </w:rPr>
              <w:t xml:space="preserve"> </w:t>
            </w:r>
            <w:r>
              <w:rPr>
                <w:rFonts w:cs="Tahoma"/>
                <w:color w:val="auto"/>
                <w:sz w:val="18"/>
                <w:szCs w:val="18"/>
              </w:rPr>
              <w:t>δεν επισυνάπτονται σε κάθε ΔΔΔ</w:t>
            </w:r>
            <w:r w:rsidRPr="0012124A">
              <w:rPr>
                <w:rFonts w:cs="Tahoma"/>
                <w:color w:val="auto"/>
                <w:sz w:val="18"/>
                <w:szCs w:val="18"/>
              </w:rPr>
              <w:t xml:space="preserve">, </w:t>
            </w:r>
            <w:r>
              <w:rPr>
                <w:rFonts w:cs="Tahoma"/>
                <w:color w:val="auto"/>
                <w:sz w:val="18"/>
                <w:szCs w:val="18"/>
              </w:rPr>
              <w:t xml:space="preserve">όμως </w:t>
            </w:r>
            <w:r w:rsidRPr="0012124A">
              <w:rPr>
                <w:rFonts w:cs="Tahoma"/>
                <w:color w:val="auto"/>
                <w:sz w:val="18"/>
                <w:szCs w:val="18"/>
              </w:rPr>
              <w:t>πρέπει να είναι άμεσα</w:t>
            </w:r>
            <w:r>
              <w:rPr>
                <w:rFonts w:cs="Tahoma"/>
                <w:color w:val="auto"/>
                <w:sz w:val="18"/>
                <w:szCs w:val="18"/>
              </w:rPr>
              <w:t xml:space="preserve"> διαθέσιμα από τον δικαιούχο σε </w:t>
            </w:r>
            <w:r w:rsidRPr="0012124A">
              <w:rPr>
                <w:rFonts w:cs="Tahoma"/>
                <w:color w:val="auto"/>
                <w:sz w:val="18"/>
                <w:szCs w:val="18"/>
              </w:rPr>
              <w:t xml:space="preserve">ηλεκτρονική μορφή, ώστε να δοθούν στη ΔΑ, για το δείγμα </w:t>
            </w:r>
            <w:r w:rsidRPr="00CF7DDC">
              <w:rPr>
                <w:rFonts w:cs="Tahoma"/>
                <w:color w:val="auto"/>
                <w:sz w:val="18"/>
                <w:szCs w:val="18"/>
              </w:rPr>
              <w:t>φορέων και ωφελούμενων που έχει προκύψει (από τη δειγματοληψία 2</w:t>
            </w:r>
            <w:r w:rsidRPr="00CF7DDC">
              <w:rPr>
                <w:rFonts w:cs="Tahoma"/>
                <w:color w:val="auto"/>
                <w:sz w:val="18"/>
                <w:szCs w:val="18"/>
                <w:vertAlign w:val="superscript"/>
              </w:rPr>
              <w:t>ου</w:t>
            </w:r>
            <w:r w:rsidRPr="00CF7DDC">
              <w:rPr>
                <w:rFonts w:cs="Tahoma"/>
                <w:color w:val="auto"/>
                <w:sz w:val="18"/>
                <w:szCs w:val="18"/>
              </w:rPr>
              <w:t xml:space="preserve"> επιπέδου)</w:t>
            </w:r>
            <w:r>
              <w:rPr>
                <w:rFonts w:cs="Tahoma"/>
                <w:color w:val="auto"/>
                <w:sz w:val="18"/>
                <w:szCs w:val="18"/>
              </w:rPr>
              <w:t>.</w:t>
            </w:r>
          </w:p>
        </w:tc>
        <w:tc>
          <w:tcPr>
            <w:tcW w:w="5778" w:type="dxa"/>
          </w:tcPr>
          <w:p w14:paraId="623ADDD2" w14:textId="77777777" w:rsidR="00D1627C" w:rsidRPr="00391755" w:rsidRDefault="00D1627C" w:rsidP="005F3796">
            <w:pPr>
              <w:spacing w:before="120" w:after="120" w:line="240" w:lineRule="exact"/>
              <w:ind w:left="34"/>
              <w:jc w:val="left"/>
              <w:rPr>
                <w:rFonts w:cs="Tahoma"/>
                <w:color w:val="000000" w:themeColor="text1"/>
                <w:sz w:val="18"/>
                <w:szCs w:val="18"/>
              </w:rPr>
            </w:pPr>
          </w:p>
        </w:tc>
      </w:tr>
      <w:tr w:rsidR="00857DC3" w:rsidRPr="00A06779" w14:paraId="7BAE65A7" w14:textId="77777777" w:rsidTr="00D1627C">
        <w:trPr>
          <w:trHeight w:val="660"/>
        </w:trPr>
        <w:tc>
          <w:tcPr>
            <w:tcW w:w="8540" w:type="dxa"/>
          </w:tcPr>
          <w:p w14:paraId="2ACF72BF" w14:textId="4FC40861" w:rsidR="00857DC3" w:rsidRPr="0015282C" w:rsidRDefault="00857DC3" w:rsidP="00857DC3">
            <w:pPr>
              <w:spacing w:before="120" w:line="240" w:lineRule="exact"/>
              <w:rPr>
                <w:rFonts w:cs="Tahoma"/>
                <w:b/>
                <w:color w:val="000000" w:themeColor="text1"/>
                <w:sz w:val="18"/>
                <w:szCs w:val="18"/>
              </w:rPr>
            </w:pPr>
            <w:r w:rsidRPr="0015282C">
              <w:rPr>
                <w:rFonts w:cs="Tahoma"/>
                <w:b/>
                <w:color w:val="000000" w:themeColor="text1"/>
                <w:sz w:val="18"/>
                <w:szCs w:val="18"/>
              </w:rPr>
              <w:t>Έγγραφα τεκμηρ</w:t>
            </w:r>
            <w:r w:rsidR="003E23DE">
              <w:rPr>
                <w:rFonts w:cs="Tahoma"/>
                <w:b/>
                <w:color w:val="000000" w:themeColor="text1"/>
                <w:sz w:val="18"/>
                <w:szCs w:val="18"/>
              </w:rPr>
              <w:t>ίωσης επιλεξιμότητας ωφελούμενων</w:t>
            </w:r>
          </w:p>
          <w:p w14:paraId="7371C28E" w14:textId="77777777" w:rsidR="00857DC3" w:rsidRDefault="00857DC3" w:rsidP="002C764B">
            <w:pPr>
              <w:autoSpaceDE w:val="0"/>
              <w:autoSpaceDN w:val="0"/>
              <w:adjustRightInd w:val="0"/>
              <w:spacing w:before="120" w:after="60" w:line="240" w:lineRule="exact"/>
              <w:jc w:val="left"/>
              <w:rPr>
                <w:rFonts w:cs="Tahoma"/>
                <w:i/>
                <w:color w:val="000000" w:themeColor="text1"/>
                <w:sz w:val="18"/>
                <w:szCs w:val="18"/>
              </w:rPr>
            </w:pPr>
            <w:r>
              <w:rPr>
                <w:rFonts w:cs="Tahoma"/>
                <w:i/>
                <w:color w:val="000000" w:themeColor="text1"/>
                <w:sz w:val="18"/>
                <w:szCs w:val="18"/>
              </w:rPr>
              <w:t>Επισυναπτόμενο</w:t>
            </w:r>
            <w:r w:rsidRPr="00B758E6">
              <w:rPr>
                <w:rFonts w:cs="Tahoma"/>
                <w:i/>
                <w:color w:val="000000" w:themeColor="text1"/>
                <w:sz w:val="18"/>
                <w:szCs w:val="18"/>
              </w:rPr>
              <w:t xml:space="preserve"> σε κάθε ΔΔΔ</w:t>
            </w:r>
            <w:r>
              <w:rPr>
                <w:rFonts w:cs="Tahoma"/>
                <w:i/>
                <w:color w:val="000000" w:themeColor="text1"/>
                <w:sz w:val="18"/>
                <w:szCs w:val="18"/>
              </w:rPr>
              <w:t xml:space="preserve"> που υποβάλλεται από το δικαιούχο: </w:t>
            </w:r>
          </w:p>
          <w:p w14:paraId="6E41B220" w14:textId="77777777" w:rsidR="00857DC3" w:rsidRPr="005F3796" w:rsidRDefault="00857DC3" w:rsidP="005F3796">
            <w:pPr>
              <w:pStyle w:val="aa"/>
              <w:numPr>
                <w:ilvl w:val="0"/>
                <w:numId w:val="22"/>
              </w:numPr>
              <w:autoSpaceDE w:val="0"/>
              <w:autoSpaceDN w:val="0"/>
              <w:adjustRightInd w:val="0"/>
              <w:spacing w:line="240" w:lineRule="exact"/>
              <w:ind w:left="488"/>
              <w:contextualSpacing w:val="0"/>
              <w:jc w:val="left"/>
              <w:rPr>
                <w:rFonts w:ascii="Tahoma" w:hAnsi="Tahoma" w:cs="Tahoma"/>
                <w:color w:val="auto"/>
                <w:sz w:val="18"/>
                <w:szCs w:val="18"/>
              </w:rPr>
            </w:pPr>
            <w:r w:rsidRPr="005F3796">
              <w:rPr>
                <w:rFonts w:ascii="Tahoma" w:hAnsi="Tahoma" w:cs="Tahoma"/>
                <w:color w:val="auto"/>
                <w:sz w:val="18"/>
                <w:szCs w:val="18"/>
              </w:rPr>
              <w:t xml:space="preserve">Συγκεντρωτική κατάσταση σε </w:t>
            </w:r>
            <w:r w:rsidRPr="005F3796">
              <w:rPr>
                <w:rFonts w:ascii="Tahoma" w:hAnsi="Tahoma" w:cs="Tahoma"/>
                <w:color w:val="auto"/>
                <w:sz w:val="18"/>
                <w:szCs w:val="18"/>
                <w:lang w:val="en-US"/>
              </w:rPr>
              <w:t>excel</w:t>
            </w:r>
            <w:r w:rsidRPr="005F3796">
              <w:rPr>
                <w:rFonts w:ascii="Tahoma" w:hAnsi="Tahoma" w:cs="Tahoma"/>
                <w:color w:val="auto"/>
                <w:sz w:val="18"/>
                <w:szCs w:val="18"/>
              </w:rPr>
              <w:t xml:space="preserve"> με στοιχεία των ωφελουμένων και συγκεκριμένα το ΑΦΜ, το ονοματεπώνυμο, την ηλικία, τη μη συμμετοχή σε άλλη κατάρτιση και λοιπά στοιχεία που τεκμηριώνουν τη συμμετοχή τους στο συγκεκριμένο πρόγραμμα.</w:t>
            </w:r>
          </w:p>
          <w:p w14:paraId="73C72324" w14:textId="08914A08" w:rsidR="00857DC3" w:rsidRPr="00B758E6" w:rsidRDefault="00857DC3" w:rsidP="002C764B">
            <w:pPr>
              <w:autoSpaceDE w:val="0"/>
              <w:autoSpaceDN w:val="0"/>
              <w:adjustRightInd w:val="0"/>
              <w:spacing w:before="240" w:line="240" w:lineRule="exact"/>
              <w:jc w:val="left"/>
              <w:rPr>
                <w:rFonts w:cs="Tahoma"/>
                <w:i/>
                <w:color w:val="auto"/>
                <w:sz w:val="18"/>
                <w:szCs w:val="18"/>
              </w:rPr>
            </w:pPr>
            <w:r w:rsidRPr="00B758E6">
              <w:rPr>
                <w:rFonts w:cs="Tahoma"/>
                <w:i/>
                <w:color w:val="auto"/>
                <w:sz w:val="18"/>
                <w:szCs w:val="18"/>
              </w:rPr>
              <w:t xml:space="preserve">Διαθέσιμα </w:t>
            </w:r>
            <w:r>
              <w:rPr>
                <w:rFonts w:cs="Tahoma"/>
                <w:i/>
                <w:color w:val="auto"/>
                <w:sz w:val="18"/>
                <w:szCs w:val="18"/>
              </w:rPr>
              <w:t>από το δικαιούχο, σε ηλεκτρονική μορφή, στο πλαίσιο του ΔΔΔ που έχει προκύψει/ αποφασιστεί να τεθεί σε</w:t>
            </w:r>
            <w:r w:rsidRPr="00B758E6">
              <w:rPr>
                <w:rFonts w:cs="Tahoma"/>
                <w:i/>
                <w:color w:val="auto"/>
                <w:sz w:val="18"/>
                <w:szCs w:val="18"/>
              </w:rPr>
              <w:t xml:space="preserve"> διοικητική επαλήθευση</w:t>
            </w:r>
            <w:r w:rsidR="005F3796">
              <w:rPr>
                <w:rFonts w:cs="Tahoma"/>
                <w:i/>
                <w:color w:val="auto"/>
                <w:sz w:val="18"/>
                <w:szCs w:val="18"/>
              </w:rPr>
              <w:t xml:space="preserve"> (βάσει της μεθοδολογίας)</w:t>
            </w:r>
          </w:p>
          <w:p w14:paraId="399C0DD2" w14:textId="0D7A5C3E" w:rsidR="00857DC3" w:rsidRPr="0012124A" w:rsidRDefault="00857DC3" w:rsidP="005F3796">
            <w:pPr>
              <w:pStyle w:val="aa"/>
              <w:numPr>
                <w:ilvl w:val="0"/>
                <w:numId w:val="22"/>
              </w:numPr>
              <w:autoSpaceDE w:val="0"/>
              <w:autoSpaceDN w:val="0"/>
              <w:adjustRightInd w:val="0"/>
              <w:spacing w:after="120" w:line="240" w:lineRule="exact"/>
              <w:ind w:left="487" w:hanging="357"/>
              <w:contextualSpacing w:val="0"/>
              <w:jc w:val="left"/>
              <w:rPr>
                <w:rFonts w:cs="Tahoma"/>
                <w:color w:val="auto"/>
                <w:sz w:val="18"/>
                <w:szCs w:val="18"/>
              </w:rPr>
            </w:pPr>
            <w:r w:rsidRPr="005F3796">
              <w:rPr>
                <w:rFonts w:ascii="Tahoma" w:hAnsi="Tahoma" w:cs="Tahoma"/>
                <w:color w:val="auto"/>
                <w:sz w:val="18"/>
                <w:szCs w:val="18"/>
              </w:rPr>
              <w:t>Αιτήσεις συμμετοχής και δικαιολογητικά έγγραφα τεκμηρίωσης των στοιχείων της κάθε αίτησης (π.χ. ανεργίας, ηλικίας, μη συμμετοχής σε άλλη κατάρτιση κλπ). Τα αρχεία αυτά, λόγω μεγάλου όγκου, πρέπει να είναι άμεσα διαθέσιμα από τον δικαιούχο σε ηλεκτρονική μορφή, ώστε να δοθούν στη ΔΑ, για το δείγμα φορέων και ωφελούμενων που έχει προκύψει (από τη δειγματοληψία 2ου επιπέδου)</w:t>
            </w:r>
          </w:p>
        </w:tc>
        <w:tc>
          <w:tcPr>
            <w:tcW w:w="5778" w:type="dxa"/>
          </w:tcPr>
          <w:p w14:paraId="32CB00F0" w14:textId="77777777" w:rsidR="00857DC3" w:rsidRPr="00391755" w:rsidRDefault="00857DC3" w:rsidP="00857DC3">
            <w:pPr>
              <w:spacing w:before="120" w:line="240" w:lineRule="exact"/>
              <w:ind w:left="34"/>
              <w:jc w:val="left"/>
              <w:rPr>
                <w:rFonts w:cs="Tahoma"/>
                <w:color w:val="000000" w:themeColor="text1"/>
                <w:sz w:val="18"/>
                <w:szCs w:val="18"/>
              </w:rPr>
            </w:pPr>
            <w:r w:rsidRPr="00391755">
              <w:rPr>
                <w:rFonts w:cs="Tahoma"/>
                <w:color w:val="000000" w:themeColor="text1"/>
                <w:sz w:val="18"/>
                <w:szCs w:val="18"/>
              </w:rPr>
              <w:t xml:space="preserve">Επιλεξιμότητα ωφελούμενου σύμφωνα με τις απαιτήσεις της πρόσκλησης εκδήλωσης ενδιαφέροντος  </w:t>
            </w:r>
          </w:p>
          <w:p w14:paraId="30EFD440" w14:textId="77777777" w:rsidR="00857DC3" w:rsidRPr="00CD4890" w:rsidRDefault="00857DC3" w:rsidP="00857DC3">
            <w:pPr>
              <w:spacing w:before="60" w:after="60" w:line="240" w:lineRule="exact"/>
              <w:ind w:left="36"/>
              <w:jc w:val="left"/>
              <w:rPr>
                <w:rFonts w:cs="Tahoma"/>
                <w:color w:val="000000" w:themeColor="text1"/>
                <w:sz w:val="18"/>
                <w:szCs w:val="18"/>
              </w:rPr>
            </w:pPr>
          </w:p>
        </w:tc>
      </w:tr>
    </w:tbl>
    <w:p w14:paraId="6C7E9FAB" w14:textId="77777777" w:rsidR="00857DC3" w:rsidRDefault="00857DC3" w:rsidP="00857DC3"/>
    <w:p w14:paraId="50C04175" w14:textId="77777777" w:rsidR="00857DC3" w:rsidRPr="00E123F2" w:rsidRDefault="00857DC3" w:rsidP="00857DC3">
      <w:pPr>
        <w:autoSpaceDE w:val="0"/>
        <w:autoSpaceDN w:val="0"/>
        <w:adjustRightInd w:val="0"/>
        <w:spacing w:line="240" w:lineRule="exact"/>
        <w:ind w:left="374"/>
        <w:jc w:val="left"/>
        <w:rPr>
          <w:rFonts w:cs="Tahoma"/>
          <w:b/>
          <w:color w:val="auto"/>
          <w:sz w:val="18"/>
          <w:szCs w:val="18"/>
        </w:rPr>
      </w:pPr>
      <w:r w:rsidRPr="00E123F2">
        <w:rPr>
          <w:rFonts w:cs="Tahoma"/>
          <w:b/>
          <w:color w:val="auto"/>
          <w:sz w:val="18"/>
          <w:szCs w:val="18"/>
        </w:rPr>
        <w:t xml:space="preserve">Σημείωση για τα </w:t>
      </w:r>
      <w:r>
        <w:rPr>
          <w:rFonts w:cs="Tahoma"/>
          <w:b/>
          <w:color w:val="auto"/>
          <w:sz w:val="18"/>
          <w:szCs w:val="18"/>
        </w:rPr>
        <w:t>λογιστικά παραστατικά</w:t>
      </w:r>
      <w:r w:rsidRPr="00E123F2">
        <w:rPr>
          <w:rFonts w:cs="Tahoma"/>
          <w:b/>
          <w:color w:val="auto"/>
          <w:sz w:val="18"/>
          <w:szCs w:val="18"/>
        </w:rPr>
        <w:t xml:space="preserve"> </w:t>
      </w:r>
    </w:p>
    <w:p w14:paraId="7A9BF35A" w14:textId="77777777" w:rsidR="00857DC3" w:rsidRPr="00943F50" w:rsidRDefault="00857DC3" w:rsidP="00857DC3">
      <w:pPr>
        <w:pStyle w:val="aa"/>
        <w:numPr>
          <w:ilvl w:val="1"/>
          <w:numId w:val="3"/>
        </w:numPr>
        <w:autoSpaceDE w:val="0"/>
        <w:autoSpaceDN w:val="0"/>
        <w:adjustRightInd w:val="0"/>
        <w:spacing w:line="240" w:lineRule="exact"/>
        <w:ind w:left="595" w:hanging="221"/>
        <w:contextualSpacing w:val="0"/>
        <w:jc w:val="left"/>
        <w:rPr>
          <w:rFonts w:ascii="Tahoma" w:hAnsi="Tahoma" w:cs="Tahoma"/>
          <w:color w:val="auto"/>
          <w:sz w:val="18"/>
          <w:szCs w:val="18"/>
        </w:rPr>
      </w:pPr>
      <w:r w:rsidRPr="00943F50">
        <w:rPr>
          <w:rFonts w:ascii="Tahoma" w:hAnsi="Tahoma" w:cs="Tahoma"/>
          <w:color w:val="auto"/>
          <w:sz w:val="18"/>
          <w:szCs w:val="18"/>
        </w:rPr>
        <w:t xml:space="preserve">Σε περίπτωση πληρωμών μέσω Ενιαίας Αρχής Πληρωμών τα παραστατικά δαπανών διαμορφώνονται αναλόγως. </w:t>
      </w:r>
    </w:p>
    <w:p w14:paraId="2091979F" w14:textId="77777777" w:rsidR="00857DC3" w:rsidRPr="00391755" w:rsidRDefault="00857DC3" w:rsidP="003E23DE">
      <w:pPr>
        <w:autoSpaceDE w:val="0"/>
        <w:autoSpaceDN w:val="0"/>
        <w:adjustRightInd w:val="0"/>
        <w:spacing w:before="120" w:line="240" w:lineRule="exact"/>
        <w:ind w:left="374"/>
        <w:jc w:val="left"/>
        <w:rPr>
          <w:rFonts w:cs="Tahoma"/>
          <w:b/>
          <w:color w:val="auto"/>
          <w:sz w:val="18"/>
          <w:szCs w:val="18"/>
        </w:rPr>
      </w:pPr>
      <w:r w:rsidRPr="00391755">
        <w:rPr>
          <w:rFonts w:cs="Tahoma"/>
          <w:b/>
          <w:color w:val="auto"/>
          <w:sz w:val="18"/>
          <w:szCs w:val="18"/>
        </w:rPr>
        <w:t xml:space="preserve">Σημείωση για την </w:t>
      </w:r>
      <w:r>
        <w:rPr>
          <w:rFonts w:cs="Tahoma"/>
          <w:b/>
          <w:color w:val="auto"/>
          <w:sz w:val="18"/>
          <w:szCs w:val="18"/>
        </w:rPr>
        <w:t>ε</w:t>
      </w:r>
      <w:r w:rsidRPr="00391755">
        <w:rPr>
          <w:rFonts w:cs="Tahoma"/>
          <w:b/>
          <w:color w:val="auto"/>
          <w:sz w:val="18"/>
          <w:szCs w:val="18"/>
        </w:rPr>
        <w:t xml:space="preserve">παλήθευση </w:t>
      </w:r>
      <w:r>
        <w:rPr>
          <w:rFonts w:cs="Tahoma"/>
          <w:b/>
          <w:color w:val="auto"/>
          <w:sz w:val="18"/>
          <w:szCs w:val="18"/>
        </w:rPr>
        <w:t>ε</w:t>
      </w:r>
      <w:r w:rsidRPr="00391755">
        <w:rPr>
          <w:rFonts w:cs="Tahoma"/>
          <w:b/>
          <w:color w:val="auto"/>
          <w:sz w:val="18"/>
          <w:szCs w:val="18"/>
        </w:rPr>
        <w:t xml:space="preserve">πιλεξιμότητας </w:t>
      </w:r>
      <w:r>
        <w:rPr>
          <w:rFonts w:cs="Tahoma"/>
          <w:b/>
          <w:color w:val="auto"/>
          <w:sz w:val="18"/>
          <w:szCs w:val="18"/>
        </w:rPr>
        <w:t>ω</w:t>
      </w:r>
      <w:r w:rsidRPr="00391755">
        <w:rPr>
          <w:rFonts w:cs="Tahoma"/>
          <w:b/>
          <w:color w:val="auto"/>
          <w:sz w:val="18"/>
          <w:szCs w:val="18"/>
        </w:rPr>
        <w:t xml:space="preserve">φελούμενων </w:t>
      </w:r>
    </w:p>
    <w:p w14:paraId="0C726649" w14:textId="1474B24A" w:rsidR="00857DC3" w:rsidRPr="00391755" w:rsidRDefault="00857DC3" w:rsidP="00857DC3">
      <w:pPr>
        <w:pStyle w:val="aa"/>
        <w:numPr>
          <w:ilvl w:val="1"/>
          <w:numId w:val="3"/>
        </w:numPr>
        <w:autoSpaceDE w:val="0"/>
        <w:autoSpaceDN w:val="0"/>
        <w:adjustRightInd w:val="0"/>
        <w:spacing w:line="240" w:lineRule="exact"/>
        <w:ind w:left="595" w:hanging="221"/>
        <w:contextualSpacing w:val="0"/>
        <w:jc w:val="left"/>
        <w:rPr>
          <w:rFonts w:ascii="Tahoma" w:hAnsi="Tahoma" w:cs="Tahoma"/>
          <w:color w:val="auto"/>
          <w:sz w:val="18"/>
          <w:szCs w:val="18"/>
        </w:rPr>
      </w:pPr>
      <w:r w:rsidRPr="00391755">
        <w:rPr>
          <w:rFonts w:ascii="Tahoma" w:hAnsi="Tahoma" w:cs="Tahoma"/>
          <w:color w:val="auto"/>
          <w:sz w:val="18"/>
          <w:szCs w:val="18"/>
        </w:rPr>
        <w:t xml:space="preserve">Σύμφωνα με το Σύστημα Διαχείρισης και Ελέγχου, στις περιπτώσεις πράξεων που </w:t>
      </w:r>
      <w:r w:rsidR="003E23DE">
        <w:rPr>
          <w:rFonts w:ascii="Tahoma" w:hAnsi="Tahoma" w:cs="Tahoma"/>
          <w:color w:val="auto"/>
          <w:sz w:val="18"/>
          <w:szCs w:val="18"/>
        </w:rPr>
        <w:t>απαιτείται επιλογή ωφελούμενων</w:t>
      </w:r>
      <w:r w:rsidRPr="00391755">
        <w:rPr>
          <w:rFonts w:ascii="Tahoma" w:hAnsi="Tahoma" w:cs="Tahoma"/>
          <w:color w:val="auto"/>
          <w:sz w:val="18"/>
          <w:szCs w:val="18"/>
        </w:rPr>
        <w:t>, η πρόσκληση για την επιλογή τους, στην οποία περιλαμβάνονται τα κριτήρια κι η διαδικασία επιλογής, λαμβάνει την έγκριση της ΔΑ πριν την δημοσίευσή της, με στόχο τη μείωση της πιθανότητας μεταγενέστερων παρατυπιών, αναφορικά με την επιλεξιμότητα των ωφελουμένων.</w:t>
      </w:r>
    </w:p>
    <w:p w14:paraId="1BCAC8DA" w14:textId="32AB5BF3" w:rsidR="00857DC3" w:rsidRPr="004446C4" w:rsidRDefault="00857DC3" w:rsidP="00857DC3">
      <w:pPr>
        <w:pStyle w:val="aa"/>
        <w:numPr>
          <w:ilvl w:val="1"/>
          <w:numId w:val="3"/>
        </w:numPr>
        <w:autoSpaceDE w:val="0"/>
        <w:autoSpaceDN w:val="0"/>
        <w:adjustRightInd w:val="0"/>
        <w:spacing w:line="240" w:lineRule="exact"/>
        <w:ind w:left="595" w:hanging="221"/>
        <w:contextualSpacing w:val="0"/>
        <w:jc w:val="left"/>
        <w:rPr>
          <w:rFonts w:ascii="Tahoma" w:hAnsi="Tahoma" w:cs="Tahoma"/>
          <w:color w:val="auto"/>
          <w:sz w:val="18"/>
          <w:szCs w:val="18"/>
        </w:rPr>
      </w:pPr>
      <w:r w:rsidRPr="004446C4">
        <w:rPr>
          <w:rFonts w:ascii="Tahoma" w:hAnsi="Tahoma" w:cs="Tahoma"/>
          <w:color w:val="auto"/>
          <w:sz w:val="18"/>
          <w:szCs w:val="18"/>
        </w:rPr>
        <w:t>Η επαλήθευση της επιλεξιμότητας των ωφελουμένων διενεργείται από τη ΔΑ</w:t>
      </w:r>
      <w:r w:rsidR="00A63D1C">
        <w:rPr>
          <w:rFonts w:ascii="Tahoma" w:hAnsi="Tahoma" w:cs="Tahoma"/>
          <w:color w:val="auto"/>
          <w:sz w:val="18"/>
          <w:szCs w:val="18"/>
        </w:rPr>
        <w:t>/ΕΦ</w:t>
      </w:r>
      <w:r w:rsidRPr="004446C4">
        <w:rPr>
          <w:rFonts w:ascii="Tahoma" w:hAnsi="Tahoma" w:cs="Tahoma"/>
          <w:color w:val="auto"/>
          <w:sz w:val="18"/>
          <w:szCs w:val="18"/>
        </w:rPr>
        <w:t xml:space="preserve"> ή στο επίπεδο του δικαιούχου ή στο επίπεδο του αρμόδιου για την επιλογή φορέα που συμμετέχει στην υλοποίηση της πράξης.</w:t>
      </w:r>
    </w:p>
    <w:p w14:paraId="4D880DDD" w14:textId="77777777" w:rsidR="00857DC3" w:rsidRPr="001746CB" w:rsidRDefault="00857DC3" w:rsidP="00460D69">
      <w:pPr>
        <w:pStyle w:val="aa"/>
        <w:numPr>
          <w:ilvl w:val="1"/>
          <w:numId w:val="3"/>
        </w:numPr>
        <w:autoSpaceDE w:val="0"/>
        <w:autoSpaceDN w:val="0"/>
        <w:adjustRightInd w:val="0"/>
        <w:spacing w:line="240" w:lineRule="exact"/>
        <w:ind w:left="595" w:hanging="221"/>
        <w:contextualSpacing w:val="0"/>
        <w:jc w:val="left"/>
        <w:rPr>
          <w:rFonts w:ascii="Tahoma" w:hAnsi="Tahoma" w:cs="Tahoma"/>
          <w:sz w:val="20"/>
          <w:szCs w:val="20"/>
        </w:rPr>
      </w:pPr>
      <w:r w:rsidRPr="005F3796">
        <w:rPr>
          <w:rFonts w:ascii="Tahoma" w:hAnsi="Tahoma" w:cs="Tahoma"/>
          <w:color w:val="auto"/>
          <w:sz w:val="18"/>
          <w:szCs w:val="18"/>
        </w:rPr>
        <w:t>Σημειώνεται ότι η επιλεξιμότητα του ωφελούμενου σχετίζεται με την επιλογή των ωφελούμενων βάσει των κριτηρίων μοριοδότησης (είτε αποκλεισμού είτε βαθμολογούμενα), τα οποία συνδέονται με τους στόχους της πράξης. Πιθανά πρόσθετα κριτήρια που εφαρμόζονται για άλλους λόγους, όπως π.χ. η απαίτηση προσκόμισης ποινικού μητρώου όταν η θέση απασχόλησης του ανέργου είναι σε δημόσιο φορέα, δεν συνιστούν κατ’ ουσία κριτήρια επιλεξιμότητας, παρότι η μη ικανοποίησή τους οδηγεί σε αποκλεισμό ενός κατά τα άλλα επιλέξιμου ωφελούμενου.</w:t>
      </w:r>
    </w:p>
    <w:sectPr w:rsidR="00857DC3" w:rsidRPr="001746CB" w:rsidSect="004C2C21">
      <w:pgSz w:w="16840" w:h="11907" w:orient="landscape" w:code="9"/>
      <w:pgMar w:top="1418" w:right="1418" w:bottom="1702" w:left="1418" w:header="709" w:footer="1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2DCE8" w14:textId="77777777" w:rsidR="00C053C1" w:rsidRDefault="00C053C1">
      <w:r>
        <w:separator/>
      </w:r>
    </w:p>
  </w:endnote>
  <w:endnote w:type="continuationSeparator" w:id="0">
    <w:p w14:paraId="2EDAE3F5" w14:textId="77777777" w:rsidR="00C053C1" w:rsidRDefault="00C0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EU Albertina">
    <w:panose1 w:val="00000000000000000000"/>
    <w:charset w:val="00"/>
    <w:family w:val="roman"/>
    <w:notTrueType/>
    <w:pitch w:val="default"/>
  </w:font>
  <w:font w:name="Calibri">
    <w:panose1 w:val="020F0502020204030204"/>
    <w:charset w:val="A1"/>
    <w:family w:val="swiss"/>
    <w:pitch w:val="variable"/>
    <w:sig w:usb0="E4002EFF" w:usb1="C000247B" w:usb2="00000009" w:usb3="00000000" w:csb0="000001FF" w:csb1="00000000"/>
  </w:font>
  <w:font w:name="Franklin Gothic Book">
    <w:panose1 w:val="020B0503020102020204"/>
    <w:charset w:val="A1"/>
    <w:family w:val="swiss"/>
    <w:pitch w:val="variable"/>
    <w:sig w:usb0="00000287" w:usb1="00000000" w:usb2="00000000" w:usb3="00000000" w:csb0="0000009F" w:csb1="00000000"/>
  </w:font>
  <w:font w:name="Arial Black">
    <w:panose1 w:val="020B0A04020102020204"/>
    <w:charset w:val="A1"/>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C053C1" w:rsidRPr="007C5DFD" w14:paraId="02465E0C" w14:textId="77777777" w:rsidTr="002C3DBA">
      <w:trPr>
        <w:trHeight w:val="562"/>
        <w:jc w:val="center"/>
      </w:trPr>
      <w:tc>
        <w:tcPr>
          <w:tcW w:w="3383" w:type="dxa"/>
          <w:shd w:val="clear" w:color="auto" w:fill="auto"/>
        </w:tcPr>
        <w:p w14:paraId="7FA93C1A" w14:textId="1D6FB239" w:rsidR="00C053C1" w:rsidRPr="00AB1030" w:rsidRDefault="00C053C1" w:rsidP="002D3A30">
          <w:pPr>
            <w:tabs>
              <w:tab w:val="left" w:pos="2186"/>
            </w:tabs>
            <w:spacing w:before="120" w:line="240" w:lineRule="auto"/>
            <w:jc w:val="left"/>
            <w:rPr>
              <w:rStyle w:val="a5"/>
              <w:rFonts w:cs="Tahoma"/>
              <w:sz w:val="16"/>
              <w:szCs w:val="16"/>
            </w:rPr>
          </w:pPr>
          <w:r>
            <w:rPr>
              <w:rStyle w:val="a5"/>
              <w:rFonts w:cs="Tahoma"/>
              <w:sz w:val="16"/>
              <w:szCs w:val="16"/>
            </w:rPr>
            <w:t>Οδηγίες</w:t>
          </w:r>
          <w:r w:rsidRPr="00AB1030">
            <w:rPr>
              <w:rStyle w:val="a5"/>
              <w:rFonts w:cs="Tahoma"/>
              <w:sz w:val="16"/>
              <w:szCs w:val="16"/>
            </w:rPr>
            <w:t>: Ο.</w:t>
          </w:r>
          <w:r>
            <w:rPr>
              <w:rStyle w:val="a5"/>
              <w:rFonts w:cs="Tahoma"/>
              <w:sz w:val="16"/>
              <w:szCs w:val="16"/>
            </w:rPr>
            <w:t>ΙΙ.5_1</w:t>
          </w:r>
          <w:r>
            <w:rPr>
              <w:rStyle w:val="a5"/>
              <w:rFonts w:cs="Tahoma"/>
              <w:sz w:val="16"/>
              <w:szCs w:val="16"/>
            </w:rPr>
            <w:tab/>
          </w:r>
        </w:p>
        <w:p w14:paraId="1A73AF2D" w14:textId="4DEDE747" w:rsidR="00C053C1" w:rsidRPr="00AB1030" w:rsidRDefault="00C053C1" w:rsidP="00640546">
          <w:pPr>
            <w:spacing w:line="240" w:lineRule="auto"/>
            <w:jc w:val="left"/>
            <w:rPr>
              <w:rStyle w:val="a5"/>
              <w:rFonts w:cs="Tahoma"/>
              <w:sz w:val="16"/>
              <w:szCs w:val="16"/>
            </w:rPr>
          </w:pPr>
          <w:r w:rsidRPr="00AB1030">
            <w:rPr>
              <w:rStyle w:val="a5"/>
              <w:rFonts w:cs="Tahoma"/>
              <w:sz w:val="16"/>
              <w:szCs w:val="16"/>
            </w:rPr>
            <w:t xml:space="preserve">Έκδοση: </w:t>
          </w:r>
          <w:r w:rsidR="00A63D1C">
            <w:rPr>
              <w:rStyle w:val="a5"/>
              <w:rFonts w:cs="Tahoma"/>
              <w:sz w:val="16"/>
              <w:szCs w:val="16"/>
            </w:rPr>
            <w:t>2</w:t>
          </w:r>
          <w:r w:rsidRPr="00AB1030">
            <w:rPr>
              <w:rStyle w:val="a5"/>
              <w:rFonts w:cs="Tahoma"/>
              <w:sz w:val="16"/>
              <w:szCs w:val="16"/>
              <w:vertAlign w:val="superscript"/>
            </w:rPr>
            <w:t>η</w:t>
          </w:r>
        </w:p>
        <w:p w14:paraId="6314233E" w14:textId="58D408B9" w:rsidR="00C053C1" w:rsidRPr="00613031" w:rsidRDefault="00C053C1" w:rsidP="004C2C21">
          <w:pPr>
            <w:spacing w:line="240" w:lineRule="auto"/>
            <w:jc w:val="left"/>
            <w:rPr>
              <w:rStyle w:val="a5"/>
              <w:rFonts w:ascii="Verdana" w:hAnsi="Verdana"/>
              <w:i/>
              <w:sz w:val="16"/>
              <w:szCs w:val="16"/>
            </w:rPr>
          </w:pPr>
          <w:r>
            <w:rPr>
              <w:rStyle w:val="a5"/>
              <w:rFonts w:cs="Tahoma"/>
              <w:sz w:val="16"/>
              <w:szCs w:val="16"/>
            </w:rPr>
            <w:t>Ημ/νί</w:t>
          </w:r>
          <w:r w:rsidRPr="00AB1030">
            <w:rPr>
              <w:rStyle w:val="a5"/>
              <w:rFonts w:cs="Tahoma"/>
              <w:sz w:val="16"/>
              <w:szCs w:val="16"/>
            </w:rPr>
            <w:t>α Έκδοσης</w:t>
          </w:r>
          <w:r w:rsidRPr="001220C3">
            <w:rPr>
              <w:rStyle w:val="a5"/>
              <w:rFonts w:cs="Tahoma"/>
              <w:sz w:val="16"/>
              <w:szCs w:val="16"/>
            </w:rPr>
            <w:t xml:space="preserve">: </w:t>
          </w:r>
          <w:r w:rsidR="001220C3" w:rsidRPr="005452C6">
            <w:rPr>
              <w:rStyle w:val="a5"/>
              <w:rFonts w:cs="Tahoma"/>
              <w:sz w:val="16"/>
              <w:szCs w:val="16"/>
            </w:rPr>
            <w:t>01</w:t>
          </w:r>
          <w:r w:rsidR="00A63D1C" w:rsidRPr="001220C3">
            <w:rPr>
              <w:rStyle w:val="a5"/>
              <w:rFonts w:cs="Tahoma"/>
              <w:sz w:val="16"/>
              <w:szCs w:val="16"/>
            </w:rPr>
            <w:t>.</w:t>
          </w:r>
          <w:r w:rsidR="001220C3" w:rsidRPr="005452C6">
            <w:rPr>
              <w:rStyle w:val="a5"/>
              <w:rFonts w:cs="Tahoma"/>
              <w:sz w:val="16"/>
              <w:szCs w:val="16"/>
            </w:rPr>
            <w:t>11</w:t>
          </w:r>
          <w:r w:rsidR="00A63D1C" w:rsidRPr="001220C3">
            <w:rPr>
              <w:rStyle w:val="a5"/>
              <w:rFonts w:cs="Tahoma"/>
              <w:sz w:val="16"/>
              <w:szCs w:val="16"/>
            </w:rPr>
            <w:t>.2024</w:t>
          </w:r>
        </w:p>
      </w:tc>
      <w:tc>
        <w:tcPr>
          <w:tcW w:w="2850" w:type="dxa"/>
          <w:shd w:val="clear" w:color="auto" w:fill="auto"/>
          <w:vAlign w:val="center"/>
        </w:tcPr>
        <w:p w14:paraId="1698EFD2" w14:textId="2D735023" w:rsidR="00C053C1" w:rsidRPr="000A04ED" w:rsidRDefault="00C053C1" w:rsidP="00640546">
          <w:pPr>
            <w:spacing w:line="300" w:lineRule="atLeast"/>
            <w:ind w:left="-231" w:hanging="5"/>
            <w:jc w:val="center"/>
            <w:rPr>
              <w:b/>
              <w:sz w:val="16"/>
              <w:szCs w:val="16"/>
              <w:lang w:val="en-US"/>
            </w:rPr>
          </w:pPr>
          <w:r w:rsidRPr="00AF1275">
            <w:rPr>
              <w:rFonts w:cs="Tahoma"/>
              <w:sz w:val="16"/>
              <w:szCs w:val="16"/>
              <w:lang w:val="en-US"/>
            </w:rPr>
            <w:t>-</w:t>
          </w:r>
          <w:r w:rsidRPr="00AF1275">
            <w:rPr>
              <w:rFonts w:cs="Tahoma"/>
              <w:sz w:val="16"/>
              <w:szCs w:val="16"/>
            </w:rPr>
            <w:fldChar w:fldCharType="begin"/>
          </w:r>
          <w:r w:rsidRPr="00AF1275">
            <w:rPr>
              <w:rFonts w:cs="Tahoma"/>
              <w:sz w:val="16"/>
              <w:szCs w:val="16"/>
            </w:rPr>
            <w:instrText>PAGE   \* MERGEFORMAT</w:instrText>
          </w:r>
          <w:r w:rsidRPr="00AF1275">
            <w:rPr>
              <w:rFonts w:cs="Tahoma"/>
              <w:sz w:val="16"/>
              <w:szCs w:val="16"/>
            </w:rPr>
            <w:fldChar w:fldCharType="separate"/>
          </w:r>
          <w:r w:rsidR="000176C0">
            <w:rPr>
              <w:rFonts w:cs="Tahoma"/>
              <w:noProof/>
              <w:sz w:val="16"/>
              <w:szCs w:val="16"/>
            </w:rPr>
            <w:t>4</w:t>
          </w:r>
          <w:r w:rsidRPr="00AF1275">
            <w:rPr>
              <w:rFonts w:cs="Tahoma"/>
              <w:sz w:val="16"/>
              <w:szCs w:val="16"/>
            </w:rPr>
            <w:fldChar w:fldCharType="end"/>
          </w:r>
          <w:r w:rsidRPr="00AF1275">
            <w:rPr>
              <w:rFonts w:cs="Tahoma"/>
              <w:sz w:val="16"/>
              <w:szCs w:val="16"/>
            </w:rPr>
            <w:t>-</w:t>
          </w:r>
        </w:p>
      </w:tc>
      <w:tc>
        <w:tcPr>
          <w:tcW w:w="2798" w:type="dxa"/>
          <w:shd w:val="clear" w:color="auto" w:fill="auto"/>
          <w:vAlign w:val="center"/>
        </w:tcPr>
        <w:p w14:paraId="04350D28" w14:textId="77777777" w:rsidR="00C053C1" w:rsidRPr="007C5DFD" w:rsidRDefault="00C053C1" w:rsidP="009B5D92">
          <w:pPr>
            <w:spacing w:before="120" w:after="120" w:line="300" w:lineRule="atLeast"/>
            <w:jc w:val="right"/>
            <w:rPr>
              <w:b/>
            </w:rPr>
          </w:pPr>
          <w:r w:rsidRPr="003C4BDE">
            <w:rPr>
              <w:bCs/>
              <w:noProof/>
            </w:rPr>
            <w:drawing>
              <wp:inline distT="0" distB="0" distL="0" distR="0" wp14:anchorId="753AC690" wp14:editId="38EB18FC">
                <wp:extent cx="625990" cy="385225"/>
                <wp:effectExtent l="0" t="0" r="3175"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106" cy="408681"/>
                        </a:xfrm>
                        <a:prstGeom prst="rect">
                          <a:avLst/>
                        </a:prstGeom>
                        <a:noFill/>
                        <a:ln>
                          <a:noFill/>
                        </a:ln>
                      </pic:spPr>
                    </pic:pic>
                  </a:graphicData>
                </a:graphic>
              </wp:inline>
            </w:drawing>
          </w:r>
        </w:p>
      </w:tc>
    </w:tr>
  </w:tbl>
  <w:p w14:paraId="13EA136F" w14:textId="77777777" w:rsidR="00C053C1" w:rsidRDefault="00C053C1" w:rsidP="002D3A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2903" w:type="dxa"/>
      <w:jc w:val="center"/>
      <w:tblBorders>
        <w:top w:val="single" w:sz="4" w:space="0" w:color="auto"/>
      </w:tblBorders>
      <w:tblLook w:val="01E0" w:firstRow="1" w:lastRow="1" w:firstColumn="1" w:lastColumn="1" w:noHBand="0" w:noVBand="0"/>
    </w:tblPr>
    <w:tblGrid>
      <w:gridCol w:w="4711"/>
      <w:gridCol w:w="3697"/>
      <w:gridCol w:w="4495"/>
    </w:tblGrid>
    <w:tr w:rsidR="00C053C1" w:rsidRPr="007C5DFD" w14:paraId="374C8896" w14:textId="77777777" w:rsidTr="00206C5E">
      <w:trPr>
        <w:trHeight w:val="562"/>
        <w:jc w:val="center"/>
      </w:trPr>
      <w:tc>
        <w:tcPr>
          <w:tcW w:w="4711" w:type="dxa"/>
          <w:shd w:val="clear" w:color="auto" w:fill="auto"/>
        </w:tcPr>
        <w:p w14:paraId="1EBAAE31" w14:textId="77777777" w:rsidR="00C053C1" w:rsidRPr="00AB1030" w:rsidRDefault="00C053C1" w:rsidP="002D3A30">
          <w:pPr>
            <w:tabs>
              <w:tab w:val="left" w:pos="2186"/>
            </w:tabs>
            <w:spacing w:before="120" w:line="240" w:lineRule="auto"/>
            <w:jc w:val="left"/>
            <w:rPr>
              <w:rStyle w:val="a5"/>
              <w:rFonts w:cs="Tahoma"/>
              <w:sz w:val="16"/>
              <w:szCs w:val="16"/>
            </w:rPr>
          </w:pPr>
          <w:r>
            <w:rPr>
              <w:rStyle w:val="a5"/>
              <w:rFonts w:cs="Tahoma"/>
              <w:sz w:val="16"/>
              <w:szCs w:val="16"/>
            </w:rPr>
            <w:t>Οδηγίες</w:t>
          </w:r>
          <w:r w:rsidRPr="00AB1030">
            <w:rPr>
              <w:rStyle w:val="a5"/>
              <w:rFonts w:cs="Tahoma"/>
              <w:sz w:val="16"/>
              <w:szCs w:val="16"/>
            </w:rPr>
            <w:t>: Ο.</w:t>
          </w:r>
          <w:r>
            <w:rPr>
              <w:rStyle w:val="a5"/>
              <w:rFonts w:cs="Tahoma"/>
              <w:sz w:val="16"/>
              <w:szCs w:val="16"/>
            </w:rPr>
            <w:t>ΙΙ.5_1</w:t>
          </w:r>
          <w:r>
            <w:rPr>
              <w:rStyle w:val="a5"/>
              <w:rFonts w:cs="Tahoma"/>
              <w:sz w:val="16"/>
              <w:szCs w:val="16"/>
            </w:rPr>
            <w:tab/>
          </w:r>
        </w:p>
        <w:p w14:paraId="7AB9458B" w14:textId="18D09398" w:rsidR="00C053C1" w:rsidRPr="001220C3" w:rsidRDefault="00C053C1" w:rsidP="00640546">
          <w:pPr>
            <w:spacing w:line="240" w:lineRule="auto"/>
            <w:jc w:val="left"/>
            <w:rPr>
              <w:rStyle w:val="a5"/>
              <w:rFonts w:cs="Tahoma"/>
              <w:sz w:val="16"/>
              <w:szCs w:val="16"/>
            </w:rPr>
          </w:pPr>
          <w:r w:rsidRPr="001220C3">
            <w:rPr>
              <w:rStyle w:val="a5"/>
              <w:rFonts w:cs="Tahoma"/>
              <w:sz w:val="16"/>
              <w:szCs w:val="16"/>
            </w:rPr>
            <w:t xml:space="preserve">Έκδοση: </w:t>
          </w:r>
          <w:r w:rsidR="00A63D1C" w:rsidRPr="001220C3">
            <w:rPr>
              <w:rStyle w:val="a5"/>
              <w:rFonts w:cs="Tahoma"/>
              <w:sz w:val="16"/>
              <w:szCs w:val="16"/>
            </w:rPr>
            <w:t>2</w:t>
          </w:r>
          <w:r w:rsidRPr="001220C3">
            <w:rPr>
              <w:rStyle w:val="a5"/>
              <w:rFonts w:cs="Tahoma"/>
              <w:sz w:val="16"/>
              <w:szCs w:val="16"/>
              <w:vertAlign w:val="superscript"/>
            </w:rPr>
            <w:t>η</w:t>
          </w:r>
        </w:p>
        <w:p w14:paraId="30ADEB18" w14:textId="04732956" w:rsidR="00C053C1" w:rsidRPr="005452C6" w:rsidRDefault="00C053C1" w:rsidP="004C2C21">
          <w:pPr>
            <w:spacing w:line="240" w:lineRule="auto"/>
            <w:jc w:val="left"/>
            <w:rPr>
              <w:rStyle w:val="a5"/>
              <w:rFonts w:ascii="Verdana" w:hAnsi="Verdana"/>
              <w:i/>
              <w:sz w:val="16"/>
              <w:szCs w:val="16"/>
            </w:rPr>
          </w:pPr>
          <w:r w:rsidRPr="001220C3">
            <w:rPr>
              <w:rStyle w:val="a5"/>
              <w:rFonts w:cs="Tahoma"/>
              <w:sz w:val="16"/>
              <w:szCs w:val="16"/>
            </w:rPr>
            <w:t xml:space="preserve">Ημ/νία Έκδοσης: </w:t>
          </w:r>
          <w:r w:rsidR="001220C3" w:rsidRPr="005452C6">
            <w:rPr>
              <w:rStyle w:val="a5"/>
              <w:rFonts w:cs="Tahoma"/>
              <w:sz w:val="16"/>
              <w:szCs w:val="16"/>
            </w:rPr>
            <w:t>01.11.2024</w:t>
          </w:r>
        </w:p>
      </w:tc>
      <w:tc>
        <w:tcPr>
          <w:tcW w:w="3697" w:type="dxa"/>
          <w:shd w:val="clear" w:color="auto" w:fill="auto"/>
          <w:vAlign w:val="center"/>
        </w:tcPr>
        <w:p w14:paraId="1B20CC77" w14:textId="5AC2D9DB" w:rsidR="00C053C1" w:rsidRPr="000A04ED" w:rsidRDefault="00C053C1" w:rsidP="00640546">
          <w:pPr>
            <w:spacing w:line="300" w:lineRule="atLeast"/>
            <w:ind w:left="-231" w:hanging="5"/>
            <w:jc w:val="center"/>
            <w:rPr>
              <w:b/>
              <w:sz w:val="16"/>
              <w:szCs w:val="16"/>
              <w:lang w:val="en-US"/>
            </w:rPr>
          </w:pPr>
          <w:r w:rsidRPr="00AF1275">
            <w:rPr>
              <w:rFonts w:cs="Tahoma"/>
              <w:sz w:val="16"/>
              <w:szCs w:val="16"/>
              <w:lang w:val="en-US"/>
            </w:rPr>
            <w:t>-</w:t>
          </w:r>
          <w:r w:rsidRPr="00AF1275">
            <w:rPr>
              <w:rFonts w:cs="Tahoma"/>
              <w:sz w:val="16"/>
              <w:szCs w:val="16"/>
            </w:rPr>
            <w:fldChar w:fldCharType="begin"/>
          </w:r>
          <w:r w:rsidRPr="00AF1275">
            <w:rPr>
              <w:rFonts w:cs="Tahoma"/>
              <w:sz w:val="16"/>
              <w:szCs w:val="16"/>
            </w:rPr>
            <w:instrText>PAGE   \* MERGEFORMAT</w:instrText>
          </w:r>
          <w:r w:rsidRPr="00AF1275">
            <w:rPr>
              <w:rFonts w:cs="Tahoma"/>
              <w:sz w:val="16"/>
              <w:szCs w:val="16"/>
            </w:rPr>
            <w:fldChar w:fldCharType="separate"/>
          </w:r>
          <w:r w:rsidR="000176C0">
            <w:rPr>
              <w:rFonts w:cs="Tahoma"/>
              <w:noProof/>
              <w:sz w:val="16"/>
              <w:szCs w:val="16"/>
            </w:rPr>
            <w:t>12</w:t>
          </w:r>
          <w:r w:rsidRPr="00AF1275">
            <w:rPr>
              <w:rFonts w:cs="Tahoma"/>
              <w:sz w:val="16"/>
              <w:szCs w:val="16"/>
            </w:rPr>
            <w:fldChar w:fldCharType="end"/>
          </w:r>
          <w:r w:rsidRPr="00AF1275">
            <w:rPr>
              <w:rFonts w:cs="Tahoma"/>
              <w:sz w:val="16"/>
              <w:szCs w:val="16"/>
            </w:rPr>
            <w:t>-</w:t>
          </w:r>
        </w:p>
      </w:tc>
      <w:tc>
        <w:tcPr>
          <w:tcW w:w="4495" w:type="dxa"/>
          <w:shd w:val="clear" w:color="auto" w:fill="auto"/>
          <w:vAlign w:val="center"/>
        </w:tcPr>
        <w:p w14:paraId="5450B56A" w14:textId="77777777" w:rsidR="00C053C1" w:rsidRPr="007C5DFD" w:rsidRDefault="00C053C1" w:rsidP="009B5D92">
          <w:pPr>
            <w:spacing w:before="120" w:after="120" w:line="300" w:lineRule="atLeast"/>
            <w:jc w:val="right"/>
            <w:rPr>
              <w:b/>
            </w:rPr>
          </w:pPr>
          <w:r w:rsidRPr="003C4BDE">
            <w:rPr>
              <w:bCs/>
              <w:noProof/>
            </w:rPr>
            <w:drawing>
              <wp:inline distT="0" distB="0" distL="0" distR="0" wp14:anchorId="1916B85B" wp14:editId="17AB34C2">
                <wp:extent cx="625990" cy="385225"/>
                <wp:effectExtent l="0" t="0" r="3175" b="0"/>
                <wp:docPr id="2" name="Εικόνα 2"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106" cy="408681"/>
                        </a:xfrm>
                        <a:prstGeom prst="rect">
                          <a:avLst/>
                        </a:prstGeom>
                        <a:noFill/>
                        <a:ln>
                          <a:noFill/>
                        </a:ln>
                      </pic:spPr>
                    </pic:pic>
                  </a:graphicData>
                </a:graphic>
              </wp:inline>
            </w:drawing>
          </w:r>
        </w:p>
      </w:tc>
    </w:tr>
  </w:tbl>
  <w:p w14:paraId="0E20BD9C" w14:textId="77777777" w:rsidR="00C053C1" w:rsidRDefault="00C053C1" w:rsidP="002D3A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A35A" w14:textId="77777777" w:rsidR="00C053C1" w:rsidRDefault="00C053C1">
      <w:r>
        <w:separator/>
      </w:r>
    </w:p>
  </w:footnote>
  <w:footnote w:type="continuationSeparator" w:id="0">
    <w:p w14:paraId="0D68B9C3" w14:textId="77777777" w:rsidR="00C053C1" w:rsidRDefault="00C053C1">
      <w:r>
        <w:continuationSeparator/>
      </w:r>
    </w:p>
  </w:footnote>
  <w:footnote w:id="1">
    <w:p w14:paraId="09675D2F" w14:textId="77777777" w:rsidR="00C053C1" w:rsidRPr="00AD0B8D" w:rsidRDefault="00C053C1" w:rsidP="00E63A98">
      <w:pPr>
        <w:pStyle w:val="a"/>
        <w:numPr>
          <w:ilvl w:val="0"/>
          <w:numId w:val="0"/>
        </w:numPr>
        <w:tabs>
          <w:tab w:val="clear" w:pos="426"/>
        </w:tabs>
        <w:spacing w:after="60" w:line="240" w:lineRule="auto"/>
        <w:ind w:left="284" w:hanging="284"/>
        <w:rPr>
          <w:rFonts w:ascii="Tahoma" w:hAnsi="Tahoma" w:cs="Tahoma"/>
          <w:sz w:val="16"/>
          <w:szCs w:val="16"/>
        </w:rPr>
      </w:pPr>
      <w:r w:rsidRPr="00AD0B8D">
        <w:rPr>
          <w:rStyle w:val="ad"/>
          <w:rFonts w:ascii="Tahoma" w:hAnsi="Tahoma" w:cs="Tahoma"/>
          <w:sz w:val="16"/>
          <w:szCs w:val="16"/>
        </w:rPr>
        <w:footnoteRef/>
      </w:r>
      <w:r w:rsidRPr="00AD0B8D">
        <w:rPr>
          <w:rFonts w:ascii="Tahoma" w:hAnsi="Tahoma" w:cs="Tahoma"/>
          <w:sz w:val="16"/>
          <w:szCs w:val="16"/>
        </w:rPr>
        <w:t xml:space="preserve"> </w:t>
      </w:r>
      <w:r w:rsidRPr="00AD0B8D">
        <w:rPr>
          <w:rFonts w:ascii="Tahoma" w:hAnsi="Tahoma" w:cs="Tahoma"/>
          <w:sz w:val="16"/>
          <w:szCs w:val="16"/>
        </w:rPr>
        <w:tab/>
      </w:r>
      <w:r w:rsidRPr="00AD0B8D">
        <w:rPr>
          <w:rFonts w:ascii="Tahoma" w:eastAsiaTheme="minorHAnsi" w:hAnsi="Tahoma" w:cs="Tahoma"/>
          <w:sz w:val="16"/>
          <w:szCs w:val="16"/>
          <w:lang w:eastAsia="en-US"/>
        </w:rPr>
        <w:t>Ως πραγματικές δαπάνες ή δαπάνες στη βάση πραγματικού κόστους, σύμφωνα με το άρθρο 14 της ΥΑ 114947/29-11-2022 είναι οι δαπάνες που έχουν πραγματοποιηθεί για την υλοποίηση πράξης και εξοφληθεί από το δικαιούχο ή τον ιδιώτη εταίρο μίας πράξης ΣΔΙΤ και τεκμηριώνονται από τιμολόγια (ή έγγραφα ισοδύναμης αποδεικτικής αξία) και αποδεικτικά της καταβολής των σχετικών ποσών από τον δικαιούχο, καθώς και από τα λογιστικά αρχεία του.</w:t>
      </w:r>
      <w:r w:rsidRPr="00AD0B8D">
        <w:rPr>
          <w:rFonts w:ascii="Tahoma" w:hAnsi="Tahoma" w:cs="Tahoma"/>
          <w:sz w:val="16"/>
          <w:szCs w:val="16"/>
        </w:rPr>
        <w:t xml:space="preserve"> </w:t>
      </w:r>
    </w:p>
  </w:footnote>
  <w:footnote w:id="2">
    <w:p w14:paraId="60C3DE1F" w14:textId="138DD1A7" w:rsidR="00C053C1" w:rsidRDefault="00C053C1" w:rsidP="002C3FFE">
      <w:pPr>
        <w:pStyle w:val="ac"/>
        <w:rPr>
          <w:rFonts w:ascii="Tahoma" w:hAnsi="Tahoma" w:cs="Tahoma"/>
          <w:color w:val="auto"/>
          <w:sz w:val="16"/>
          <w:szCs w:val="16"/>
        </w:rPr>
      </w:pPr>
      <w:r w:rsidRPr="00AD0B8D">
        <w:rPr>
          <w:rStyle w:val="ad"/>
          <w:rFonts w:ascii="Tahoma" w:hAnsi="Tahoma" w:cs="Tahoma"/>
          <w:color w:val="auto"/>
          <w:sz w:val="16"/>
          <w:szCs w:val="16"/>
        </w:rPr>
        <w:footnoteRef/>
      </w:r>
      <w:r w:rsidRPr="00AD0B8D">
        <w:rPr>
          <w:rFonts w:ascii="Tahoma" w:hAnsi="Tahoma" w:cs="Tahoma"/>
          <w:color w:val="auto"/>
          <w:sz w:val="16"/>
          <w:szCs w:val="16"/>
        </w:rPr>
        <w:t xml:space="preserve"> </w:t>
      </w:r>
      <w:r w:rsidRPr="00AD0B8D">
        <w:rPr>
          <w:rFonts w:ascii="Tahoma" w:hAnsi="Tahoma" w:cs="Tahoma"/>
          <w:color w:val="auto"/>
          <w:sz w:val="16"/>
          <w:szCs w:val="16"/>
        </w:rPr>
        <w:tab/>
      </w:r>
      <w:r w:rsidRPr="00AD0B8D">
        <w:rPr>
          <w:rFonts w:ascii="Tahoma" w:hAnsi="Tahoma" w:cs="Tahoma"/>
          <w:color w:val="auto"/>
          <w:sz w:val="16"/>
          <w:szCs w:val="16"/>
        </w:rPr>
        <w:tab/>
      </w:r>
      <w:r w:rsidRPr="00AD0B8D">
        <w:rPr>
          <w:rFonts w:ascii="Tahoma" w:hAnsi="Tahoma" w:cs="Tahoma"/>
          <w:color w:val="auto"/>
          <w:sz w:val="16"/>
          <w:szCs w:val="16"/>
        </w:rPr>
        <w:tab/>
      </w:r>
      <w:r w:rsidRPr="00AD0B8D">
        <w:rPr>
          <w:rStyle w:val="ad"/>
          <w:rFonts w:ascii="Tahoma" w:hAnsi="Tahoma" w:cs="Tahoma"/>
          <w:color w:val="auto"/>
          <w:sz w:val="16"/>
          <w:szCs w:val="16"/>
          <w:vertAlign w:val="baseline"/>
        </w:rPr>
        <w:t>ΥΑ 114947/29-11-2022 (Β’ 6132) «Εθνικοί κανόνες επιλεξιμότητας δαπανών για τα προγράμματα του ΕΣΠΑ 2021-2027».</w:t>
      </w:r>
    </w:p>
    <w:p w14:paraId="42B0A3FF" w14:textId="77777777" w:rsidR="00C053C1" w:rsidRPr="00AD0B8D" w:rsidRDefault="00C053C1" w:rsidP="002C3FFE">
      <w:pPr>
        <w:pStyle w:val="ac"/>
        <w:rPr>
          <w:rFonts w:ascii="Tahoma" w:hAnsi="Tahoma" w:cs="Tahoma"/>
          <w:color w:val="auto"/>
          <w:sz w:val="16"/>
          <w:szCs w:val="16"/>
        </w:rPr>
      </w:pPr>
    </w:p>
  </w:footnote>
  <w:footnote w:id="3">
    <w:p w14:paraId="69E21448" w14:textId="414F8E00" w:rsidR="00C053C1" w:rsidRDefault="00C053C1" w:rsidP="002C3DBA">
      <w:pPr>
        <w:pStyle w:val="ac"/>
        <w:spacing w:before="20" w:after="20"/>
      </w:pPr>
      <w:r w:rsidRPr="0009296C">
        <w:rPr>
          <w:rStyle w:val="ad"/>
        </w:rPr>
        <w:footnoteRef/>
      </w:r>
      <w:r w:rsidRPr="0009296C">
        <w:t xml:space="preserve"> </w:t>
      </w:r>
      <w:r w:rsidRPr="0009296C">
        <w:rPr>
          <w:rFonts w:ascii="Tahoma" w:hAnsi="Tahoma" w:cs="Tahoma"/>
          <w:color w:val="auto"/>
          <w:sz w:val="16"/>
          <w:szCs w:val="16"/>
        </w:rPr>
        <w:t xml:space="preserve">Οι «προδιαγραφές» της λογιστικής ή εξωλογιστικής κατάστασης (στοιχεία, αποτύπωση) καθορίζονται στις </w:t>
      </w:r>
      <w:r w:rsidRPr="0009296C">
        <w:rPr>
          <w:rFonts w:ascii="Tahoma" w:hAnsi="Tahoma" w:cs="Tahoma"/>
          <w:i/>
          <w:color w:val="auto"/>
          <w:sz w:val="16"/>
          <w:szCs w:val="16"/>
        </w:rPr>
        <w:t>Οδηγίες Ο_Ε.IΙ.5_1 για τη συμπλήρωση του ΔΔΔ</w:t>
      </w:r>
    </w:p>
  </w:footnote>
  <w:footnote w:id="4">
    <w:p w14:paraId="6001967A" w14:textId="6A40BAAE" w:rsidR="00C053C1" w:rsidRDefault="00C053C1" w:rsidP="002C3DBA">
      <w:pPr>
        <w:pStyle w:val="ac"/>
        <w:spacing w:before="20" w:after="20"/>
        <w:rPr>
          <w:rFonts w:ascii="Tahoma" w:hAnsi="Tahoma" w:cs="Tahoma"/>
          <w:color w:val="auto"/>
          <w:sz w:val="16"/>
          <w:szCs w:val="16"/>
        </w:rPr>
      </w:pPr>
      <w:r w:rsidRPr="00D65FF2">
        <w:rPr>
          <w:rStyle w:val="ad"/>
        </w:rPr>
        <w:footnoteRef/>
      </w:r>
      <w:r w:rsidRPr="00D65FF2">
        <w:rPr>
          <w:rStyle w:val="ad"/>
        </w:rPr>
        <w:t xml:space="preserve"> </w:t>
      </w:r>
      <w:r w:rsidRPr="00D65FF2">
        <w:rPr>
          <w:rFonts w:ascii="Tahoma" w:hAnsi="Tahoma" w:cs="Tahoma"/>
          <w:color w:val="auto"/>
          <w:sz w:val="16"/>
          <w:szCs w:val="16"/>
        </w:rPr>
        <w:t>«Ο.3 Μεθοδολογία για τη διενέργεια διαχειριστικών επαληθεύσεων σε πράξεις (πλην ΚΕ) στη βάση εκτίμησης κινδύνου»</w:t>
      </w:r>
    </w:p>
    <w:p w14:paraId="504688DD" w14:textId="77777777" w:rsidR="00C053C1" w:rsidRPr="0009296C" w:rsidRDefault="00C053C1" w:rsidP="002C3DBA">
      <w:pPr>
        <w:pStyle w:val="ac"/>
        <w:spacing w:before="20" w:after="20"/>
        <w:rPr>
          <w:rStyle w:val="ad"/>
        </w:rPr>
      </w:pPr>
    </w:p>
  </w:footnote>
  <w:footnote w:id="5">
    <w:p w14:paraId="4DCD35AE" w14:textId="4D9B0BE0" w:rsidR="00C053C1" w:rsidRPr="00A94039" w:rsidRDefault="00C053C1">
      <w:pPr>
        <w:pStyle w:val="ac"/>
        <w:rPr>
          <w:rFonts w:ascii="Tahoma" w:hAnsi="Tahoma" w:cs="Tahoma"/>
          <w:sz w:val="18"/>
          <w:szCs w:val="18"/>
        </w:rPr>
      </w:pPr>
      <w:r>
        <w:rPr>
          <w:rStyle w:val="ad"/>
        </w:rPr>
        <w:footnoteRef/>
      </w:r>
      <w:r>
        <w:t xml:space="preserve"> </w:t>
      </w:r>
      <w:r w:rsidRPr="00A94039">
        <w:rPr>
          <w:rFonts w:ascii="Tahoma" w:hAnsi="Tahoma" w:cs="Tahoma"/>
          <w:sz w:val="18"/>
          <w:szCs w:val="18"/>
        </w:rPr>
        <w:t>Βλ. και Ο.1 ΟΔΗΓΙΕΣ ΓΙΑ ΕΙΔΗ ΥΕ ΕΝΑΡΞΗ ΣΤΑ ΤΔΠ ΤΔΥ 21-27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7A9A"/>
    <w:multiLevelType w:val="hybridMultilevel"/>
    <w:tmpl w:val="777EAE16"/>
    <w:lvl w:ilvl="0" w:tplc="0408000D">
      <w:start w:val="1"/>
      <w:numFmt w:val="bullet"/>
      <w:lvlText w:val=""/>
      <w:lvlJc w:val="left"/>
      <w:pPr>
        <w:ind w:left="5464" w:hanging="360"/>
      </w:pPr>
      <w:rPr>
        <w:rFonts w:ascii="Wingdings" w:hAnsi="Wingdings" w:hint="default"/>
        <w:i w:val="0"/>
        <w:color w:val="auto"/>
        <w:sz w:val="20"/>
        <w:szCs w:val="20"/>
      </w:rPr>
    </w:lvl>
    <w:lvl w:ilvl="1" w:tplc="75AE0484">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C125042"/>
    <w:multiLevelType w:val="multilevel"/>
    <w:tmpl w:val="0408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1943DA"/>
    <w:multiLevelType w:val="hybridMultilevel"/>
    <w:tmpl w:val="7C8EBD5A"/>
    <w:lvl w:ilvl="0" w:tplc="0408000D">
      <w:start w:val="1"/>
      <w:numFmt w:val="bullet"/>
      <w:pStyle w:val="20"/>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3C6594F"/>
    <w:multiLevelType w:val="hybridMultilevel"/>
    <w:tmpl w:val="C9A44CDE"/>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4606805"/>
    <w:multiLevelType w:val="hybridMultilevel"/>
    <w:tmpl w:val="89DC6042"/>
    <w:lvl w:ilvl="0" w:tplc="3B22E9E2">
      <w:start w:val="1"/>
      <w:numFmt w:val="decimal"/>
      <w:lvlText w:val="%1."/>
      <w:lvlJc w:val="left"/>
      <w:pPr>
        <w:ind w:left="720" w:hanging="360"/>
      </w:pPr>
      <w:rPr>
        <w:rFonts w:ascii="Tahoma" w:hAnsi="Tahoma" w:cs="Tahoma"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4E720B0"/>
    <w:multiLevelType w:val="hybridMultilevel"/>
    <w:tmpl w:val="56DA456E"/>
    <w:lvl w:ilvl="0" w:tplc="0408000F">
      <w:start w:val="1"/>
      <w:numFmt w:val="decimal"/>
      <w:lvlText w:val="%1."/>
      <w:lvlJc w:val="left"/>
      <w:pPr>
        <w:ind w:left="720" w:hanging="360"/>
      </w:p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6" w15:restartNumberingAfterBreak="0">
    <w:nsid w:val="16A164EA"/>
    <w:multiLevelType w:val="hybridMultilevel"/>
    <w:tmpl w:val="70F259C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7" w15:restartNumberingAfterBreak="0">
    <w:nsid w:val="192974EE"/>
    <w:multiLevelType w:val="hybridMultilevel"/>
    <w:tmpl w:val="445CF90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A753532"/>
    <w:multiLevelType w:val="multilevel"/>
    <w:tmpl w:val="85BE3CA6"/>
    <w:styleLink w:val="1"/>
    <w:lvl w:ilvl="0">
      <w:start w:val="2"/>
      <w:numFmt w:val="decimal"/>
      <w:lvlText w:val="%1."/>
      <w:lvlJc w:val="left"/>
      <w:pPr>
        <w:ind w:left="357" w:hanging="357"/>
      </w:pPr>
      <w:rPr>
        <w:rFonts w:ascii="Tahoma" w:hAnsi="Tahoma" w:hint="default"/>
        <w:color w:val="1F497D" w:themeColor="text2"/>
        <w:sz w:val="20"/>
      </w:rPr>
    </w:lvl>
    <w:lvl w:ilvl="1">
      <w:start w:val="1"/>
      <w:numFmt w:val="decimal"/>
      <w:lvlText w:val="%1.%2."/>
      <w:lvlJc w:val="left"/>
      <w:pPr>
        <w:ind w:left="714" w:hanging="357"/>
      </w:pPr>
      <w:rPr>
        <w:rFonts w:ascii="Tahoma" w:hAnsi="Tahoma" w:hint="default"/>
        <w:b/>
        <w:i w:val="0"/>
        <w:color w:val="1F497D" w:themeColor="text2"/>
        <w:sz w:val="20"/>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 w15:restartNumberingAfterBreak="0">
    <w:nsid w:val="1D421B3B"/>
    <w:multiLevelType w:val="hybridMultilevel"/>
    <w:tmpl w:val="95D69E0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3F9378C"/>
    <w:multiLevelType w:val="hybridMultilevel"/>
    <w:tmpl w:val="432077A0"/>
    <w:lvl w:ilvl="0" w:tplc="CC94F370">
      <w:start w:val="1"/>
      <w:numFmt w:val="bullet"/>
      <w:lvlText w:val=""/>
      <w:lvlJc w:val="left"/>
      <w:pPr>
        <w:ind w:left="720" w:hanging="360"/>
      </w:pPr>
      <w:rPr>
        <w:rFonts w:ascii="Wingdings" w:hAnsi="Wingdings" w:hint="default"/>
        <w:i w:val="0"/>
        <w:color w:val="auto"/>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B620C1B"/>
    <w:multiLevelType w:val="hybridMultilevel"/>
    <w:tmpl w:val="0214FBFA"/>
    <w:lvl w:ilvl="0" w:tplc="427E4F8E">
      <w:start w:val="1"/>
      <w:numFmt w:val="decimal"/>
      <w:lvlText w:val="%1."/>
      <w:lvlJc w:val="left"/>
      <w:pPr>
        <w:ind w:left="360" w:hanging="360"/>
      </w:pPr>
      <w:rPr>
        <w:rFonts w:hint="default"/>
      </w:rPr>
    </w:lvl>
    <w:lvl w:ilvl="1" w:tplc="04080019" w:tentative="1">
      <w:start w:val="1"/>
      <w:numFmt w:val="lowerLetter"/>
      <w:lvlText w:val="%2."/>
      <w:lvlJc w:val="left"/>
      <w:pPr>
        <w:ind w:left="1045" w:hanging="360"/>
      </w:pPr>
    </w:lvl>
    <w:lvl w:ilvl="2" w:tplc="0408001B" w:tentative="1">
      <w:start w:val="1"/>
      <w:numFmt w:val="lowerRoman"/>
      <w:lvlText w:val="%3."/>
      <w:lvlJc w:val="right"/>
      <w:pPr>
        <w:ind w:left="1765" w:hanging="180"/>
      </w:pPr>
    </w:lvl>
    <w:lvl w:ilvl="3" w:tplc="0408000F" w:tentative="1">
      <w:start w:val="1"/>
      <w:numFmt w:val="decimal"/>
      <w:lvlText w:val="%4."/>
      <w:lvlJc w:val="left"/>
      <w:pPr>
        <w:ind w:left="2485" w:hanging="360"/>
      </w:pPr>
    </w:lvl>
    <w:lvl w:ilvl="4" w:tplc="04080019" w:tentative="1">
      <w:start w:val="1"/>
      <w:numFmt w:val="lowerLetter"/>
      <w:lvlText w:val="%5."/>
      <w:lvlJc w:val="left"/>
      <w:pPr>
        <w:ind w:left="3205" w:hanging="360"/>
      </w:pPr>
    </w:lvl>
    <w:lvl w:ilvl="5" w:tplc="0408001B" w:tentative="1">
      <w:start w:val="1"/>
      <w:numFmt w:val="lowerRoman"/>
      <w:lvlText w:val="%6."/>
      <w:lvlJc w:val="right"/>
      <w:pPr>
        <w:ind w:left="3925" w:hanging="180"/>
      </w:pPr>
    </w:lvl>
    <w:lvl w:ilvl="6" w:tplc="0408000F" w:tentative="1">
      <w:start w:val="1"/>
      <w:numFmt w:val="decimal"/>
      <w:lvlText w:val="%7."/>
      <w:lvlJc w:val="left"/>
      <w:pPr>
        <w:ind w:left="4645" w:hanging="360"/>
      </w:pPr>
    </w:lvl>
    <w:lvl w:ilvl="7" w:tplc="04080019" w:tentative="1">
      <w:start w:val="1"/>
      <w:numFmt w:val="lowerLetter"/>
      <w:lvlText w:val="%8."/>
      <w:lvlJc w:val="left"/>
      <w:pPr>
        <w:ind w:left="5365" w:hanging="360"/>
      </w:pPr>
    </w:lvl>
    <w:lvl w:ilvl="8" w:tplc="0408001B" w:tentative="1">
      <w:start w:val="1"/>
      <w:numFmt w:val="lowerRoman"/>
      <w:lvlText w:val="%9."/>
      <w:lvlJc w:val="right"/>
      <w:pPr>
        <w:ind w:left="6085" w:hanging="180"/>
      </w:pPr>
    </w:lvl>
  </w:abstractNum>
  <w:abstractNum w:abstractNumId="12" w15:restartNumberingAfterBreak="0">
    <w:nsid w:val="329943E1"/>
    <w:multiLevelType w:val="hybridMultilevel"/>
    <w:tmpl w:val="7EACE8D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3BA305A"/>
    <w:multiLevelType w:val="hybridMultilevel"/>
    <w:tmpl w:val="87A2D292"/>
    <w:lvl w:ilvl="0" w:tplc="24427E94">
      <w:start w:val="1"/>
      <w:numFmt w:val="decimal"/>
      <w:lvlText w:val="%1."/>
      <w:lvlJc w:val="left"/>
      <w:pPr>
        <w:ind w:left="720" w:hanging="360"/>
      </w:pPr>
      <w:rPr>
        <w:rFonts w:hint="default"/>
        <w:b w:val="0"/>
        <w:i w:val="0"/>
        <w:caps w:val="0"/>
        <w:strike w:val="0"/>
        <w:dstrike w:val="0"/>
        <w:vanish w:val="0"/>
        <w:color w:val="auto"/>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4DF1B06"/>
    <w:multiLevelType w:val="hybridMultilevel"/>
    <w:tmpl w:val="CF0C9A4E"/>
    <w:lvl w:ilvl="0" w:tplc="04080001">
      <w:start w:val="1"/>
      <w:numFmt w:val="bullet"/>
      <w:lvlText w:val=""/>
      <w:lvlJc w:val="left"/>
      <w:pPr>
        <w:ind w:left="720" w:hanging="360"/>
      </w:pPr>
      <w:rPr>
        <w:rFonts w:ascii="Symbol" w:hAnsi="Symbol" w:hint="default"/>
        <w:b w:val="0"/>
        <w:i w:val="0"/>
        <w:caps w:val="0"/>
        <w:strike w:val="0"/>
        <w:dstrike w:val="0"/>
        <w:vanish w:val="0"/>
        <w:color w:val="auto"/>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3709094A"/>
    <w:multiLevelType w:val="multilevel"/>
    <w:tmpl w:val="DD8016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7167BA6"/>
    <w:multiLevelType w:val="hybridMultilevel"/>
    <w:tmpl w:val="C3F650F4"/>
    <w:lvl w:ilvl="0" w:tplc="04080005">
      <w:start w:val="1"/>
      <w:numFmt w:val="bullet"/>
      <w:lvlText w:val=""/>
      <w:lvlJc w:val="left"/>
      <w:pPr>
        <w:ind w:left="1146" w:hanging="360"/>
      </w:pPr>
      <w:rPr>
        <w:rFonts w:ascii="Wingdings" w:hAnsi="Wingdings"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7" w15:restartNumberingAfterBreak="0">
    <w:nsid w:val="37630F66"/>
    <w:multiLevelType w:val="hybridMultilevel"/>
    <w:tmpl w:val="BA98D3E0"/>
    <w:lvl w:ilvl="0" w:tplc="F5D23CD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78A6AD4"/>
    <w:multiLevelType w:val="hybridMultilevel"/>
    <w:tmpl w:val="35A211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38B11558"/>
    <w:multiLevelType w:val="hybridMultilevel"/>
    <w:tmpl w:val="CE1CA06E"/>
    <w:lvl w:ilvl="0" w:tplc="E4E02272">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BC94C12"/>
    <w:multiLevelType w:val="hybridMultilevel"/>
    <w:tmpl w:val="5D32DAE2"/>
    <w:lvl w:ilvl="0" w:tplc="0408000D">
      <w:start w:val="1"/>
      <w:numFmt w:val="bullet"/>
      <w:lvlText w:val=""/>
      <w:lvlJc w:val="left"/>
      <w:pPr>
        <w:ind w:left="6740" w:hanging="360"/>
      </w:pPr>
      <w:rPr>
        <w:rFonts w:ascii="Wingdings" w:hAnsi="Wingdings" w:hint="default"/>
        <w:color w:val="auto"/>
        <w:sz w:val="20"/>
        <w:szCs w:val="20"/>
      </w:rPr>
    </w:lvl>
    <w:lvl w:ilvl="1" w:tplc="75AE0484">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EAF7AF8"/>
    <w:multiLevelType w:val="hybridMultilevel"/>
    <w:tmpl w:val="7D1C22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0BD59A7"/>
    <w:multiLevelType w:val="hybridMultilevel"/>
    <w:tmpl w:val="542801F6"/>
    <w:lvl w:ilvl="0" w:tplc="04080005">
      <w:start w:val="1"/>
      <w:numFmt w:val="bullet"/>
      <w:lvlText w:val=""/>
      <w:lvlJc w:val="left"/>
      <w:pPr>
        <w:ind w:left="501" w:hanging="360"/>
      </w:pPr>
      <w:rPr>
        <w:rFonts w:ascii="Wingdings" w:hAnsi="Wingdings" w:hint="default"/>
        <w:color w:val="auto"/>
        <w:sz w:val="20"/>
        <w:szCs w:val="20"/>
      </w:rPr>
    </w:lvl>
    <w:lvl w:ilvl="1" w:tplc="75AE0484">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1A63E01"/>
    <w:multiLevelType w:val="hybridMultilevel"/>
    <w:tmpl w:val="BE64B702"/>
    <w:lvl w:ilvl="0" w:tplc="04080005">
      <w:start w:val="1"/>
      <w:numFmt w:val="bullet"/>
      <w:lvlText w:val=""/>
      <w:lvlJc w:val="left"/>
      <w:pPr>
        <w:ind w:left="720" w:hanging="360"/>
      </w:pPr>
      <w:rPr>
        <w:rFonts w:ascii="Wingdings" w:hAnsi="Wingdings"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4F47ADE"/>
    <w:multiLevelType w:val="hybridMultilevel"/>
    <w:tmpl w:val="CEB6B7D0"/>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8454FD0"/>
    <w:multiLevelType w:val="hybridMultilevel"/>
    <w:tmpl w:val="3C922A96"/>
    <w:lvl w:ilvl="0" w:tplc="CC94F370">
      <w:start w:val="1"/>
      <w:numFmt w:val="bullet"/>
      <w:lvlText w:val=""/>
      <w:lvlJc w:val="left"/>
      <w:pPr>
        <w:ind w:left="780" w:hanging="360"/>
      </w:pPr>
      <w:rPr>
        <w:rFonts w:ascii="Wingdings" w:hAnsi="Wingdings" w:hint="default"/>
        <w:color w:val="auto"/>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6" w15:restartNumberingAfterBreak="0">
    <w:nsid w:val="4D2D088C"/>
    <w:multiLevelType w:val="hybridMultilevel"/>
    <w:tmpl w:val="C7C69C10"/>
    <w:lvl w:ilvl="0" w:tplc="F87C75E8">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A787536"/>
    <w:multiLevelType w:val="hybridMultilevel"/>
    <w:tmpl w:val="E892D7F8"/>
    <w:lvl w:ilvl="0" w:tplc="CC94F370">
      <w:start w:val="1"/>
      <w:numFmt w:val="bullet"/>
      <w:lvlText w:val=""/>
      <w:lvlJc w:val="left"/>
      <w:pPr>
        <w:ind w:left="1145" w:hanging="360"/>
      </w:pPr>
      <w:rPr>
        <w:rFonts w:ascii="Wingdings" w:hAnsi="Wingdings" w:hint="default"/>
        <w:color w:val="auto"/>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28" w15:restartNumberingAfterBreak="0">
    <w:nsid w:val="602F3C80"/>
    <w:multiLevelType w:val="hybridMultilevel"/>
    <w:tmpl w:val="7F9E5B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650952A7"/>
    <w:multiLevelType w:val="hybridMultilevel"/>
    <w:tmpl w:val="28B87FA4"/>
    <w:lvl w:ilvl="0" w:tplc="0408000F">
      <w:start w:val="1"/>
      <w:numFmt w:val="decimal"/>
      <w:lvlText w:val="%1."/>
      <w:lvlJc w:val="left"/>
      <w:pPr>
        <w:ind w:left="755" w:hanging="360"/>
      </w:pPr>
    </w:lvl>
    <w:lvl w:ilvl="1" w:tplc="04080019" w:tentative="1">
      <w:start w:val="1"/>
      <w:numFmt w:val="lowerLetter"/>
      <w:lvlText w:val="%2."/>
      <w:lvlJc w:val="left"/>
      <w:pPr>
        <w:ind w:left="1475" w:hanging="360"/>
      </w:pPr>
    </w:lvl>
    <w:lvl w:ilvl="2" w:tplc="0408001B" w:tentative="1">
      <w:start w:val="1"/>
      <w:numFmt w:val="lowerRoman"/>
      <w:lvlText w:val="%3."/>
      <w:lvlJc w:val="right"/>
      <w:pPr>
        <w:ind w:left="2195" w:hanging="180"/>
      </w:pPr>
    </w:lvl>
    <w:lvl w:ilvl="3" w:tplc="0408000F" w:tentative="1">
      <w:start w:val="1"/>
      <w:numFmt w:val="decimal"/>
      <w:lvlText w:val="%4."/>
      <w:lvlJc w:val="left"/>
      <w:pPr>
        <w:ind w:left="2915" w:hanging="360"/>
      </w:pPr>
    </w:lvl>
    <w:lvl w:ilvl="4" w:tplc="04080019" w:tentative="1">
      <w:start w:val="1"/>
      <w:numFmt w:val="lowerLetter"/>
      <w:lvlText w:val="%5."/>
      <w:lvlJc w:val="left"/>
      <w:pPr>
        <w:ind w:left="3635" w:hanging="360"/>
      </w:pPr>
    </w:lvl>
    <w:lvl w:ilvl="5" w:tplc="0408001B" w:tentative="1">
      <w:start w:val="1"/>
      <w:numFmt w:val="lowerRoman"/>
      <w:lvlText w:val="%6."/>
      <w:lvlJc w:val="right"/>
      <w:pPr>
        <w:ind w:left="4355" w:hanging="180"/>
      </w:pPr>
    </w:lvl>
    <w:lvl w:ilvl="6" w:tplc="0408000F" w:tentative="1">
      <w:start w:val="1"/>
      <w:numFmt w:val="decimal"/>
      <w:lvlText w:val="%7."/>
      <w:lvlJc w:val="left"/>
      <w:pPr>
        <w:ind w:left="5075" w:hanging="360"/>
      </w:pPr>
    </w:lvl>
    <w:lvl w:ilvl="7" w:tplc="04080019" w:tentative="1">
      <w:start w:val="1"/>
      <w:numFmt w:val="lowerLetter"/>
      <w:lvlText w:val="%8."/>
      <w:lvlJc w:val="left"/>
      <w:pPr>
        <w:ind w:left="5795" w:hanging="360"/>
      </w:pPr>
    </w:lvl>
    <w:lvl w:ilvl="8" w:tplc="0408001B" w:tentative="1">
      <w:start w:val="1"/>
      <w:numFmt w:val="lowerRoman"/>
      <w:lvlText w:val="%9."/>
      <w:lvlJc w:val="right"/>
      <w:pPr>
        <w:ind w:left="6515" w:hanging="180"/>
      </w:pPr>
    </w:lvl>
  </w:abstractNum>
  <w:abstractNum w:abstractNumId="30" w15:restartNumberingAfterBreak="0">
    <w:nsid w:val="68777B6E"/>
    <w:multiLevelType w:val="hybridMultilevel"/>
    <w:tmpl w:val="F31AF6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96B02BE"/>
    <w:multiLevelType w:val="hybridMultilevel"/>
    <w:tmpl w:val="CCFEABBE"/>
    <w:lvl w:ilvl="0" w:tplc="DAF6923E">
      <w:start w:val="1"/>
      <w:numFmt w:val="decimal"/>
      <w:lvlText w:val="%1."/>
      <w:lvlJc w:val="left"/>
      <w:pPr>
        <w:ind w:left="720"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A476A3F"/>
    <w:multiLevelType w:val="hybridMultilevel"/>
    <w:tmpl w:val="DBB8E142"/>
    <w:lvl w:ilvl="0" w:tplc="1C2C30F2">
      <w:start w:val="1"/>
      <w:numFmt w:val="decimal"/>
      <w:lvlText w:val="%1."/>
      <w:lvlJc w:val="left"/>
      <w:pPr>
        <w:ind w:left="720" w:hanging="360"/>
      </w:pPr>
      <w:rPr>
        <w:rFonts w:ascii="Tahoma" w:hAnsi="Tahoma" w:cs="Tahoma"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B2E157F"/>
    <w:multiLevelType w:val="hybridMultilevel"/>
    <w:tmpl w:val="D22C7C52"/>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6BA14AB0"/>
    <w:multiLevelType w:val="hybridMultilevel"/>
    <w:tmpl w:val="14623056"/>
    <w:lvl w:ilvl="0" w:tplc="FBD4834E">
      <w:start w:val="1"/>
      <w:numFmt w:val="decimal"/>
      <w:lvlText w:val="%1."/>
      <w:lvlJc w:val="left"/>
      <w:pPr>
        <w:ind w:left="720" w:hanging="360"/>
      </w:pPr>
      <w:rPr>
        <w:rFonts w:ascii="Tahoma" w:hAnsi="Tahoma" w:cs="Tahoma"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6D9127F2"/>
    <w:multiLevelType w:val="hybridMultilevel"/>
    <w:tmpl w:val="30EAD08E"/>
    <w:lvl w:ilvl="0" w:tplc="04080005">
      <w:start w:val="1"/>
      <w:numFmt w:val="bullet"/>
      <w:lvlText w:val=""/>
      <w:lvlJc w:val="left"/>
      <w:pPr>
        <w:ind w:left="1145" w:hanging="360"/>
      </w:pPr>
      <w:rPr>
        <w:rFonts w:ascii="Wingdings" w:hAnsi="Wingdings"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36" w15:restartNumberingAfterBreak="0">
    <w:nsid w:val="6E7F5BB1"/>
    <w:multiLevelType w:val="hybridMultilevel"/>
    <w:tmpl w:val="487AF168"/>
    <w:lvl w:ilvl="0" w:tplc="0408000F">
      <w:start w:val="1"/>
      <w:numFmt w:val="decimal"/>
      <w:lvlText w:val="%1."/>
      <w:lvlJc w:val="left"/>
      <w:pPr>
        <w:ind w:left="644" w:hanging="360"/>
      </w:pPr>
      <w:rPr>
        <w:rFonts w:hint="default"/>
      </w:rPr>
    </w:lvl>
    <w:lvl w:ilvl="1" w:tplc="04080019">
      <w:start w:val="1"/>
      <w:numFmt w:val="lowerLetter"/>
      <w:lvlText w:val="%2."/>
      <w:lvlJc w:val="left"/>
      <w:pPr>
        <w:ind w:left="720" w:hanging="360"/>
      </w:pPr>
    </w:lvl>
    <w:lvl w:ilvl="2" w:tplc="0408001B" w:tentative="1">
      <w:start w:val="1"/>
      <w:numFmt w:val="lowerRoman"/>
      <w:lvlText w:val="%3."/>
      <w:lvlJc w:val="right"/>
      <w:pPr>
        <w:ind w:left="1440" w:hanging="180"/>
      </w:pPr>
    </w:lvl>
    <w:lvl w:ilvl="3" w:tplc="0408000F" w:tentative="1">
      <w:start w:val="1"/>
      <w:numFmt w:val="decimal"/>
      <w:lvlText w:val="%4."/>
      <w:lvlJc w:val="left"/>
      <w:pPr>
        <w:ind w:left="2160" w:hanging="360"/>
      </w:pPr>
    </w:lvl>
    <w:lvl w:ilvl="4" w:tplc="04080019" w:tentative="1">
      <w:start w:val="1"/>
      <w:numFmt w:val="lowerLetter"/>
      <w:lvlText w:val="%5."/>
      <w:lvlJc w:val="left"/>
      <w:pPr>
        <w:ind w:left="2880" w:hanging="360"/>
      </w:pPr>
    </w:lvl>
    <w:lvl w:ilvl="5" w:tplc="0408001B" w:tentative="1">
      <w:start w:val="1"/>
      <w:numFmt w:val="lowerRoman"/>
      <w:lvlText w:val="%6."/>
      <w:lvlJc w:val="right"/>
      <w:pPr>
        <w:ind w:left="3600" w:hanging="180"/>
      </w:pPr>
    </w:lvl>
    <w:lvl w:ilvl="6" w:tplc="0408000F" w:tentative="1">
      <w:start w:val="1"/>
      <w:numFmt w:val="decimal"/>
      <w:lvlText w:val="%7."/>
      <w:lvlJc w:val="left"/>
      <w:pPr>
        <w:ind w:left="4320" w:hanging="360"/>
      </w:pPr>
    </w:lvl>
    <w:lvl w:ilvl="7" w:tplc="04080019" w:tentative="1">
      <w:start w:val="1"/>
      <w:numFmt w:val="lowerLetter"/>
      <w:lvlText w:val="%8."/>
      <w:lvlJc w:val="left"/>
      <w:pPr>
        <w:ind w:left="5040" w:hanging="360"/>
      </w:pPr>
    </w:lvl>
    <w:lvl w:ilvl="8" w:tplc="0408001B" w:tentative="1">
      <w:start w:val="1"/>
      <w:numFmt w:val="lowerRoman"/>
      <w:lvlText w:val="%9."/>
      <w:lvlJc w:val="right"/>
      <w:pPr>
        <w:ind w:left="5760" w:hanging="180"/>
      </w:pPr>
    </w:lvl>
  </w:abstractNum>
  <w:abstractNum w:abstractNumId="37" w15:restartNumberingAfterBreak="0">
    <w:nsid w:val="70344FE7"/>
    <w:multiLevelType w:val="hybridMultilevel"/>
    <w:tmpl w:val="DBB8E142"/>
    <w:lvl w:ilvl="0" w:tplc="1C2C30F2">
      <w:start w:val="1"/>
      <w:numFmt w:val="decimal"/>
      <w:lvlText w:val="%1."/>
      <w:lvlJc w:val="left"/>
      <w:pPr>
        <w:ind w:left="720" w:hanging="360"/>
      </w:pPr>
      <w:rPr>
        <w:rFonts w:ascii="Tahoma" w:hAnsi="Tahoma" w:cs="Tahoma"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768E0654"/>
    <w:multiLevelType w:val="hybridMultilevel"/>
    <w:tmpl w:val="E7ECF8A2"/>
    <w:lvl w:ilvl="0" w:tplc="04080005">
      <w:start w:val="1"/>
      <w:numFmt w:val="bullet"/>
      <w:lvlText w:val=""/>
      <w:lvlJc w:val="left"/>
      <w:pPr>
        <w:ind w:left="720" w:hanging="360"/>
      </w:pPr>
      <w:rPr>
        <w:rFonts w:ascii="Wingdings" w:hAnsi="Wingding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96B4FB0"/>
    <w:multiLevelType w:val="hybridMultilevel"/>
    <w:tmpl w:val="8340BAD2"/>
    <w:lvl w:ilvl="0" w:tplc="FC3AD2F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91D058B2">
      <w:numFmt w:val="bullet"/>
      <w:lvlText w:val=""/>
      <w:lvlJc w:val="left"/>
      <w:pPr>
        <w:ind w:left="2520" w:hanging="720"/>
      </w:pPr>
      <w:rPr>
        <w:rFonts w:ascii="Symbol" w:eastAsia="Times New Roman" w:hAnsi="Symbol" w:cs="Times New Roman"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1" w15:restartNumberingAfterBreak="0">
    <w:nsid w:val="7BE42908"/>
    <w:multiLevelType w:val="hybridMultilevel"/>
    <w:tmpl w:val="B7804098"/>
    <w:lvl w:ilvl="0" w:tplc="CC94F370">
      <w:start w:val="1"/>
      <w:numFmt w:val="bullet"/>
      <w:lvlText w:val=""/>
      <w:lvlJc w:val="left"/>
      <w:pPr>
        <w:ind w:left="5464" w:hanging="360"/>
      </w:pPr>
      <w:rPr>
        <w:rFonts w:ascii="Wingdings" w:hAnsi="Wingdings" w:hint="default"/>
        <w:i w:val="0"/>
        <w:color w:val="auto"/>
        <w:sz w:val="20"/>
        <w:szCs w:val="20"/>
      </w:rPr>
    </w:lvl>
    <w:lvl w:ilvl="1" w:tplc="75AE0484">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7FAD5727"/>
    <w:multiLevelType w:val="hybridMultilevel"/>
    <w:tmpl w:val="983E076C"/>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20"/>
  </w:num>
  <w:num w:numId="4">
    <w:abstractNumId w:val="13"/>
  </w:num>
  <w:num w:numId="5">
    <w:abstractNumId w:val="21"/>
  </w:num>
  <w:num w:numId="6">
    <w:abstractNumId w:val="7"/>
  </w:num>
  <w:num w:numId="7">
    <w:abstractNumId w:val="18"/>
  </w:num>
  <w:num w:numId="8">
    <w:abstractNumId w:val="31"/>
  </w:num>
  <w:num w:numId="9">
    <w:abstractNumId w:val="33"/>
  </w:num>
  <w:num w:numId="10">
    <w:abstractNumId w:val="14"/>
  </w:num>
  <w:num w:numId="11">
    <w:abstractNumId w:val="38"/>
  </w:num>
  <w:num w:numId="12">
    <w:abstractNumId w:val="40"/>
  </w:num>
  <w:num w:numId="13">
    <w:abstractNumId w:val="39"/>
  </w:num>
  <w:num w:numId="14">
    <w:abstractNumId w:val="2"/>
  </w:num>
  <w:num w:numId="15">
    <w:abstractNumId w:val="19"/>
  </w:num>
  <w:num w:numId="16">
    <w:abstractNumId w:val="17"/>
  </w:num>
  <w:num w:numId="17">
    <w:abstractNumId w:val="32"/>
  </w:num>
  <w:num w:numId="18">
    <w:abstractNumId w:val="15"/>
  </w:num>
  <w:num w:numId="19">
    <w:abstractNumId w:val="0"/>
  </w:num>
  <w:num w:numId="20">
    <w:abstractNumId w:val="16"/>
  </w:num>
  <w:num w:numId="21">
    <w:abstractNumId w:val="22"/>
  </w:num>
  <w:num w:numId="22">
    <w:abstractNumId w:val="23"/>
  </w:num>
  <w:num w:numId="23">
    <w:abstractNumId w:val="41"/>
  </w:num>
  <w:num w:numId="24">
    <w:abstractNumId w:val="27"/>
  </w:num>
  <w:num w:numId="25">
    <w:abstractNumId w:val="35"/>
  </w:num>
  <w:num w:numId="26">
    <w:abstractNumId w:val="25"/>
  </w:num>
  <w:num w:numId="27">
    <w:abstractNumId w:val="39"/>
  </w:num>
  <w:num w:numId="28">
    <w:abstractNumId w:val="2"/>
  </w:num>
  <w:num w:numId="29">
    <w:abstractNumId w:val="5"/>
    <w:lvlOverride w:ilvl="0">
      <w:startOverride w:val="1"/>
    </w:lvlOverride>
    <w:lvlOverride w:ilvl="1"/>
    <w:lvlOverride w:ilvl="2"/>
    <w:lvlOverride w:ilvl="3"/>
    <w:lvlOverride w:ilvl="4"/>
    <w:lvlOverride w:ilvl="5"/>
    <w:lvlOverride w:ilvl="6"/>
    <w:lvlOverride w:ilvl="7"/>
    <w:lvlOverride w:ilvl="8"/>
  </w:num>
  <w:num w:numId="30">
    <w:abstractNumId w:val="26"/>
  </w:num>
  <w:num w:numId="31">
    <w:abstractNumId w:val="3"/>
  </w:num>
  <w:num w:numId="32">
    <w:abstractNumId w:val="39"/>
  </w:num>
  <w:num w:numId="33">
    <w:abstractNumId w:val="39"/>
  </w:num>
  <w:num w:numId="34">
    <w:abstractNumId w:val="39"/>
  </w:num>
  <w:num w:numId="35">
    <w:abstractNumId w:val="39"/>
  </w:num>
  <w:num w:numId="36">
    <w:abstractNumId w:val="30"/>
  </w:num>
  <w:num w:numId="37">
    <w:abstractNumId w:val="42"/>
  </w:num>
  <w:num w:numId="38">
    <w:abstractNumId w:val="10"/>
  </w:num>
  <w:num w:numId="39">
    <w:abstractNumId w:val="9"/>
  </w:num>
  <w:num w:numId="40">
    <w:abstractNumId w:val="37"/>
  </w:num>
  <w:num w:numId="41">
    <w:abstractNumId w:val="34"/>
  </w:num>
  <w:num w:numId="42">
    <w:abstractNumId w:val="4"/>
  </w:num>
  <w:num w:numId="43">
    <w:abstractNumId w:val="24"/>
  </w:num>
  <w:num w:numId="44">
    <w:abstractNumId w:val="6"/>
  </w:num>
  <w:num w:numId="45">
    <w:abstractNumId w:val="28"/>
  </w:num>
  <w:num w:numId="46">
    <w:abstractNumId w:val="29"/>
  </w:num>
  <w:num w:numId="47">
    <w:abstractNumId w:val="11"/>
  </w:num>
  <w:num w:numId="48">
    <w:abstractNumId w:val="36"/>
  </w:num>
  <w:num w:numId="4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oNotTrackFormatting/>
  <w:documentProtection w:formatting="1" w:enforcement="0"/>
  <w:defaultTabStop w:val="57"/>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231"/>
    <w:rsid w:val="0000043F"/>
    <w:rsid w:val="000007A0"/>
    <w:rsid w:val="00000BB5"/>
    <w:rsid w:val="00000C40"/>
    <w:rsid w:val="00000D80"/>
    <w:rsid w:val="00001113"/>
    <w:rsid w:val="000014F1"/>
    <w:rsid w:val="0000183B"/>
    <w:rsid w:val="000022A3"/>
    <w:rsid w:val="000023BE"/>
    <w:rsid w:val="00002648"/>
    <w:rsid w:val="00002D79"/>
    <w:rsid w:val="00002E16"/>
    <w:rsid w:val="0000334C"/>
    <w:rsid w:val="000034C1"/>
    <w:rsid w:val="00003528"/>
    <w:rsid w:val="00003CEB"/>
    <w:rsid w:val="00003DA3"/>
    <w:rsid w:val="000049FB"/>
    <w:rsid w:val="00004DAA"/>
    <w:rsid w:val="000050D8"/>
    <w:rsid w:val="000053CA"/>
    <w:rsid w:val="000058EE"/>
    <w:rsid w:val="000059FD"/>
    <w:rsid w:val="00006027"/>
    <w:rsid w:val="0000618F"/>
    <w:rsid w:val="0000623F"/>
    <w:rsid w:val="000063A0"/>
    <w:rsid w:val="00006CF7"/>
    <w:rsid w:val="00007357"/>
    <w:rsid w:val="00007487"/>
    <w:rsid w:val="000074A6"/>
    <w:rsid w:val="0000756E"/>
    <w:rsid w:val="00007702"/>
    <w:rsid w:val="00007729"/>
    <w:rsid w:val="000078C4"/>
    <w:rsid w:val="000079C6"/>
    <w:rsid w:val="00007ACC"/>
    <w:rsid w:val="00007EB7"/>
    <w:rsid w:val="000100B7"/>
    <w:rsid w:val="000100C4"/>
    <w:rsid w:val="000105A9"/>
    <w:rsid w:val="000105F2"/>
    <w:rsid w:val="00010BC7"/>
    <w:rsid w:val="00010D54"/>
    <w:rsid w:val="00010FF9"/>
    <w:rsid w:val="00011206"/>
    <w:rsid w:val="00011647"/>
    <w:rsid w:val="00011A78"/>
    <w:rsid w:val="00012554"/>
    <w:rsid w:val="0001260B"/>
    <w:rsid w:val="00012B7B"/>
    <w:rsid w:val="00012DD6"/>
    <w:rsid w:val="00012E65"/>
    <w:rsid w:val="000130A2"/>
    <w:rsid w:val="00013116"/>
    <w:rsid w:val="00013143"/>
    <w:rsid w:val="000134EA"/>
    <w:rsid w:val="0001365E"/>
    <w:rsid w:val="00013870"/>
    <w:rsid w:val="000139A1"/>
    <w:rsid w:val="00013B2F"/>
    <w:rsid w:val="00013EF3"/>
    <w:rsid w:val="00013F33"/>
    <w:rsid w:val="000147BE"/>
    <w:rsid w:val="00014AC3"/>
    <w:rsid w:val="00014B12"/>
    <w:rsid w:val="00014B8B"/>
    <w:rsid w:val="00014EF7"/>
    <w:rsid w:val="00014F6E"/>
    <w:rsid w:val="00014FDC"/>
    <w:rsid w:val="000155DC"/>
    <w:rsid w:val="00015D23"/>
    <w:rsid w:val="00015F41"/>
    <w:rsid w:val="000160FB"/>
    <w:rsid w:val="00016171"/>
    <w:rsid w:val="00016F7F"/>
    <w:rsid w:val="00017325"/>
    <w:rsid w:val="000174F0"/>
    <w:rsid w:val="000176C0"/>
    <w:rsid w:val="00017B18"/>
    <w:rsid w:val="00017B39"/>
    <w:rsid w:val="0002041A"/>
    <w:rsid w:val="00020A50"/>
    <w:rsid w:val="00020E69"/>
    <w:rsid w:val="00020F23"/>
    <w:rsid w:val="00021A15"/>
    <w:rsid w:val="00021A32"/>
    <w:rsid w:val="00021FD4"/>
    <w:rsid w:val="00021FE2"/>
    <w:rsid w:val="000224AE"/>
    <w:rsid w:val="00022780"/>
    <w:rsid w:val="0002371B"/>
    <w:rsid w:val="000238EF"/>
    <w:rsid w:val="000239C7"/>
    <w:rsid w:val="00023B10"/>
    <w:rsid w:val="00024438"/>
    <w:rsid w:val="00024491"/>
    <w:rsid w:val="000245DF"/>
    <w:rsid w:val="00024757"/>
    <w:rsid w:val="0002485A"/>
    <w:rsid w:val="00024DF6"/>
    <w:rsid w:val="00024E57"/>
    <w:rsid w:val="00025062"/>
    <w:rsid w:val="000254C3"/>
    <w:rsid w:val="0002550B"/>
    <w:rsid w:val="00025602"/>
    <w:rsid w:val="00025A57"/>
    <w:rsid w:val="00026444"/>
    <w:rsid w:val="000265E9"/>
    <w:rsid w:val="00026A2F"/>
    <w:rsid w:val="00026F60"/>
    <w:rsid w:val="00026F68"/>
    <w:rsid w:val="00027288"/>
    <w:rsid w:val="000279F4"/>
    <w:rsid w:val="00027A3A"/>
    <w:rsid w:val="00027C86"/>
    <w:rsid w:val="00027CA9"/>
    <w:rsid w:val="0003038B"/>
    <w:rsid w:val="000303E4"/>
    <w:rsid w:val="00030AC3"/>
    <w:rsid w:val="00030ADA"/>
    <w:rsid w:val="00030ED3"/>
    <w:rsid w:val="0003101F"/>
    <w:rsid w:val="0003141A"/>
    <w:rsid w:val="0003157E"/>
    <w:rsid w:val="00031E63"/>
    <w:rsid w:val="000328CB"/>
    <w:rsid w:val="00032A0C"/>
    <w:rsid w:val="00032C92"/>
    <w:rsid w:val="00032F5C"/>
    <w:rsid w:val="00033602"/>
    <w:rsid w:val="000337B2"/>
    <w:rsid w:val="00033937"/>
    <w:rsid w:val="00033D93"/>
    <w:rsid w:val="00033EE0"/>
    <w:rsid w:val="00033FD4"/>
    <w:rsid w:val="00034997"/>
    <w:rsid w:val="00034A4F"/>
    <w:rsid w:val="000353F1"/>
    <w:rsid w:val="00035663"/>
    <w:rsid w:val="0003632C"/>
    <w:rsid w:val="0003684D"/>
    <w:rsid w:val="0003689B"/>
    <w:rsid w:val="0003718E"/>
    <w:rsid w:val="00037EC7"/>
    <w:rsid w:val="0004002D"/>
    <w:rsid w:val="0004033A"/>
    <w:rsid w:val="000405BC"/>
    <w:rsid w:val="00040C51"/>
    <w:rsid w:val="00040D71"/>
    <w:rsid w:val="00040F7D"/>
    <w:rsid w:val="00040F81"/>
    <w:rsid w:val="0004148A"/>
    <w:rsid w:val="00041773"/>
    <w:rsid w:val="00041DDC"/>
    <w:rsid w:val="00041E6C"/>
    <w:rsid w:val="000422AB"/>
    <w:rsid w:val="00042963"/>
    <w:rsid w:val="00042D39"/>
    <w:rsid w:val="0004356E"/>
    <w:rsid w:val="000438B8"/>
    <w:rsid w:val="000438F2"/>
    <w:rsid w:val="00043BB8"/>
    <w:rsid w:val="00043D42"/>
    <w:rsid w:val="000442C4"/>
    <w:rsid w:val="0004438A"/>
    <w:rsid w:val="00044712"/>
    <w:rsid w:val="0004477D"/>
    <w:rsid w:val="00044B67"/>
    <w:rsid w:val="00044D45"/>
    <w:rsid w:val="000453DD"/>
    <w:rsid w:val="0004569B"/>
    <w:rsid w:val="00046160"/>
    <w:rsid w:val="00046829"/>
    <w:rsid w:val="00046857"/>
    <w:rsid w:val="00046E07"/>
    <w:rsid w:val="0004714B"/>
    <w:rsid w:val="00047674"/>
    <w:rsid w:val="0004792B"/>
    <w:rsid w:val="00050253"/>
    <w:rsid w:val="000508CA"/>
    <w:rsid w:val="00050C0F"/>
    <w:rsid w:val="00052038"/>
    <w:rsid w:val="000522B6"/>
    <w:rsid w:val="000525C7"/>
    <w:rsid w:val="00052D30"/>
    <w:rsid w:val="00052DB9"/>
    <w:rsid w:val="00052DCD"/>
    <w:rsid w:val="00052F8A"/>
    <w:rsid w:val="0005357A"/>
    <w:rsid w:val="000535B0"/>
    <w:rsid w:val="000536EB"/>
    <w:rsid w:val="000539AB"/>
    <w:rsid w:val="00054452"/>
    <w:rsid w:val="000544AD"/>
    <w:rsid w:val="00054ECA"/>
    <w:rsid w:val="00055C4C"/>
    <w:rsid w:val="00055E24"/>
    <w:rsid w:val="00055EC2"/>
    <w:rsid w:val="000568A5"/>
    <w:rsid w:val="00056E63"/>
    <w:rsid w:val="000577BF"/>
    <w:rsid w:val="00057A86"/>
    <w:rsid w:val="00057D9C"/>
    <w:rsid w:val="00057DE7"/>
    <w:rsid w:val="00057E27"/>
    <w:rsid w:val="00060888"/>
    <w:rsid w:val="000608E9"/>
    <w:rsid w:val="000609C1"/>
    <w:rsid w:val="00060B68"/>
    <w:rsid w:val="00060C4B"/>
    <w:rsid w:val="00060DB6"/>
    <w:rsid w:val="000613EA"/>
    <w:rsid w:val="000614FC"/>
    <w:rsid w:val="00061690"/>
    <w:rsid w:val="00061924"/>
    <w:rsid w:val="00061E92"/>
    <w:rsid w:val="00061F87"/>
    <w:rsid w:val="00062470"/>
    <w:rsid w:val="000624ED"/>
    <w:rsid w:val="00062A36"/>
    <w:rsid w:val="00062CB4"/>
    <w:rsid w:val="00063AB7"/>
    <w:rsid w:val="00063EB9"/>
    <w:rsid w:val="000646D0"/>
    <w:rsid w:val="0006488F"/>
    <w:rsid w:val="00065EBF"/>
    <w:rsid w:val="00066251"/>
    <w:rsid w:val="0006700A"/>
    <w:rsid w:val="00067DBA"/>
    <w:rsid w:val="000707F6"/>
    <w:rsid w:val="00070899"/>
    <w:rsid w:val="00070B5C"/>
    <w:rsid w:val="00071328"/>
    <w:rsid w:val="00071438"/>
    <w:rsid w:val="00071456"/>
    <w:rsid w:val="000715FE"/>
    <w:rsid w:val="00071769"/>
    <w:rsid w:val="000719CA"/>
    <w:rsid w:val="00071DC1"/>
    <w:rsid w:val="0007258E"/>
    <w:rsid w:val="00072888"/>
    <w:rsid w:val="00072931"/>
    <w:rsid w:val="00072F85"/>
    <w:rsid w:val="000733A5"/>
    <w:rsid w:val="0007356E"/>
    <w:rsid w:val="00073E9D"/>
    <w:rsid w:val="00074A50"/>
    <w:rsid w:val="00074B7D"/>
    <w:rsid w:val="000752BA"/>
    <w:rsid w:val="00075514"/>
    <w:rsid w:val="0007582E"/>
    <w:rsid w:val="00075A4E"/>
    <w:rsid w:val="00075E2A"/>
    <w:rsid w:val="0007623A"/>
    <w:rsid w:val="00076880"/>
    <w:rsid w:val="0007690B"/>
    <w:rsid w:val="00076F48"/>
    <w:rsid w:val="000771DB"/>
    <w:rsid w:val="00077A53"/>
    <w:rsid w:val="00077D54"/>
    <w:rsid w:val="00077FCB"/>
    <w:rsid w:val="000800F1"/>
    <w:rsid w:val="000804A8"/>
    <w:rsid w:val="00080A78"/>
    <w:rsid w:val="00080EBA"/>
    <w:rsid w:val="00080EDA"/>
    <w:rsid w:val="00080F01"/>
    <w:rsid w:val="00080F9A"/>
    <w:rsid w:val="00081A5D"/>
    <w:rsid w:val="00081E09"/>
    <w:rsid w:val="000822D0"/>
    <w:rsid w:val="00082ABC"/>
    <w:rsid w:val="000832DD"/>
    <w:rsid w:val="0008331F"/>
    <w:rsid w:val="000833EA"/>
    <w:rsid w:val="00084283"/>
    <w:rsid w:val="00084714"/>
    <w:rsid w:val="000850D8"/>
    <w:rsid w:val="000855D6"/>
    <w:rsid w:val="00085865"/>
    <w:rsid w:val="00085D9C"/>
    <w:rsid w:val="000862DA"/>
    <w:rsid w:val="00086616"/>
    <w:rsid w:val="0008671D"/>
    <w:rsid w:val="000869B4"/>
    <w:rsid w:val="00086A12"/>
    <w:rsid w:val="00086C4B"/>
    <w:rsid w:val="00086D20"/>
    <w:rsid w:val="00086E91"/>
    <w:rsid w:val="0008725F"/>
    <w:rsid w:val="00087277"/>
    <w:rsid w:val="00087B85"/>
    <w:rsid w:val="000901EE"/>
    <w:rsid w:val="00090439"/>
    <w:rsid w:val="00090524"/>
    <w:rsid w:val="000911E3"/>
    <w:rsid w:val="00091844"/>
    <w:rsid w:val="00091AF2"/>
    <w:rsid w:val="000924C5"/>
    <w:rsid w:val="0009296C"/>
    <w:rsid w:val="000930E6"/>
    <w:rsid w:val="0009376C"/>
    <w:rsid w:val="00093C99"/>
    <w:rsid w:val="00093DFA"/>
    <w:rsid w:val="000942A6"/>
    <w:rsid w:val="000948F2"/>
    <w:rsid w:val="000948F4"/>
    <w:rsid w:val="00094B94"/>
    <w:rsid w:val="00094EDB"/>
    <w:rsid w:val="00095158"/>
    <w:rsid w:val="000952DA"/>
    <w:rsid w:val="00095301"/>
    <w:rsid w:val="000953FB"/>
    <w:rsid w:val="00095478"/>
    <w:rsid w:val="0009571D"/>
    <w:rsid w:val="00096808"/>
    <w:rsid w:val="0009719F"/>
    <w:rsid w:val="0009741B"/>
    <w:rsid w:val="00097445"/>
    <w:rsid w:val="0009776B"/>
    <w:rsid w:val="00097D15"/>
    <w:rsid w:val="00097FAC"/>
    <w:rsid w:val="000A0412"/>
    <w:rsid w:val="000A04ED"/>
    <w:rsid w:val="000A061D"/>
    <w:rsid w:val="000A07AE"/>
    <w:rsid w:val="000A093E"/>
    <w:rsid w:val="000A12BC"/>
    <w:rsid w:val="000A1532"/>
    <w:rsid w:val="000A1ADF"/>
    <w:rsid w:val="000A1F09"/>
    <w:rsid w:val="000A2143"/>
    <w:rsid w:val="000A2383"/>
    <w:rsid w:val="000A2389"/>
    <w:rsid w:val="000A272F"/>
    <w:rsid w:val="000A3333"/>
    <w:rsid w:val="000A3460"/>
    <w:rsid w:val="000A38E3"/>
    <w:rsid w:val="000A39A4"/>
    <w:rsid w:val="000A3C1E"/>
    <w:rsid w:val="000A3ED4"/>
    <w:rsid w:val="000A4616"/>
    <w:rsid w:val="000A48D2"/>
    <w:rsid w:val="000A4BBF"/>
    <w:rsid w:val="000A51B5"/>
    <w:rsid w:val="000A53FC"/>
    <w:rsid w:val="000A568B"/>
    <w:rsid w:val="000A6C2F"/>
    <w:rsid w:val="000A6E97"/>
    <w:rsid w:val="000A70B6"/>
    <w:rsid w:val="000A782C"/>
    <w:rsid w:val="000A7ABB"/>
    <w:rsid w:val="000A7B0A"/>
    <w:rsid w:val="000A7D86"/>
    <w:rsid w:val="000B0C2A"/>
    <w:rsid w:val="000B0E71"/>
    <w:rsid w:val="000B137D"/>
    <w:rsid w:val="000B1883"/>
    <w:rsid w:val="000B1AE5"/>
    <w:rsid w:val="000B1FB4"/>
    <w:rsid w:val="000B20F6"/>
    <w:rsid w:val="000B24CF"/>
    <w:rsid w:val="000B26DB"/>
    <w:rsid w:val="000B2C5A"/>
    <w:rsid w:val="000B3646"/>
    <w:rsid w:val="000B36A2"/>
    <w:rsid w:val="000B3845"/>
    <w:rsid w:val="000B38AF"/>
    <w:rsid w:val="000B4305"/>
    <w:rsid w:val="000B4345"/>
    <w:rsid w:val="000B43B2"/>
    <w:rsid w:val="000B44A2"/>
    <w:rsid w:val="000B4535"/>
    <w:rsid w:val="000B48EC"/>
    <w:rsid w:val="000B4BE2"/>
    <w:rsid w:val="000B4EE2"/>
    <w:rsid w:val="000B52EE"/>
    <w:rsid w:val="000B5640"/>
    <w:rsid w:val="000B5721"/>
    <w:rsid w:val="000B5822"/>
    <w:rsid w:val="000B5DBC"/>
    <w:rsid w:val="000B5FA2"/>
    <w:rsid w:val="000B6084"/>
    <w:rsid w:val="000B646A"/>
    <w:rsid w:val="000B6D44"/>
    <w:rsid w:val="000B704C"/>
    <w:rsid w:val="000B710A"/>
    <w:rsid w:val="000B72DD"/>
    <w:rsid w:val="000B7383"/>
    <w:rsid w:val="000B773D"/>
    <w:rsid w:val="000B7B83"/>
    <w:rsid w:val="000B7DF4"/>
    <w:rsid w:val="000C00F9"/>
    <w:rsid w:val="000C07E3"/>
    <w:rsid w:val="000C0A0F"/>
    <w:rsid w:val="000C125E"/>
    <w:rsid w:val="000C1274"/>
    <w:rsid w:val="000C1FDC"/>
    <w:rsid w:val="000C26D2"/>
    <w:rsid w:val="000C30A8"/>
    <w:rsid w:val="000C341E"/>
    <w:rsid w:val="000C3465"/>
    <w:rsid w:val="000C37E1"/>
    <w:rsid w:val="000C3E09"/>
    <w:rsid w:val="000C3E36"/>
    <w:rsid w:val="000C4B38"/>
    <w:rsid w:val="000C4F4E"/>
    <w:rsid w:val="000C539D"/>
    <w:rsid w:val="000C581D"/>
    <w:rsid w:val="000C595B"/>
    <w:rsid w:val="000C5DF9"/>
    <w:rsid w:val="000C608E"/>
    <w:rsid w:val="000C6A17"/>
    <w:rsid w:val="000C7284"/>
    <w:rsid w:val="000C72C0"/>
    <w:rsid w:val="000C7581"/>
    <w:rsid w:val="000C7AC1"/>
    <w:rsid w:val="000D057B"/>
    <w:rsid w:val="000D1717"/>
    <w:rsid w:val="000D1A9C"/>
    <w:rsid w:val="000D1BEC"/>
    <w:rsid w:val="000D2015"/>
    <w:rsid w:val="000D206C"/>
    <w:rsid w:val="000D24B0"/>
    <w:rsid w:val="000D2ACF"/>
    <w:rsid w:val="000D305D"/>
    <w:rsid w:val="000D3979"/>
    <w:rsid w:val="000D3D2E"/>
    <w:rsid w:val="000D42EE"/>
    <w:rsid w:val="000D461B"/>
    <w:rsid w:val="000D4E31"/>
    <w:rsid w:val="000D4FF8"/>
    <w:rsid w:val="000D57B3"/>
    <w:rsid w:val="000D57C0"/>
    <w:rsid w:val="000D5911"/>
    <w:rsid w:val="000D5D1A"/>
    <w:rsid w:val="000D6842"/>
    <w:rsid w:val="000D6920"/>
    <w:rsid w:val="000D6F52"/>
    <w:rsid w:val="000D7736"/>
    <w:rsid w:val="000D7C3A"/>
    <w:rsid w:val="000D7F93"/>
    <w:rsid w:val="000E0F54"/>
    <w:rsid w:val="000E1030"/>
    <w:rsid w:val="000E1189"/>
    <w:rsid w:val="000E1282"/>
    <w:rsid w:val="000E19B0"/>
    <w:rsid w:val="000E1A2F"/>
    <w:rsid w:val="000E1BA3"/>
    <w:rsid w:val="000E1D9F"/>
    <w:rsid w:val="000E1F75"/>
    <w:rsid w:val="000E2290"/>
    <w:rsid w:val="000E231D"/>
    <w:rsid w:val="000E2F7B"/>
    <w:rsid w:val="000E2FCE"/>
    <w:rsid w:val="000E3761"/>
    <w:rsid w:val="000E3D29"/>
    <w:rsid w:val="000E496B"/>
    <w:rsid w:val="000E496C"/>
    <w:rsid w:val="000E4A1D"/>
    <w:rsid w:val="000E4A85"/>
    <w:rsid w:val="000E4AAD"/>
    <w:rsid w:val="000E5831"/>
    <w:rsid w:val="000E5BDA"/>
    <w:rsid w:val="000E5EB4"/>
    <w:rsid w:val="000E6223"/>
    <w:rsid w:val="000E6FAB"/>
    <w:rsid w:val="000E70B8"/>
    <w:rsid w:val="000E70CF"/>
    <w:rsid w:val="000E72FE"/>
    <w:rsid w:val="000E7388"/>
    <w:rsid w:val="000E762B"/>
    <w:rsid w:val="000E7926"/>
    <w:rsid w:val="000E7B1C"/>
    <w:rsid w:val="000E7BCA"/>
    <w:rsid w:val="000E7C01"/>
    <w:rsid w:val="000F05F9"/>
    <w:rsid w:val="000F0D8A"/>
    <w:rsid w:val="000F108F"/>
    <w:rsid w:val="000F1182"/>
    <w:rsid w:val="000F1383"/>
    <w:rsid w:val="000F15F7"/>
    <w:rsid w:val="000F1643"/>
    <w:rsid w:val="000F1696"/>
    <w:rsid w:val="000F1961"/>
    <w:rsid w:val="000F1C25"/>
    <w:rsid w:val="000F1DE5"/>
    <w:rsid w:val="000F22FC"/>
    <w:rsid w:val="000F27C9"/>
    <w:rsid w:val="000F2AA6"/>
    <w:rsid w:val="000F2D67"/>
    <w:rsid w:val="000F2DC2"/>
    <w:rsid w:val="000F2E47"/>
    <w:rsid w:val="000F3031"/>
    <w:rsid w:val="000F3189"/>
    <w:rsid w:val="000F41C1"/>
    <w:rsid w:val="000F43A8"/>
    <w:rsid w:val="000F4654"/>
    <w:rsid w:val="000F510D"/>
    <w:rsid w:val="000F5474"/>
    <w:rsid w:val="000F5D42"/>
    <w:rsid w:val="000F5E87"/>
    <w:rsid w:val="000F6EA9"/>
    <w:rsid w:val="000F6EE8"/>
    <w:rsid w:val="000F72AB"/>
    <w:rsid w:val="000F747B"/>
    <w:rsid w:val="000F74B2"/>
    <w:rsid w:val="000F74EF"/>
    <w:rsid w:val="000F775A"/>
    <w:rsid w:val="000F7D4E"/>
    <w:rsid w:val="001005CD"/>
    <w:rsid w:val="001008D2"/>
    <w:rsid w:val="00100CD3"/>
    <w:rsid w:val="00101041"/>
    <w:rsid w:val="001012C3"/>
    <w:rsid w:val="001014A6"/>
    <w:rsid w:val="001020AC"/>
    <w:rsid w:val="0010247C"/>
    <w:rsid w:val="00102644"/>
    <w:rsid w:val="00102778"/>
    <w:rsid w:val="001027B2"/>
    <w:rsid w:val="001029D5"/>
    <w:rsid w:val="0010305E"/>
    <w:rsid w:val="0010320A"/>
    <w:rsid w:val="001035F0"/>
    <w:rsid w:val="001037C1"/>
    <w:rsid w:val="001038B8"/>
    <w:rsid w:val="00103D1A"/>
    <w:rsid w:val="00103F7D"/>
    <w:rsid w:val="001040B4"/>
    <w:rsid w:val="00104407"/>
    <w:rsid w:val="00104421"/>
    <w:rsid w:val="001044E4"/>
    <w:rsid w:val="00104B5D"/>
    <w:rsid w:val="00105073"/>
    <w:rsid w:val="001054D6"/>
    <w:rsid w:val="00105881"/>
    <w:rsid w:val="00105BC0"/>
    <w:rsid w:val="00105DDB"/>
    <w:rsid w:val="00106378"/>
    <w:rsid w:val="00106659"/>
    <w:rsid w:val="00106BD9"/>
    <w:rsid w:val="001072EA"/>
    <w:rsid w:val="001074EA"/>
    <w:rsid w:val="00107A35"/>
    <w:rsid w:val="00107A4A"/>
    <w:rsid w:val="00107CAF"/>
    <w:rsid w:val="00110554"/>
    <w:rsid w:val="00110C18"/>
    <w:rsid w:val="00111339"/>
    <w:rsid w:val="001115E4"/>
    <w:rsid w:val="00111654"/>
    <w:rsid w:val="001117B8"/>
    <w:rsid w:val="00111845"/>
    <w:rsid w:val="00111AF6"/>
    <w:rsid w:val="00112742"/>
    <w:rsid w:val="00112B07"/>
    <w:rsid w:val="00112D0D"/>
    <w:rsid w:val="001130FD"/>
    <w:rsid w:val="0011316A"/>
    <w:rsid w:val="0011372A"/>
    <w:rsid w:val="001139F3"/>
    <w:rsid w:val="00113A47"/>
    <w:rsid w:val="00113B7C"/>
    <w:rsid w:val="001140F9"/>
    <w:rsid w:val="00114562"/>
    <w:rsid w:val="00114BDC"/>
    <w:rsid w:val="00114EDF"/>
    <w:rsid w:val="00114FF8"/>
    <w:rsid w:val="001151DE"/>
    <w:rsid w:val="001153DD"/>
    <w:rsid w:val="00115DB2"/>
    <w:rsid w:val="001162C8"/>
    <w:rsid w:val="001162E0"/>
    <w:rsid w:val="00116541"/>
    <w:rsid w:val="00117038"/>
    <w:rsid w:val="001171E2"/>
    <w:rsid w:val="00117580"/>
    <w:rsid w:val="00117928"/>
    <w:rsid w:val="00117C1B"/>
    <w:rsid w:val="00117DE9"/>
    <w:rsid w:val="00120213"/>
    <w:rsid w:val="00121174"/>
    <w:rsid w:val="0012124A"/>
    <w:rsid w:val="00121367"/>
    <w:rsid w:val="001215E6"/>
    <w:rsid w:val="00121715"/>
    <w:rsid w:val="00121919"/>
    <w:rsid w:val="001219E3"/>
    <w:rsid w:val="00121EEE"/>
    <w:rsid w:val="001220C3"/>
    <w:rsid w:val="00122CF3"/>
    <w:rsid w:val="00123569"/>
    <w:rsid w:val="0012376D"/>
    <w:rsid w:val="00124366"/>
    <w:rsid w:val="001243E4"/>
    <w:rsid w:val="0012508B"/>
    <w:rsid w:val="00125166"/>
    <w:rsid w:val="001253A1"/>
    <w:rsid w:val="001257E8"/>
    <w:rsid w:val="0012622E"/>
    <w:rsid w:val="00126A02"/>
    <w:rsid w:val="00126A92"/>
    <w:rsid w:val="00126C26"/>
    <w:rsid w:val="00126CCD"/>
    <w:rsid w:val="00126E71"/>
    <w:rsid w:val="00127996"/>
    <w:rsid w:val="00127AA2"/>
    <w:rsid w:val="00127C63"/>
    <w:rsid w:val="0013003C"/>
    <w:rsid w:val="001301D8"/>
    <w:rsid w:val="00130990"/>
    <w:rsid w:val="00130CD4"/>
    <w:rsid w:val="00130D33"/>
    <w:rsid w:val="00130F8B"/>
    <w:rsid w:val="00131074"/>
    <w:rsid w:val="00131168"/>
    <w:rsid w:val="001313A1"/>
    <w:rsid w:val="001323B1"/>
    <w:rsid w:val="00132445"/>
    <w:rsid w:val="00132666"/>
    <w:rsid w:val="00132746"/>
    <w:rsid w:val="00132DF0"/>
    <w:rsid w:val="001333E7"/>
    <w:rsid w:val="001337C7"/>
    <w:rsid w:val="00133C4E"/>
    <w:rsid w:val="00133ED8"/>
    <w:rsid w:val="00133F23"/>
    <w:rsid w:val="00133F64"/>
    <w:rsid w:val="001345A2"/>
    <w:rsid w:val="001346CE"/>
    <w:rsid w:val="00134BBF"/>
    <w:rsid w:val="00134C5F"/>
    <w:rsid w:val="00135566"/>
    <w:rsid w:val="00136328"/>
    <w:rsid w:val="00136913"/>
    <w:rsid w:val="0013725C"/>
    <w:rsid w:val="0013778C"/>
    <w:rsid w:val="00137E19"/>
    <w:rsid w:val="00137F06"/>
    <w:rsid w:val="00137F20"/>
    <w:rsid w:val="00140285"/>
    <w:rsid w:val="001404F8"/>
    <w:rsid w:val="00140795"/>
    <w:rsid w:val="00140888"/>
    <w:rsid w:val="00140C79"/>
    <w:rsid w:val="00140EE1"/>
    <w:rsid w:val="001419CB"/>
    <w:rsid w:val="00141A31"/>
    <w:rsid w:val="00141D8F"/>
    <w:rsid w:val="00142303"/>
    <w:rsid w:val="001427D7"/>
    <w:rsid w:val="00142918"/>
    <w:rsid w:val="00142B03"/>
    <w:rsid w:val="001431AD"/>
    <w:rsid w:val="00143805"/>
    <w:rsid w:val="001439BE"/>
    <w:rsid w:val="00144689"/>
    <w:rsid w:val="001446A6"/>
    <w:rsid w:val="0014613A"/>
    <w:rsid w:val="001462B0"/>
    <w:rsid w:val="001465E8"/>
    <w:rsid w:val="001466B0"/>
    <w:rsid w:val="00146936"/>
    <w:rsid w:val="001469FD"/>
    <w:rsid w:val="00146CD7"/>
    <w:rsid w:val="00147154"/>
    <w:rsid w:val="00147766"/>
    <w:rsid w:val="00150489"/>
    <w:rsid w:val="00150698"/>
    <w:rsid w:val="00150C0A"/>
    <w:rsid w:val="00150D65"/>
    <w:rsid w:val="00150DAB"/>
    <w:rsid w:val="00151048"/>
    <w:rsid w:val="00151156"/>
    <w:rsid w:val="001512EC"/>
    <w:rsid w:val="00151346"/>
    <w:rsid w:val="001514E6"/>
    <w:rsid w:val="001519B0"/>
    <w:rsid w:val="00151F61"/>
    <w:rsid w:val="0015282C"/>
    <w:rsid w:val="001528BA"/>
    <w:rsid w:val="00152BF1"/>
    <w:rsid w:val="00152CAF"/>
    <w:rsid w:val="00152E16"/>
    <w:rsid w:val="00153632"/>
    <w:rsid w:val="001539A8"/>
    <w:rsid w:val="00153B22"/>
    <w:rsid w:val="00154077"/>
    <w:rsid w:val="001541C7"/>
    <w:rsid w:val="00154245"/>
    <w:rsid w:val="00154371"/>
    <w:rsid w:val="00154492"/>
    <w:rsid w:val="00154A4A"/>
    <w:rsid w:val="00155559"/>
    <w:rsid w:val="001558F7"/>
    <w:rsid w:val="00155E7B"/>
    <w:rsid w:val="001564F6"/>
    <w:rsid w:val="00156B00"/>
    <w:rsid w:val="00156C94"/>
    <w:rsid w:val="00156CBA"/>
    <w:rsid w:val="0015756C"/>
    <w:rsid w:val="00157B3D"/>
    <w:rsid w:val="00160128"/>
    <w:rsid w:val="001605FD"/>
    <w:rsid w:val="001610B2"/>
    <w:rsid w:val="0016114A"/>
    <w:rsid w:val="00161683"/>
    <w:rsid w:val="00161E20"/>
    <w:rsid w:val="00161E9F"/>
    <w:rsid w:val="0016203E"/>
    <w:rsid w:val="0016227D"/>
    <w:rsid w:val="0016284B"/>
    <w:rsid w:val="001629B3"/>
    <w:rsid w:val="00163020"/>
    <w:rsid w:val="0016316C"/>
    <w:rsid w:val="0016325B"/>
    <w:rsid w:val="001632A0"/>
    <w:rsid w:val="0016348A"/>
    <w:rsid w:val="00163D52"/>
    <w:rsid w:val="00163DA8"/>
    <w:rsid w:val="00164498"/>
    <w:rsid w:val="001649C1"/>
    <w:rsid w:val="00165128"/>
    <w:rsid w:val="001655E4"/>
    <w:rsid w:val="00165BE2"/>
    <w:rsid w:val="00165CAE"/>
    <w:rsid w:val="00166277"/>
    <w:rsid w:val="0016650A"/>
    <w:rsid w:val="0016688A"/>
    <w:rsid w:val="001668EA"/>
    <w:rsid w:val="001669B2"/>
    <w:rsid w:val="00170142"/>
    <w:rsid w:val="001704DE"/>
    <w:rsid w:val="0017056A"/>
    <w:rsid w:val="00170754"/>
    <w:rsid w:val="00170D7C"/>
    <w:rsid w:val="00170DC3"/>
    <w:rsid w:val="0017100D"/>
    <w:rsid w:val="00171353"/>
    <w:rsid w:val="00171655"/>
    <w:rsid w:val="00171667"/>
    <w:rsid w:val="00171A61"/>
    <w:rsid w:val="00172573"/>
    <w:rsid w:val="00172717"/>
    <w:rsid w:val="00172ED9"/>
    <w:rsid w:val="00172F13"/>
    <w:rsid w:val="001731AB"/>
    <w:rsid w:val="00173233"/>
    <w:rsid w:val="001736B1"/>
    <w:rsid w:val="0017370A"/>
    <w:rsid w:val="00173904"/>
    <w:rsid w:val="00175838"/>
    <w:rsid w:val="00175E1F"/>
    <w:rsid w:val="00175FF1"/>
    <w:rsid w:val="00176183"/>
    <w:rsid w:val="00176A98"/>
    <w:rsid w:val="00176BE2"/>
    <w:rsid w:val="00176E57"/>
    <w:rsid w:val="00177031"/>
    <w:rsid w:val="001770BD"/>
    <w:rsid w:val="00177107"/>
    <w:rsid w:val="001778B2"/>
    <w:rsid w:val="00177C44"/>
    <w:rsid w:val="00177D1A"/>
    <w:rsid w:val="00180F70"/>
    <w:rsid w:val="00181439"/>
    <w:rsid w:val="00181910"/>
    <w:rsid w:val="00181EA9"/>
    <w:rsid w:val="00181F88"/>
    <w:rsid w:val="00182681"/>
    <w:rsid w:val="0018308E"/>
    <w:rsid w:val="00183181"/>
    <w:rsid w:val="00183B49"/>
    <w:rsid w:val="00183B61"/>
    <w:rsid w:val="0018421D"/>
    <w:rsid w:val="00184478"/>
    <w:rsid w:val="00184885"/>
    <w:rsid w:val="00184927"/>
    <w:rsid w:val="00184A2E"/>
    <w:rsid w:val="00184B4B"/>
    <w:rsid w:val="00184CC7"/>
    <w:rsid w:val="00184D45"/>
    <w:rsid w:val="00184F3E"/>
    <w:rsid w:val="0018503C"/>
    <w:rsid w:val="00185C80"/>
    <w:rsid w:val="00185DCA"/>
    <w:rsid w:val="001860F9"/>
    <w:rsid w:val="001869A6"/>
    <w:rsid w:val="00186EA4"/>
    <w:rsid w:val="0018780E"/>
    <w:rsid w:val="00187B04"/>
    <w:rsid w:val="00187C90"/>
    <w:rsid w:val="00187D7A"/>
    <w:rsid w:val="00187DA8"/>
    <w:rsid w:val="00187EF5"/>
    <w:rsid w:val="0019035C"/>
    <w:rsid w:val="00190D64"/>
    <w:rsid w:val="00190F41"/>
    <w:rsid w:val="001910AB"/>
    <w:rsid w:val="0019111F"/>
    <w:rsid w:val="00191163"/>
    <w:rsid w:val="001911C3"/>
    <w:rsid w:val="00192340"/>
    <w:rsid w:val="00192C0E"/>
    <w:rsid w:val="00194CFC"/>
    <w:rsid w:val="00194ED1"/>
    <w:rsid w:val="00195620"/>
    <w:rsid w:val="0019581F"/>
    <w:rsid w:val="00195E04"/>
    <w:rsid w:val="001965DF"/>
    <w:rsid w:val="00196AF1"/>
    <w:rsid w:val="001970EE"/>
    <w:rsid w:val="0019786D"/>
    <w:rsid w:val="001979F2"/>
    <w:rsid w:val="00197DA2"/>
    <w:rsid w:val="001A174E"/>
    <w:rsid w:val="001A1E2F"/>
    <w:rsid w:val="001A2EB6"/>
    <w:rsid w:val="001A3423"/>
    <w:rsid w:val="001A3878"/>
    <w:rsid w:val="001A39BB"/>
    <w:rsid w:val="001A3CB0"/>
    <w:rsid w:val="001A4093"/>
    <w:rsid w:val="001A46B3"/>
    <w:rsid w:val="001A510A"/>
    <w:rsid w:val="001A53C3"/>
    <w:rsid w:val="001A56EE"/>
    <w:rsid w:val="001A5ADF"/>
    <w:rsid w:val="001A5D49"/>
    <w:rsid w:val="001A5E4B"/>
    <w:rsid w:val="001A5EAC"/>
    <w:rsid w:val="001A63E0"/>
    <w:rsid w:val="001A6699"/>
    <w:rsid w:val="001A66EF"/>
    <w:rsid w:val="001A683D"/>
    <w:rsid w:val="001A69D9"/>
    <w:rsid w:val="001A6C6D"/>
    <w:rsid w:val="001A7850"/>
    <w:rsid w:val="001A7931"/>
    <w:rsid w:val="001B012D"/>
    <w:rsid w:val="001B016A"/>
    <w:rsid w:val="001B0465"/>
    <w:rsid w:val="001B0556"/>
    <w:rsid w:val="001B0669"/>
    <w:rsid w:val="001B07F9"/>
    <w:rsid w:val="001B092F"/>
    <w:rsid w:val="001B0A13"/>
    <w:rsid w:val="001B0A50"/>
    <w:rsid w:val="001B16D8"/>
    <w:rsid w:val="001B17DC"/>
    <w:rsid w:val="001B195E"/>
    <w:rsid w:val="001B1EBB"/>
    <w:rsid w:val="001B20D6"/>
    <w:rsid w:val="001B25BD"/>
    <w:rsid w:val="001B27BE"/>
    <w:rsid w:val="001B2DDB"/>
    <w:rsid w:val="001B31BF"/>
    <w:rsid w:val="001B3227"/>
    <w:rsid w:val="001B3573"/>
    <w:rsid w:val="001B3953"/>
    <w:rsid w:val="001B4F28"/>
    <w:rsid w:val="001B4F6D"/>
    <w:rsid w:val="001B5692"/>
    <w:rsid w:val="001B5D52"/>
    <w:rsid w:val="001B62D4"/>
    <w:rsid w:val="001B6682"/>
    <w:rsid w:val="001B6B8A"/>
    <w:rsid w:val="001B7199"/>
    <w:rsid w:val="001B7374"/>
    <w:rsid w:val="001B75EA"/>
    <w:rsid w:val="001B7A8C"/>
    <w:rsid w:val="001B7D07"/>
    <w:rsid w:val="001B7DC4"/>
    <w:rsid w:val="001C0C4C"/>
    <w:rsid w:val="001C0FD2"/>
    <w:rsid w:val="001C1860"/>
    <w:rsid w:val="001C1A25"/>
    <w:rsid w:val="001C1AC2"/>
    <w:rsid w:val="001C1D77"/>
    <w:rsid w:val="001C1FFF"/>
    <w:rsid w:val="001C215D"/>
    <w:rsid w:val="001C2881"/>
    <w:rsid w:val="001C28B8"/>
    <w:rsid w:val="001C2BC8"/>
    <w:rsid w:val="001C2BD9"/>
    <w:rsid w:val="001C37BD"/>
    <w:rsid w:val="001C38A1"/>
    <w:rsid w:val="001C3D79"/>
    <w:rsid w:val="001C4948"/>
    <w:rsid w:val="001C4D7C"/>
    <w:rsid w:val="001C4E4B"/>
    <w:rsid w:val="001C50D2"/>
    <w:rsid w:val="001C53DD"/>
    <w:rsid w:val="001C54C6"/>
    <w:rsid w:val="001C5B1E"/>
    <w:rsid w:val="001C5B75"/>
    <w:rsid w:val="001C626A"/>
    <w:rsid w:val="001C6410"/>
    <w:rsid w:val="001C64AA"/>
    <w:rsid w:val="001C693A"/>
    <w:rsid w:val="001C699E"/>
    <w:rsid w:val="001C6B9E"/>
    <w:rsid w:val="001C6C3B"/>
    <w:rsid w:val="001C6F75"/>
    <w:rsid w:val="001C7051"/>
    <w:rsid w:val="001C7BA3"/>
    <w:rsid w:val="001D007A"/>
    <w:rsid w:val="001D0478"/>
    <w:rsid w:val="001D12CA"/>
    <w:rsid w:val="001D134B"/>
    <w:rsid w:val="001D1556"/>
    <w:rsid w:val="001D1A08"/>
    <w:rsid w:val="001D1B1F"/>
    <w:rsid w:val="001D1F03"/>
    <w:rsid w:val="001D23E8"/>
    <w:rsid w:val="001D29BB"/>
    <w:rsid w:val="001D300A"/>
    <w:rsid w:val="001D3317"/>
    <w:rsid w:val="001D3384"/>
    <w:rsid w:val="001D371F"/>
    <w:rsid w:val="001D3A31"/>
    <w:rsid w:val="001D3E85"/>
    <w:rsid w:val="001D3FC9"/>
    <w:rsid w:val="001D4673"/>
    <w:rsid w:val="001D48E0"/>
    <w:rsid w:val="001D4ADF"/>
    <w:rsid w:val="001D4C95"/>
    <w:rsid w:val="001D4E13"/>
    <w:rsid w:val="001D52CE"/>
    <w:rsid w:val="001D52FF"/>
    <w:rsid w:val="001D57D0"/>
    <w:rsid w:val="001D59CF"/>
    <w:rsid w:val="001D5AE3"/>
    <w:rsid w:val="001D5D29"/>
    <w:rsid w:val="001D5F78"/>
    <w:rsid w:val="001D6085"/>
    <w:rsid w:val="001D62A0"/>
    <w:rsid w:val="001D638F"/>
    <w:rsid w:val="001D6868"/>
    <w:rsid w:val="001D73BA"/>
    <w:rsid w:val="001D765F"/>
    <w:rsid w:val="001D76BD"/>
    <w:rsid w:val="001E015B"/>
    <w:rsid w:val="001E0ED2"/>
    <w:rsid w:val="001E1285"/>
    <w:rsid w:val="001E16D2"/>
    <w:rsid w:val="001E1928"/>
    <w:rsid w:val="001E1C95"/>
    <w:rsid w:val="001E1CE8"/>
    <w:rsid w:val="001E1EB0"/>
    <w:rsid w:val="001E2230"/>
    <w:rsid w:val="001E2307"/>
    <w:rsid w:val="001E2497"/>
    <w:rsid w:val="001E2914"/>
    <w:rsid w:val="001E2A7A"/>
    <w:rsid w:val="001E364E"/>
    <w:rsid w:val="001E4926"/>
    <w:rsid w:val="001E4995"/>
    <w:rsid w:val="001E49BC"/>
    <w:rsid w:val="001E50AA"/>
    <w:rsid w:val="001E53BF"/>
    <w:rsid w:val="001E5442"/>
    <w:rsid w:val="001E54F2"/>
    <w:rsid w:val="001E5798"/>
    <w:rsid w:val="001E5977"/>
    <w:rsid w:val="001E687F"/>
    <w:rsid w:val="001E6F15"/>
    <w:rsid w:val="001E7965"/>
    <w:rsid w:val="001E7C42"/>
    <w:rsid w:val="001E7E66"/>
    <w:rsid w:val="001F0CCB"/>
    <w:rsid w:val="001F0D07"/>
    <w:rsid w:val="001F1456"/>
    <w:rsid w:val="001F159C"/>
    <w:rsid w:val="001F1704"/>
    <w:rsid w:val="001F1DD5"/>
    <w:rsid w:val="001F254C"/>
    <w:rsid w:val="001F28EC"/>
    <w:rsid w:val="001F2EEA"/>
    <w:rsid w:val="001F3D41"/>
    <w:rsid w:val="001F3DED"/>
    <w:rsid w:val="001F449B"/>
    <w:rsid w:val="001F4E26"/>
    <w:rsid w:val="001F4EC6"/>
    <w:rsid w:val="001F4ECE"/>
    <w:rsid w:val="001F53C6"/>
    <w:rsid w:val="001F5418"/>
    <w:rsid w:val="001F5481"/>
    <w:rsid w:val="001F599B"/>
    <w:rsid w:val="001F64D0"/>
    <w:rsid w:val="001F6610"/>
    <w:rsid w:val="001F69AC"/>
    <w:rsid w:val="001F6A83"/>
    <w:rsid w:val="001F765D"/>
    <w:rsid w:val="001F7E82"/>
    <w:rsid w:val="00200847"/>
    <w:rsid w:val="002011A1"/>
    <w:rsid w:val="00201550"/>
    <w:rsid w:val="002016DA"/>
    <w:rsid w:val="0020182E"/>
    <w:rsid w:val="002018D3"/>
    <w:rsid w:val="00201FA1"/>
    <w:rsid w:val="0020205B"/>
    <w:rsid w:val="00202482"/>
    <w:rsid w:val="00202505"/>
    <w:rsid w:val="0020267D"/>
    <w:rsid w:val="00202B30"/>
    <w:rsid w:val="00202DE9"/>
    <w:rsid w:val="00202E41"/>
    <w:rsid w:val="00203335"/>
    <w:rsid w:val="0020359A"/>
    <w:rsid w:val="002038BE"/>
    <w:rsid w:val="0020417E"/>
    <w:rsid w:val="00204ADA"/>
    <w:rsid w:val="00204AF8"/>
    <w:rsid w:val="00204C44"/>
    <w:rsid w:val="00204FB8"/>
    <w:rsid w:val="00205152"/>
    <w:rsid w:val="00205775"/>
    <w:rsid w:val="00205ACA"/>
    <w:rsid w:val="00206564"/>
    <w:rsid w:val="00206698"/>
    <w:rsid w:val="002068E9"/>
    <w:rsid w:val="00206A6B"/>
    <w:rsid w:val="00206BE9"/>
    <w:rsid w:val="00206C5E"/>
    <w:rsid w:val="00206FD7"/>
    <w:rsid w:val="00207575"/>
    <w:rsid w:val="002100A9"/>
    <w:rsid w:val="002107D0"/>
    <w:rsid w:val="00210C79"/>
    <w:rsid w:val="00210FEA"/>
    <w:rsid w:val="00211E4C"/>
    <w:rsid w:val="002126B6"/>
    <w:rsid w:val="0021276D"/>
    <w:rsid w:val="00212A38"/>
    <w:rsid w:val="00212DBA"/>
    <w:rsid w:val="00213180"/>
    <w:rsid w:val="002132FD"/>
    <w:rsid w:val="00213703"/>
    <w:rsid w:val="002137A0"/>
    <w:rsid w:val="002139D5"/>
    <w:rsid w:val="00213C5F"/>
    <w:rsid w:val="00213CF5"/>
    <w:rsid w:val="00213D00"/>
    <w:rsid w:val="00213DEC"/>
    <w:rsid w:val="0021409C"/>
    <w:rsid w:val="0021425A"/>
    <w:rsid w:val="002142BB"/>
    <w:rsid w:val="0021452A"/>
    <w:rsid w:val="002147B5"/>
    <w:rsid w:val="00214B70"/>
    <w:rsid w:val="002151BE"/>
    <w:rsid w:val="002154B2"/>
    <w:rsid w:val="002154D2"/>
    <w:rsid w:val="0021569D"/>
    <w:rsid w:val="00215A40"/>
    <w:rsid w:val="002161EC"/>
    <w:rsid w:val="002165EE"/>
    <w:rsid w:val="002167D8"/>
    <w:rsid w:val="00216823"/>
    <w:rsid w:val="00216AD1"/>
    <w:rsid w:val="00216D57"/>
    <w:rsid w:val="00216FF7"/>
    <w:rsid w:val="002170A7"/>
    <w:rsid w:val="002177D6"/>
    <w:rsid w:val="002177FF"/>
    <w:rsid w:val="002178E2"/>
    <w:rsid w:val="00217996"/>
    <w:rsid w:val="00217E29"/>
    <w:rsid w:val="00220259"/>
    <w:rsid w:val="002205DC"/>
    <w:rsid w:val="00220DD0"/>
    <w:rsid w:val="00221445"/>
    <w:rsid w:val="002216A4"/>
    <w:rsid w:val="00221CF0"/>
    <w:rsid w:val="00222201"/>
    <w:rsid w:val="0022233C"/>
    <w:rsid w:val="00222DBD"/>
    <w:rsid w:val="00222F3D"/>
    <w:rsid w:val="00223192"/>
    <w:rsid w:val="002233A8"/>
    <w:rsid w:val="00223AE7"/>
    <w:rsid w:val="00223F5F"/>
    <w:rsid w:val="002240FB"/>
    <w:rsid w:val="00224822"/>
    <w:rsid w:val="00224BAF"/>
    <w:rsid w:val="00224C9D"/>
    <w:rsid w:val="00224EF0"/>
    <w:rsid w:val="00225BAE"/>
    <w:rsid w:val="00225BF5"/>
    <w:rsid w:val="00225D10"/>
    <w:rsid w:val="002262C6"/>
    <w:rsid w:val="00226B1F"/>
    <w:rsid w:val="0022721A"/>
    <w:rsid w:val="00227321"/>
    <w:rsid w:val="00227566"/>
    <w:rsid w:val="00227733"/>
    <w:rsid w:val="00227E20"/>
    <w:rsid w:val="0023074D"/>
    <w:rsid w:val="00230960"/>
    <w:rsid w:val="00230A76"/>
    <w:rsid w:val="00231034"/>
    <w:rsid w:val="002311C3"/>
    <w:rsid w:val="002311D8"/>
    <w:rsid w:val="00231998"/>
    <w:rsid w:val="00231DC4"/>
    <w:rsid w:val="00231E08"/>
    <w:rsid w:val="00232623"/>
    <w:rsid w:val="00232CD1"/>
    <w:rsid w:val="00233284"/>
    <w:rsid w:val="0023331E"/>
    <w:rsid w:val="002335E0"/>
    <w:rsid w:val="00233710"/>
    <w:rsid w:val="00233E50"/>
    <w:rsid w:val="00234F94"/>
    <w:rsid w:val="0023525F"/>
    <w:rsid w:val="00235447"/>
    <w:rsid w:val="00235EE8"/>
    <w:rsid w:val="0023654F"/>
    <w:rsid w:val="00236AF3"/>
    <w:rsid w:val="00236EA7"/>
    <w:rsid w:val="002372AD"/>
    <w:rsid w:val="00237302"/>
    <w:rsid w:val="0023772A"/>
    <w:rsid w:val="00237827"/>
    <w:rsid w:val="00237930"/>
    <w:rsid w:val="00240288"/>
    <w:rsid w:val="002406BD"/>
    <w:rsid w:val="00240AD5"/>
    <w:rsid w:val="00240D9F"/>
    <w:rsid w:val="002419AF"/>
    <w:rsid w:val="00241A9E"/>
    <w:rsid w:val="00241EE5"/>
    <w:rsid w:val="002421B3"/>
    <w:rsid w:val="00242AEE"/>
    <w:rsid w:val="00242D8C"/>
    <w:rsid w:val="0024300B"/>
    <w:rsid w:val="00243143"/>
    <w:rsid w:val="0024373D"/>
    <w:rsid w:val="002437C8"/>
    <w:rsid w:val="00243868"/>
    <w:rsid w:val="00243BD0"/>
    <w:rsid w:val="00243C55"/>
    <w:rsid w:val="00243EAF"/>
    <w:rsid w:val="00243F1C"/>
    <w:rsid w:val="00243FBF"/>
    <w:rsid w:val="00243FF6"/>
    <w:rsid w:val="00244044"/>
    <w:rsid w:val="002441FB"/>
    <w:rsid w:val="0024451A"/>
    <w:rsid w:val="00244E74"/>
    <w:rsid w:val="002451C5"/>
    <w:rsid w:val="00245995"/>
    <w:rsid w:val="00246B3B"/>
    <w:rsid w:val="002473B7"/>
    <w:rsid w:val="002473C7"/>
    <w:rsid w:val="00247600"/>
    <w:rsid w:val="0024787D"/>
    <w:rsid w:val="00247A33"/>
    <w:rsid w:val="00247A6A"/>
    <w:rsid w:val="00247DD7"/>
    <w:rsid w:val="00250804"/>
    <w:rsid w:val="002508A7"/>
    <w:rsid w:val="00250C26"/>
    <w:rsid w:val="00250DD7"/>
    <w:rsid w:val="00250FE5"/>
    <w:rsid w:val="0025149D"/>
    <w:rsid w:val="0025166A"/>
    <w:rsid w:val="00251911"/>
    <w:rsid w:val="002522CF"/>
    <w:rsid w:val="00252367"/>
    <w:rsid w:val="002528E3"/>
    <w:rsid w:val="00253115"/>
    <w:rsid w:val="0025348B"/>
    <w:rsid w:val="00253C62"/>
    <w:rsid w:val="00253D8D"/>
    <w:rsid w:val="00253DB5"/>
    <w:rsid w:val="002540A9"/>
    <w:rsid w:val="00254463"/>
    <w:rsid w:val="002544F9"/>
    <w:rsid w:val="00254CA5"/>
    <w:rsid w:val="002555B3"/>
    <w:rsid w:val="00255956"/>
    <w:rsid w:val="00255C3A"/>
    <w:rsid w:val="00255C9F"/>
    <w:rsid w:val="00255D05"/>
    <w:rsid w:val="002560E2"/>
    <w:rsid w:val="0025632C"/>
    <w:rsid w:val="00256330"/>
    <w:rsid w:val="0025649A"/>
    <w:rsid w:val="00256597"/>
    <w:rsid w:val="00256CFA"/>
    <w:rsid w:val="00257779"/>
    <w:rsid w:val="00257B34"/>
    <w:rsid w:val="0026034C"/>
    <w:rsid w:val="00260E6D"/>
    <w:rsid w:val="002613AB"/>
    <w:rsid w:val="00261739"/>
    <w:rsid w:val="00261A04"/>
    <w:rsid w:val="0026234B"/>
    <w:rsid w:val="00262E73"/>
    <w:rsid w:val="002631CC"/>
    <w:rsid w:val="00263213"/>
    <w:rsid w:val="0026323C"/>
    <w:rsid w:val="00263308"/>
    <w:rsid w:val="002638DA"/>
    <w:rsid w:val="00263A1C"/>
    <w:rsid w:val="00264085"/>
    <w:rsid w:val="00264203"/>
    <w:rsid w:val="002643F1"/>
    <w:rsid w:val="002644B4"/>
    <w:rsid w:val="00264E1F"/>
    <w:rsid w:val="00264EA3"/>
    <w:rsid w:val="002650C5"/>
    <w:rsid w:val="0026510B"/>
    <w:rsid w:val="002655A7"/>
    <w:rsid w:val="0026570F"/>
    <w:rsid w:val="00265724"/>
    <w:rsid w:val="0026578B"/>
    <w:rsid w:val="002659AF"/>
    <w:rsid w:val="002660BE"/>
    <w:rsid w:val="002661BB"/>
    <w:rsid w:val="0026622B"/>
    <w:rsid w:val="002662C2"/>
    <w:rsid w:val="002662CF"/>
    <w:rsid w:val="002663CB"/>
    <w:rsid w:val="002673E4"/>
    <w:rsid w:val="00267542"/>
    <w:rsid w:val="00267AE9"/>
    <w:rsid w:val="00270803"/>
    <w:rsid w:val="00270E7C"/>
    <w:rsid w:val="00271836"/>
    <w:rsid w:val="00271B34"/>
    <w:rsid w:val="00271D2B"/>
    <w:rsid w:val="002722FA"/>
    <w:rsid w:val="00272439"/>
    <w:rsid w:val="00272AF7"/>
    <w:rsid w:val="00272C4B"/>
    <w:rsid w:val="00273187"/>
    <w:rsid w:val="002732C7"/>
    <w:rsid w:val="00273DCB"/>
    <w:rsid w:val="0027421F"/>
    <w:rsid w:val="00274870"/>
    <w:rsid w:val="00274D9E"/>
    <w:rsid w:val="00275636"/>
    <w:rsid w:val="00275936"/>
    <w:rsid w:val="00275C9B"/>
    <w:rsid w:val="00275E1B"/>
    <w:rsid w:val="002763F2"/>
    <w:rsid w:val="00276563"/>
    <w:rsid w:val="002771EF"/>
    <w:rsid w:val="002775C4"/>
    <w:rsid w:val="0027762F"/>
    <w:rsid w:val="002778D6"/>
    <w:rsid w:val="00277C04"/>
    <w:rsid w:val="00277FF3"/>
    <w:rsid w:val="00280955"/>
    <w:rsid w:val="00280CA3"/>
    <w:rsid w:val="002817AD"/>
    <w:rsid w:val="00281847"/>
    <w:rsid w:val="002819E9"/>
    <w:rsid w:val="00281A95"/>
    <w:rsid w:val="00281C74"/>
    <w:rsid w:val="00281E85"/>
    <w:rsid w:val="00282A05"/>
    <w:rsid w:val="00282E9B"/>
    <w:rsid w:val="002830A0"/>
    <w:rsid w:val="00283391"/>
    <w:rsid w:val="00283CFD"/>
    <w:rsid w:val="002846D7"/>
    <w:rsid w:val="002847DC"/>
    <w:rsid w:val="00285046"/>
    <w:rsid w:val="00285225"/>
    <w:rsid w:val="002854FD"/>
    <w:rsid w:val="002856C7"/>
    <w:rsid w:val="0028574C"/>
    <w:rsid w:val="00285B41"/>
    <w:rsid w:val="00285B8C"/>
    <w:rsid w:val="00285D06"/>
    <w:rsid w:val="002865A0"/>
    <w:rsid w:val="00286EBE"/>
    <w:rsid w:val="0028740C"/>
    <w:rsid w:val="0028763F"/>
    <w:rsid w:val="00287A67"/>
    <w:rsid w:val="00287B73"/>
    <w:rsid w:val="00287B7E"/>
    <w:rsid w:val="00287F8C"/>
    <w:rsid w:val="0029018B"/>
    <w:rsid w:val="002901C5"/>
    <w:rsid w:val="002901F3"/>
    <w:rsid w:val="002905AC"/>
    <w:rsid w:val="002906F8"/>
    <w:rsid w:val="00290718"/>
    <w:rsid w:val="00290BAD"/>
    <w:rsid w:val="00291143"/>
    <w:rsid w:val="00291FEE"/>
    <w:rsid w:val="002924F3"/>
    <w:rsid w:val="0029288E"/>
    <w:rsid w:val="00292E36"/>
    <w:rsid w:val="00292ED9"/>
    <w:rsid w:val="00293028"/>
    <w:rsid w:val="0029318F"/>
    <w:rsid w:val="0029411B"/>
    <w:rsid w:val="002945CA"/>
    <w:rsid w:val="00294621"/>
    <w:rsid w:val="00294D09"/>
    <w:rsid w:val="00294EBB"/>
    <w:rsid w:val="002951A9"/>
    <w:rsid w:val="002952B0"/>
    <w:rsid w:val="002956BF"/>
    <w:rsid w:val="00295E4D"/>
    <w:rsid w:val="002960A1"/>
    <w:rsid w:val="0029610E"/>
    <w:rsid w:val="002962D0"/>
    <w:rsid w:val="002964AF"/>
    <w:rsid w:val="00296711"/>
    <w:rsid w:val="0029671B"/>
    <w:rsid w:val="002967B8"/>
    <w:rsid w:val="00296DD3"/>
    <w:rsid w:val="00296ED5"/>
    <w:rsid w:val="002973A4"/>
    <w:rsid w:val="00297431"/>
    <w:rsid w:val="0029767A"/>
    <w:rsid w:val="00297737"/>
    <w:rsid w:val="00297D7D"/>
    <w:rsid w:val="002A07B7"/>
    <w:rsid w:val="002A0A29"/>
    <w:rsid w:val="002A19E2"/>
    <w:rsid w:val="002A1AF6"/>
    <w:rsid w:val="002A2579"/>
    <w:rsid w:val="002A2A54"/>
    <w:rsid w:val="002A3BA2"/>
    <w:rsid w:val="002A3C74"/>
    <w:rsid w:val="002A4949"/>
    <w:rsid w:val="002A495C"/>
    <w:rsid w:val="002A4C35"/>
    <w:rsid w:val="002A4C8A"/>
    <w:rsid w:val="002A4DD2"/>
    <w:rsid w:val="002A4E55"/>
    <w:rsid w:val="002A55C9"/>
    <w:rsid w:val="002A5A38"/>
    <w:rsid w:val="002A5B3B"/>
    <w:rsid w:val="002A5F0F"/>
    <w:rsid w:val="002A60CF"/>
    <w:rsid w:val="002A6510"/>
    <w:rsid w:val="002A69F8"/>
    <w:rsid w:val="002A6D5E"/>
    <w:rsid w:val="002A6E61"/>
    <w:rsid w:val="002A7028"/>
    <w:rsid w:val="002A70DD"/>
    <w:rsid w:val="002A7120"/>
    <w:rsid w:val="002A7E48"/>
    <w:rsid w:val="002A7F35"/>
    <w:rsid w:val="002B0026"/>
    <w:rsid w:val="002B0048"/>
    <w:rsid w:val="002B00DD"/>
    <w:rsid w:val="002B01D5"/>
    <w:rsid w:val="002B0735"/>
    <w:rsid w:val="002B1357"/>
    <w:rsid w:val="002B2287"/>
    <w:rsid w:val="002B27A9"/>
    <w:rsid w:val="002B2C19"/>
    <w:rsid w:val="002B329D"/>
    <w:rsid w:val="002B37C8"/>
    <w:rsid w:val="002B3FBD"/>
    <w:rsid w:val="002B40D7"/>
    <w:rsid w:val="002B41DB"/>
    <w:rsid w:val="002B422D"/>
    <w:rsid w:val="002B4711"/>
    <w:rsid w:val="002B4B06"/>
    <w:rsid w:val="002B4C54"/>
    <w:rsid w:val="002B4E16"/>
    <w:rsid w:val="002B578B"/>
    <w:rsid w:val="002B5861"/>
    <w:rsid w:val="002B5A52"/>
    <w:rsid w:val="002B5AD0"/>
    <w:rsid w:val="002B5B12"/>
    <w:rsid w:val="002B5D8E"/>
    <w:rsid w:val="002B5E36"/>
    <w:rsid w:val="002B5F3B"/>
    <w:rsid w:val="002B68CF"/>
    <w:rsid w:val="002B6AA8"/>
    <w:rsid w:val="002B6F63"/>
    <w:rsid w:val="002B762C"/>
    <w:rsid w:val="002B7DB6"/>
    <w:rsid w:val="002B7ECE"/>
    <w:rsid w:val="002B7F75"/>
    <w:rsid w:val="002C0C4C"/>
    <w:rsid w:val="002C10EB"/>
    <w:rsid w:val="002C1102"/>
    <w:rsid w:val="002C1694"/>
    <w:rsid w:val="002C180F"/>
    <w:rsid w:val="002C28BC"/>
    <w:rsid w:val="002C2E35"/>
    <w:rsid w:val="002C3453"/>
    <w:rsid w:val="002C3652"/>
    <w:rsid w:val="002C36FE"/>
    <w:rsid w:val="002C3770"/>
    <w:rsid w:val="002C37B6"/>
    <w:rsid w:val="002C3962"/>
    <w:rsid w:val="002C3D88"/>
    <w:rsid w:val="002C3DBA"/>
    <w:rsid w:val="002C3FFE"/>
    <w:rsid w:val="002C4B37"/>
    <w:rsid w:val="002C4DD7"/>
    <w:rsid w:val="002C5499"/>
    <w:rsid w:val="002C5656"/>
    <w:rsid w:val="002C5982"/>
    <w:rsid w:val="002C5AEE"/>
    <w:rsid w:val="002C615A"/>
    <w:rsid w:val="002C6181"/>
    <w:rsid w:val="002C6899"/>
    <w:rsid w:val="002C699D"/>
    <w:rsid w:val="002C6B1D"/>
    <w:rsid w:val="002C6C58"/>
    <w:rsid w:val="002C6D1A"/>
    <w:rsid w:val="002C6FBF"/>
    <w:rsid w:val="002C73C3"/>
    <w:rsid w:val="002C764B"/>
    <w:rsid w:val="002C77E1"/>
    <w:rsid w:val="002C7985"/>
    <w:rsid w:val="002C7CAA"/>
    <w:rsid w:val="002D006A"/>
    <w:rsid w:val="002D05C2"/>
    <w:rsid w:val="002D0BD9"/>
    <w:rsid w:val="002D0C89"/>
    <w:rsid w:val="002D10D4"/>
    <w:rsid w:val="002D116E"/>
    <w:rsid w:val="002D1257"/>
    <w:rsid w:val="002D132B"/>
    <w:rsid w:val="002D1846"/>
    <w:rsid w:val="002D19E8"/>
    <w:rsid w:val="002D1C0F"/>
    <w:rsid w:val="002D237B"/>
    <w:rsid w:val="002D253C"/>
    <w:rsid w:val="002D26C2"/>
    <w:rsid w:val="002D293F"/>
    <w:rsid w:val="002D2F85"/>
    <w:rsid w:val="002D307C"/>
    <w:rsid w:val="002D3346"/>
    <w:rsid w:val="002D3A30"/>
    <w:rsid w:val="002D4BF8"/>
    <w:rsid w:val="002D559E"/>
    <w:rsid w:val="002D59A5"/>
    <w:rsid w:val="002D5A7E"/>
    <w:rsid w:val="002D5C83"/>
    <w:rsid w:val="002D6570"/>
    <w:rsid w:val="002D6964"/>
    <w:rsid w:val="002D6B23"/>
    <w:rsid w:val="002D7AFD"/>
    <w:rsid w:val="002D7D7D"/>
    <w:rsid w:val="002D7EE2"/>
    <w:rsid w:val="002E097A"/>
    <w:rsid w:val="002E1203"/>
    <w:rsid w:val="002E13C6"/>
    <w:rsid w:val="002E2160"/>
    <w:rsid w:val="002E2545"/>
    <w:rsid w:val="002E279E"/>
    <w:rsid w:val="002E2E66"/>
    <w:rsid w:val="002E30D3"/>
    <w:rsid w:val="002E39CD"/>
    <w:rsid w:val="002E39F7"/>
    <w:rsid w:val="002E3BDB"/>
    <w:rsid w:val="002E3BF8"/>
    <w:rsid w:val="002E441B"/>
    <w:rsid w:val="002E4891"/>
    <w:rsid w:val="002E4AB9"/>
    <w:rsid w:val="002E4C5D"/>
    <w:rsid w:val="002E509E"/>
    <w:rsid w:val="002E5AE8"/>
    <w:rsid w:val="002E5B97"/>
    <w:rsid w:val="002E60E5"/>
    <w:rsid w:val="002E6CA8"/>
    <w:rsid w:val="002E748B"/>
    <w:rsid w:val="002E74F6"/>
    <w:rsid w:val="002E7521"/>
    <w:rsid w:val="002E79B1"/>
    <w:rsid w:val="002F0252"/>
    <w:rsid w:val="002F0BF2"/>
    <w:rsid w:val="002F0D79"/>
    <w:rsid w:val="002F1557"/>
    <w:rsid w:val="002F1656"/>
    <w:rsid w:val="002F16F1"/>
    <w:rsid w:val="002F1961"/>
    <w:rsid w:val="002F2594"/>
    <w:rsid w:val="002F26B2"/>
    <w:rsid w:val="002F2AAB"/>
    <w:rsid w:val="002F2FA2"/>
    <w:rsid w:val="002F309B"/>
    <w:rsid w:val="002F32E7"/>
    <w:rsid w:val="002F3780"/>
    <w:rsid w:val="002F3948"/>
    <w:rsid w:val="002F4384"/>
    <w:rsid w:val="002F442F"/>
    <w:rsid w:val="002F454C"/>
    <w:rsid w:val="002F45AF"/>
    <w:rsid w:val="002F4AEE"/>
    <w:rsid w:val="002F4BC0"/>
    <w:rsid w:val="002F5EA4"/>
    <w:rsid w:val="002F6764"/>
    <w:rsid w:val="002F6D96"/>
    <w:rsid w:val="002F6D98"/>
    <w:rsid w:val="002F704E"/>
    <w:rsid w:val="002F725E"/>
    <w:rsid w:val="002F742B"/>
    <w:rsid w:val="002F760F"/>
    <w:rsid w:val="002F7A2B"/>
    <w:rsid w:val="0030024B"/>
    <w:rsid w:val="00300B95"/>
    <w:rsid w:val="00301134"/>
    <w:rsid w:val="003011A1"/>
    <w:rsid w:val="0030146B"/>
    <w:rsid w:val="0030154E"/>
    <w:rsid w:val="0030159E"/>
    <w:rsid w:val="00301C17"/>
    <w:rsid w:val="00301D85"/>
    <w:rsid w:val="00302107"/>
    <w:rsid w:val="003021B4"/>
    <w:rsid w:val="00302347"/>
    <w:rsid w:val="003023BB"/>
    <w:rsid w:val="003029B7"/>
    <w:rsid w:val="00302BE1"/>
    <w:rsid w:val="0030351D"/>
    <w:rsid w:val="00303A84"/>
    <w:rsid w:val="00303CE8"/>
    <w:rsid w:val="00303D38"/>
    <w:rsid w:val="003041D8"/>
    <w:rsid w:val="0030440F"/>
    <w:rsid w:val="00304562"/>
    <w:rsid w:val="00304C45"/>
    <w:rsid w:val="00304CC1"/>
    <w:rsid w:val="00304DC6"/>
    <w:rsid w:val="00304FCB"/>
    <w:rsid w:val="00305104"/>
    <w:rsid w:val="003056CC"/>
    <w:rsid w:val="00305BCB"/>
    <w:rsid w:val="00305BDB"/>
    <w:rsid w:val="00305EC5"/>
    <w:rsid w:val="0030655F"/>
    <w:rsid w:val="0030682F"/>
    <w:rsid w:val="00306CE3"/>
    <w:rsid w:val="003071CE"/>
    <w:rsid w:val="00307460"/>
    <w:rsid w:val="00307664"/>
    <w:rsid w:val="00307824"/>
    <w:rsid w:val="003100C8"/>
    <w:rsid w:val="00310A25"/>
    <w:rsid w:val="00311349"/>
    <w:rsid w:val="003116C5"/>
    <w:rsid w:val="00311B72"/>
    <w:rsid w:val="00311F92"/>
    <w:rsid w:val="00312035"/>
    <w:rsid w:val="003126DD"/>
    <w:rsid w:val="00312848"/>
    <w:rsid w:val="00312EBD"/>
    <w:rsid w:val="00312FA4"/>
    <w:rsid w:val="003130F8"/>
    <w:rsid w:val="003131C2"/>
    <w:rsid w:val="003138A0"/>
    <w:rsid w:val="003143C2"/>
    <w:rsid w:val="003151E6"/>
    <w:rsid w:val="0031530F"/>
    <w:rsid w:val="003155C3"/>
    <w:rsid w:val="00315C9C"/>
    <w:rsid w:val="00315EA7"/>
    <w:rsid w:val="003163F7"/>
    <w:rsid w:val="00317ADC"/>
    <w:rsid w:val="00317E6A"/>
    <w:rsid w:val="003200D5"/>
    <w:rsid w:val="003204CB"/>
    <w:rsid w:val="003213B6"/>
    <w:rsid w:val="0032141E"/>
    <w:rsid w:val="00322164"/>
    <w:rsid w:val="00322198"/>
    <w:rsid w:val="00322885"/>
    <w:rsid w:val="00322AE6"/>
    <w:rsid w:val="00322F7C"/>
    <w:rsid w:val="003232F2"/>
    <w:rsid w:val="00323569"/>
    <w:rsid w:val="00324733"/>
    <w:rsid w:val="00324F27"/>
    <w:rsid w:val="00324F28"/>
    <w:rsid w:val="0032549D"/>
    <w:rsid w:val="003256B6"/>
    <w:rsid w:val="003256FC"/>
    <w:rsid w:val="00325A7C"/>
    <w:rsid w:val="00325B72"/>
    <w:rsid w:val="00325C26"/>
    <w:rsid w:val="00325D40"/>
    <w:rsid w:val="003268BE"/>
    <w:rsid w:val="00326D03"/>
    <w:rsid w:val="00326EB4"/>
    <w:rsid w:val="0032782C"/>
    <w:rsid w:val="00327A5C"/>
    <w:rsid w:val="00330718"/>
    <w:rsid w:val="00330D2B"/>
    <w:rsid w:val="0033159C"/>
    <w:rsid w:val="00331988"/>
    <w:rsid w:val="00331991"/>
    <w:rsid w:val="00331D31"/>
    <w:rsid w:val="00331D6F"/>
    <w:rsid w:val="00331FD2"/>
    <w:rsid w:val="00332F2E"/>
    <w:rsid w:val="00332FDC"/>
    <w:rsid w:val="003336BD"/>
    <w:rsid w:val="00333CB2"/>
    <w:rsid w:val="00333DBB"/>
    <w:rsid w:val="003349C4"/>
    <w:rsid w:val="00334F95"/>
    <w:rsid w:val="00335005"/>
    <w:rsid w:val="003350A5"/>
    <w:rsid w:val="003352F8"/>
    <w:rsid w:val="003354E3"/>
    <w:rsid w:val="00335B8A"/>
    <w:rsid w:val="003360FE"/>
    <w:rsid w:val="00336764"/>
    <w:rsid w:val="0033691D"/>
    <w:rsid w:val="00336941"/>
    <w:rsid w:val="00336AEA"/>
    <w:rsid w:val="0033741A"/>
    <w:rsid w:val="00337638"/>
    <w:rsid w:val="0033785D"/>
    <w:rsid w:val="00337965"/>
    <w:rsid w:val="00337A19"/>
    <w:rsid w:val="00337C44"/>
    <w:rsid w:val="00341D91"/>
    <w:rsid w:val="00341DFB"/>
    <w:rsid w:val="00341F46"/>
    <w:rsid w:val="00342252"/>
    <w:rsid w:val="0034234E"/>
    <w:rsid w:val="00342BC3"/>
    <w:rsid w:val="00342C1D"/>
    <w:rsid w:val="00343017"/>
    <w:rsid w:val="0034312C"/>
    <w:rsid w:val="0034333B"/>
    <w:rsid w:val="0034396E"/>
    <w:rsid w:val="003441CA"/>
    <w:rsid w:val="0034422F"/>
    <w:rsid w:val="0034470C"/>
    <w:rsid w:val="00344BEB"/>
    <w:rsid w:val="00344E86"/>
    <w:rsid w:val="003452A9"/>
    <w:rsid w:val="0034565B"/>
    <w:rsid w:val="00345B70"/>
    <w:rsid w:val="00345CBD"/>
    <w:rsid w:val="003462A7"/>
    <w:rsid w:val="003468FC"/>
    <w:rsid w:val="00346D03"/>
    <w:rsid w:val="00346D1C"/>
    <w:rsid w:val="00347F12"/>
    <w:rsid w:val="00350064"/>
    <w:rsid w:val="003502E8"/>
    <w:rsid w:val="003505F9"/>
    <w:rsid w:val="003506A7"/>
    <w:rsid w:val="00350733"/>
    <w:rsid w:val="003508A0"/>
    <w:rsid w:val="0035138B"/>
    <w:rsid w:val="003513C2"/>
    <w:rsid w:val="003517FE"/>
    <w:rsid w:val="00351A2D"/>
    <w:rsid w:val="00352244"/>
    <w:rsid w:val="0035238F"/>
    <w:rsid w:val="00352525"/>
    <w:rsid w:val="00352732"/>
    <w:rsid w:val="00352762"/>
    <w:rsid w:val="00352D04"/>
    <w:rsid w:val="003530BC"/>
    <w:rsid w:val="003533BF"/>
    <w:rsid w:val="00353BDB"/>
    <w:rsid w:val="00354BA6"/>
    <w:rsid w:val="00355A02"/>
    <w:rsid w:val="00355B7C"/>
    <w:rsid w:val="00355F51"/>
    <w:rsid w:val="00355FDB"/>
    <w:rsid w:val="0035617D"/>
    <w:rsid w:val="00356196"/>
    <w:rsid w:val="00356781"/>
    <w:rsid w:val="003569C9"/>
    <w:rsid w:val="00357089"/>
    <w:rsid w:val="003575AF"/>
    <w:rsid w:val="00360B18"/>
    <w:rsid w:val="00360C0E"/>
    <w:rsid w:val="00360CA1"/>
    <w:rsid w:val="00360D48"/>
    <w:rsid w:val="00360FF7"/>
    <w:rsid w:val="0036109F"/>
    <w:rsid w:val="003614BD"/>
    <w:rsid w:val="0036179B"/>
    <w:rsid w:val="00361AA1"/>
    <w:rsid w:val="00361C9B"/>
    <w:rsid w:val="00361F71"/>
    <w:rsid w:val="0036261E"/>
    <w:rsid w:val="00362A2B"/>
    <w:rsid w:val="003630B4"/>
    <w:rsid w:val="003638A1"/>
    <w:rsid w:val="00363DF7"/>
    <w:rsid w:val="00364127"/>
    <w:rsid w:val="003641A5"/>
    <w:rsid w:val="003642DE"/>
    <w:rsid w:val="00364F1E"/>
    <w:rsid w:val="00365779"/>
    <w:rsid w:val="00365BCC"/>
    <w:rsid w:val="00365D99"/>
    <w:rsid w:val="003660C0"/>
    <w:rsid w:val="003660D4"/>
    <w:rsid w:val="00366CC8"/>
    <w:rsid w:val="00366FF1"/>
    <w:rsid w:val="003673B5"/>
    <w:rsid w:val="003676DE"/>
    <w:rsid w:val="003677EC"/>
    <w:rsid w:val="00367F0B"/>
    <w:rsid w:val="00367FA1"/>
    <w:rsid w:val="00367FDC"/>
    <w:rsid w:val="00370166"/>
    <w:rsid w:val="0037192B"/>
    <w:rsid w:val="00371EFF"/>
    <w:rsid w:val="0037206B"/>
    <w:rsid w:val="003722EE"/>
    <w:rsid w:val="0037239E"/>
    <w:rsid w:val="00372525"/>
    <w:rsid w:val="00372596"/>
    <w:rsid w:val="00372C83"/>
    <w:rsid w:val="00372DCD"/>
    <w:rsid w:val="0037304C"/>
    <w:rsid w:val="003730CC"/>
    <w:rsid w:val="00373619"/>
    <w:rsid w:val="00373DA3"/>
    <w:rsid w:val="003742CD"/>
    <w:rsid w:val="00374BE6"/>
    <w:rsid w:val="00374CC6"/>
    <w:rsid w:val="00374EE1"/>
    <w:rsid w:val="00374F98"/>
    <w:rsid w:val="003750C8"/>
    <w:rsid w:val="00376823"/>
    <w:rsid w:val="003769D4"/>
    <w:rsid w:val="003773B8"/>
    <w:rsid w:val="0037798A"/>
    <w:rsid w:val="003808C7"/>
    <w:rsid w:val="0038093C"/>
    <w:rsid w:val="00380C5F"/>
    <w:rsid w:val="00381099"/>
    <w:rsid w:val="00381475"/>
    <w:rsid w:val="003816C0"/>
    <w:rsid w:val="00381BA6"/>
    <w:rsid w:val="0038237E"/>
    <w:rsid w:val="003826B4"/>
    <w:rsid w:val="00382995"/>
    <w:rsid w:val="003830A0"/>
    <w:rsid w:val="003837FD"/>
    <w:rsid w:val="00383A9C"/>
    <w:rsid w:val="00383C7A"/>
    <w:rsid w:val="00384282"/>
    <w:rsid w:val="00384499"/>
    <w:rsid w:val="00385220"/>
    <w:rsid w:val="0038575B"/>
    <w:rsid w:val="003858DA"/>
    <w:rsid w:val="00385C44"/>
    <w:rsid w:val="0038655F"/>
    <w:rsid w:val="00386631"/>
    <w:rsid w:val="00386DF8"/>
    <w:rsid w:val="00386FA7"/>
    <w:rsid w:val="003874E8"/>
    <w:rsid w:val="003876ED"/>
    <w:rsid w:val="00387EBB"/>
    <w:rsid w:val="00387EF2"/>
    <w:rsid w:val="003908E4"/>
    <w:rsid w:val="00390E1F"/>
    <w:rsid w:val="00391330"/>
    <w:rsid w:val="00391755"/>
    <w:rsid w:val="00391941"/>
    <w:rsid w:val="0039210E"/>
    <w:rsid w:val="003922BF"/>
    <w:rsid w:val="00392A96"/>
    <w:rsid w:val="00392E0B"/>
    <w:rsid w:val="003938A6"/>
    <w:rsid w:val="00393A07"/>
    <w:rsid w:val="0039423B"/>
    <w:rsid w:val="003943FD"/>
    <w:rsid w:val="00394624"/>
    <w:rsid w:val="003946CE"/>
    <w:rsid w:val="00394A88"/>
    <w:rsid w:val="00394AC0"/>
    <w:rsid w:val="00394C9D"/>
    <w:rsid w:val="00394D16"/>
    <w:rsid w:val="00394E72"/>
    <w:rsid w:val="00395C21"/>
    <w:rsid w:val="00395D6C"/>
    <w:rsid w:val="00395DA0"/>
    <w:rsid w:val="003961B8"/>
    <w:rsid w:val="00396884"/>
    <w:rsid w:val="003969C1"/>
    <w:rsid w:val="00396E28"/>
    <w:rsid w:val="0039759D"/>
    <w:rsid w:val="00397792"/>
    <w:rsid w:val="00397936"/>
    <w:rsid w:val="003979C6"/>
    <w:rsid w:val="00397ADA"/>
    <w:rsid w:val="003A024D"/>
    <w:rsid w:val="003A07B0"/>
    <w:rsid w:val="003A11F5"/>
    <w:rsid w:val="003A12BE"/>
    <w:rsid w:val="003A159B"/>
    <w:rsid w:val="003A1789"/>
    <w:rsid w:val="003A1BC1"/>
    <w:rsid w:val="003A1BD1"/>
    <w:rsid w:val="003A24D7"/>
    <w:rsid w:val="003A25EC"/>
    <w:rsid w:val="003A26AA"/>
    <w:rsid w:val="003A27E8"/>
    <w:rsid w:val="003A2DD6"/>
    <w:rsid w:val="003A46D3"/>
    <w:rsid w:val="003A4D2F"/>
    <w:rsid w:val="003A5105"/>
    <w:rsid w:val="003A58DB"/>
    <w:rsid w:val="003A5A77"/>
    <w:rsid w:val="003A5CBA"/>
    <w:rsid w:val="003A6727"/>
    <w:rsid w:val="003A68BB"/>
    <w:rsid w:val="003A6F2F"/>
    <w:rsid w:val="003A73CE"/>
    <w:rsid w:val="003A7B77"/>
    <w:rsid w:val="003A7F11"/>
    <w:rsid w:val="003B1219"/>
    <w:rsid w:val="003B21C2"/>
    <w:rsid w:val="003B223F"/>
    <w:rsid w:val="003B22BA"/>
    <w:rsid w:val="003B2808"/>
    <w:rsid w:val="003B2ECE"/>
    <w:rsid w:val="003B2EE5"/>
    <w:rsid w:val="003B3021"/>
    <w:rsid w:val="003B3298"/>
    <w:rsid w:val="003B3439"/>
    <w:rsid w:val="003B3B7F"/>
    <w:rsid w:val="003B3EB3"/>
    <w:rsid w:val="003B3F22"/>
    <w:rsid w:val="003B42BE"/>
    <w:rsid w:val="003B4876"/>
    <w:rsid w:val="003B4981"/>
    <w:rsid w:val="003B4E07"/>
    <w:rsid w:val="003B4EF9"/>
    <w:rsid w:val="003B573D"/>
    <w:rsid w:val="003B5941"/>
    <w:rsid w:val="003B5C3E"/>
    <w:rsid w:val="003B5D4D"/>
    <w:rsid w:val="003B6694"/>
    <w:rsid w:val="003B6F73"/>
    <w:rsid w:val="003B7037"/>
    <w:rsid w:val="003B7260"/>
    <w:rsid w:val="003B7C1B"/>
    <w:rsid w:val="003B7FD5"/>
    <w:rsid w:val="003C07D4"/>
    <w:rsid w:val="003C1888"/>
    <w:rsid w:val="003C1CA6"/>
    <w:rsid w:val="003C2518"/>
    <w:rsid w:val="003C2574"/>
    <w:rsid w:val="003C2676"/>
    <w:rsid w:val="003C26D6"/>
    <w:rsid w:val="003C2849"/>
    <w:rsid w:val="003C2C58"/>
    <w:rsid w:val="003C3158"/>
    <w:rsid w:val="003C3277"/>
    <w:rsid w:val="003C3304"/>
    <w:rsid w:val="003C350D"/>
    <w:rsid w:val="003C3562"/>
    <w:rsid w:val="003C3795"/>
    <w:rsid w:val="003C3929"/>
    <w:rsid w:val="003C3D84"/>
    <w:rsid w:val="003C3E69"/>
    <w:rsid w:val="003C3F63"/>
    <w:rsid w:val="003C425B"/>
    <w:rsid w:val="003C4E57"/>
    <w:rsid w:val="003C5089"/>
    <w:rsid w:val="003C55B3"/>
    <w:rsid w:val="003C5BCD"/>
    <w:rsid w:val="003C5CFD"/>
    <w:rsid w:val="003C5DD5"/>
    <w:rsid w:val="003C5EB2"/>
    <w:rsid w:val="003C63D0"/>
    <w:rsid w:val="003C642D"/>
    <w:rsid w:val="003C684F"/>
    <w:rsid w:val="003C6867"/>
    <w:rsid w:val="003C6909"/>
    <w:rsid w:val="003C7084"/>
    <w:rsid w:val="003C75AC"/>
    <w:rsid w:val="003C75AF"/>
    <w:rsid w:val="003C768C"/>
    <w:rsid w:val="003C7827"/>
    <w:rsid w:val="003C7B1F"/>
    <w:rsid w:val="003C7FE2"/>
    <w:rsid w:val="003D05C6"/>
    <w:rsid w:val="003D0DF8"/>
    <w:rsid w:val="003D1116"/>
    <w:rsid w:val="003D1299"/>
    <w:rsid w:val="003D1562"/>
    <w:rsid w:val="003D1753"/>
    <w:rsid w:val="003D1F91"/>
    <w:rsid w:val="003D2116"/>
    <w:rsid w:val="003D2C0A"/>
    <w:rsid w:val="003D2D94"/>
    <w:rsid w:val="003D2F38"/>
    <w:rsid w:val="003D3671"/>
    <w:rsid w:val="003D36DF"/>
    <w:rsid w:val="003D3BEC"/>
    <w:rsid w:val="003D3D11"/>
    <w:rsid w:val="003D44AC"/>
    <w:rsid w:val="003D4863"/>
    <w:rsid w:val="003D49E1"/>
    <w:rsid w:val="003D5957"/>
    <w:rsid w:val="003D59C7"/>
    <w:rsid w:val="003D5B56"/>
    <w:rsid w:val="003D5D3D"/>
    <w:rsid w:val="003D613F"/>
    <w:rsid w:val="003D6D7B"/>
    <w:rsid w:val="003D724C"/>
    <w:rsid w:val="003D76F6"/>
    <w:rsid w:val="003D77AB"/>
    <w:rsid w:val="003D7B35"/>
    <w:rsid w:val="003D7D65"/>
    <w:rsid w:val="003D7D8B"/>
    <w:rsid w:val="003E0096"/>
    <w:rsid w:val="003E01BD"/>
    <w:rsid w:val="003E0AFA"/>
    <w:rsid w:val="003E0EA6"/>
    <w:rsid w:val="003E0FD7"/>
    <w:rsid w:val="003E1103"/>
    <w:rsid w:val="003E1273"/>
    <w:rsid w:val="003E16E0"/>
    <w:rsid w:val="003E1968"/>
    <w:rsid w:val="003E2006"/>
    <w:rsid w:val="003E2380"/>
    <w:rsid w:val="003E23DE"/>
    <w:rsid w:val="003E2432"/>
    <w:rsid w:val="003E2AAD"/>
    <w:rsid w:val="003E2C3A"/>
    <w:rsid w:val="003E3072"/>
    <w:rsid w:val="003E3AFD"/>
    <w:rsid w:val="003E3BEE"/>
    <w:rsid w:val="003E3E20"/>
    <w:rsid w:val="003E44BA"/>
    <w:rsid w:val="003E4C0C"/>
    <w:rsid w:val="003E4E47"/>
    <w:rsid w:val="003E5743"/>
    <w:rsid w:val="003E5748"/>
    <w:rsid w:val="003E5A9A"/>
    <w:rsid w:val="003E5B16"/>
    <w:rsid w:val="003E5D14"/>
    <w:rsid w:val="003E66A1"/>
    <w:rsid w:val="003E6DA2"/>
    <w:rsid w:val="003E79B0"/>
    <w:rsid w:val="003E7D02"/>
    <w:rsid w:val="003F02C9"/>
    <w:rsid w:val="003F05FB"/>
    <w:rsid w:val="003F06FC"/>
    <w:rsid w:val="003F0865"/>
    <w:rsid w:val="003F0942"/>
    <w:rsid w:val="003F0A74"/>
    <w:rsid w:val="003F1CAE"/>
    <w:rsid w:val="003F1D4B"/>
    <w:rsid w:val="003F1D80"/>
    <w:rsid w:val="003F2405"/>
    <w:rsid w:val="003F2724"/>
    <w:rsid w:val="003F34E7"/>
    <w:rsid w:val="003F3874"/>
    <w:rsid w:val="003F3B5B"/>
    <w:rsid w:val="003F3E76"/>
    <w:rsid w:val="003F3F06"/>
    <w:rsid w:val="003F41DA"/>
    <w:rsid w:val="003F4231"/>
    <w:rsid w:val="003F4510"/>
    <w:rsid w:val="003F4F27"/>
    <w:rsid w:val="003F529E"/>
    <w:rsid w:val="003F52C3"/>
    <w:rsid w:val="003F55A2"/>
    <w:rsid w:val="003F5ED9"/>
    <w:rsid w:val="003F6513"/>
    <w:rsid w:val="003F68BE"/>
    <w:rsid w:val="003F71A5"/>
    <w:rsid w:val="003F728E"/>
    <w:rsid w:val="003F76AE"/>
    <w:rsid w:val="003F771A"/>
    <w:rsid w:val="003F7AB6"/>
    <w:rsid w:val="004006FE"/>
    <w:rsid w:val="004011FE"/>
    <w:rsid w:val="0040154B"/>
    <w:rsid w:val="00401EBE"/>
    <w:rsid w:val="00401F92"/>
    <w:rsid w:val="00402256"/>
    <w:rsid w:val="004025F3"/>
    <w:rsid w:val="0040260A"/>
    <w:rsid w:val="004030B7"/>
    <w:rsid w:val="0040409E"/>
    <w:rsid w:val="004043CF"/>
    <w:rsid w:val="00404723"/>
    <w:rsid w:val="00404A11"/>
    <w:rsid w:val="00404DA8"/>
    <w:rsid w:val="00405330"/>
    <w:rsid w:val="00405391"/>
    <w:rsid w:val="00405758"/>
    <w:rsid w:val="004057C5"/>
    <w:rsid w:val="0040587C"/>
    <w:rsid w:val="00405DC2"/>
    <w:rsid w:val="004064D2"/>
    <w:rsid w:val="00406968"/>
    <w:rsid w:val="00406CA8"/>
    <w:rsid w:val="00406FEE"/>
    <w:rsid w:val="00407768"/>
    <w:rsid w:val="004077A3"/>
    <w:rsid w:val="004077C7"/>
    <w:rsid w:val="00407F50"/>
    <w:rsid w:val="0041073A"/>
    <w:rsid w:val="00410850"/>
    <w:rsid w:val="00410C91"/>
    <w:rsid w:val="00410DEF"/>
    <w:rsid w:val="004115CF"/>
    <w:rsid w:val="00411BC2"/>
    <w:rsid w:val="00412158"/>
    <w:rsid w:val="004121E0"/>
    <w:rsid w:val="004128A9"/>
    <w:rsid w:val="00412D2D"/>
    <w:rsid w:val="00412F6F"/>
    <w:rsid w:val="00413668"/>
    <w:rsid w:val="00413A6B"/>
    <w:rsid w:val="00413DAF"/>
    <w:rsid w:val="0041401F"/>
    <w:rsid w:val="004140B4"/>
    <w:rsid w:val="00414455"/>
    <w:rsid w:val="004149E7"/>
    <w:rsid w:val="00415FD3"/>
    <w:rsid w:val="0041667B"/>
    <w:rsid w:val="004167BD"/>
    <w:rsid w:val="00416B00"/>
    <w:rsid w:val="00416DE9"/>
    <w:rsid w:val="00416EB8"/>
    <w:rsid w:val="00417834"/>
    <w:rsid w:val="00417B7B"/>
    <w:rsid w:val="00420006"/>
    <w:rsid w:val="00420467"/>
    <w:rsid w:val="00420BF8"/>
    <w:rsid w:val="00420E3A"/>
    <w:rsid w:val="004213F4"/>
    <w:rsid w:val="00421595"/>
    <w:rsid w:val="004217C0"/>
    <w:rsid w:val="00421926"/>
    <w:rsid w:val="00421C2B"/>
    <w:rsid w:val="00421F32"/>
    <w:rsid w:val="00422029"/>
    <w:rsid w:val="004221BF"/>
    <w:rsid w:val="0042242A"/>
    <w:rsid w:val="00422BC3"/>
    <w:rsid w:val="00422EDD"/>
    <w:rsid w:val="004235E3"/>
    <w:rsid w:val="00423ABE"/>
    <w:rsid w:val="0042416E"/>
    <w:rsid w:val="00424259"/>
    <w:rsid w:val="00424697"/>
    <w:rsid w:val="00424AEE"/>
    <w:rsid w:val="00424BB8"/>
    <w:rsid w:val="00424CC7"/>
    <w:rsid w:val="0042500C"/>
    <w:rsid w:val="004256C3"/>
    <w:rsid w:val="004257DB"/>
    <w:rsid w:val="00425935"/>
    <w:rsid w:val="00425B81"/>
    <w:rsid w:val="00425F31"/>
    <w:rsid w:val="00426151"/>
    <w:rsid w:val="004261B2"/>
    <w:rsid w:val="004266D7"/>
    <w:rsid w:val="00426D76"/>
    <w:rsid w:val="004272C8"/>
    <w:rsid w:val="00427713"/>
    <w:rsid w:val="0042783D"/>
    <w:rsid w:val="00427A3D"/>
    <w:rsid w:val="00427B73"/>
    <w:rsid w:val="004301EB"/>
    <w:rsid w:val="00430E85"/>
    <w:rsid w:val="00431012"/>
    <w:rsid w:val="00431627"/>
    <w:rsid w:val="00431779"/>
    <w:rsid w:val="00431AC6"/>
    <w:rsid w:val="00431BA2"/>
    <w:rsid w:val="00432253"/>
    <w:rsid w:val="00432262"/>
    <w:rsid w:val="00432495"/>
    <w:rsid w:val="004326D8"/>
    <w:rsid w:val="00433416"/>
    <w:rsid w:val="00433CBF"/>
    <w:rsid w:val="00434236"/>
    <w:rsid w:val="00434C57"/>
    <w:rsid w:val="00434E72"/>
    <w:rsid w:val="00435131"/>
    <w:rsid w:val="004353B7"/>
    <w:rsid w:val="0043579B"/>
    <w:rsid w:val="00435D52"/>
    <w:rsid w:val="00436182"/>
    <w:rsid w:val="00436358"/>
    <w:rsid w:val="00436402"/>
    <w:rsid w:val="00436ACF"/>
    <w:rsid w:val="00436B73"/>
    <w:rsid w:val="00436E03"/>
    <w:rsid w:val="00437B40"/>
    <w:rsid w:val="0044015F"/>
    <w:rsid w:val="004402C2"/>
    <w:rsid w:val="00440C09"/>
    <w:rsid w:val="00440CC7"/>
    <w:rsid w:val="00440F43"/>
    <w:rsid w:val="004412C2"/>
    <w:rsid w:val="00441393"/>
    <w:rsid w:val="004415AA"/>
    <w:rsid w:val="004419B6"/>
    <w:rsid w:val="004425AB"/>
    <w:rsid w:val="00442977"/>
    <w:rsid w:val="00443364"/>
    <w:rsid w:val="004433B7"/>
    <w:rsid w:val="0044355D"/>
    <w:rsid w:val="0044400E"/>
    <w:rsid w:val="004444AA"/>
    <w:rsid w:val="004445AE"/>
    <w:rsid w:val="0044476E"/>
    <w:rsid w:val="00444802"/>
    <w:rsid w:val="00444970"/>
    <w:rsid w:val="00444DCB"/>
    <w:rsid w:val="00444ECF"/>
    <w:rsid w:val="0044574F"/>
    <w:rsid w:val="00445A01"/>
    <w:rsid w:val="00445F65"/>
    <w:rsid w:val="00445F7B"/>
    <w:rsid w:val="0044690E"/>
    <w:rsid w:val="0044691E"/>
    <w:rsid w:val="00446AFA"/>
    <w:rsid w:val="0044737B"/>
    <w:rsid w:val="00447AD9"/>
    <w:rsid w:val="00447DD6"/>
    <w:rsid w:val="00450069"/>
    <w:rsid w:val="0045008F"/>
    <w:rsid w:val="004500E2"/>
    <w:rsid w:val="004507F1"/>
    <w:rsid w:val="00450A79"/>
    <w:rsid w:val="00450A9C"/>
    <w:rsid w:val="00450BE3"/>
    <w:rsid w:val="00450D4C"/>
    <w:rsid w:val="00451255"/>
    <w:rsid w:val="004516EE"/>
    <w:rsid w:val="00451728"/>
    <w:rsid w:val="00451ABB"/>
    <w:rsid w:val="00451B0B"/>
    <w:rsid w:val="0045220B"/>
    <w:rsid w:val="0045223A"/>
    <w:rsid w:val="0045259F"/>
    <w:rsid w:val="00452978"/>
    <w:rsid w:val="00452DEE"/>
    <w:rsid w:val="0045300D"/>
    <w:rsid w:val="00453457"/>
    <w:rsid w:val="00453FED"/>
    <w:rsid w:val="0045442B"/>
    <w:rsid w:val="0045446B"/>
    <w:rsid w:val="004548B7"/>
    <w:rsid w:val="00454B16"/>
    <w:rsid w:val="00454CC6"/>
    <w:rsid w:val="004553E4"/>
    <w:rsid w:val="0045588A"/>
    <w:rsid w:val="00455951"/>
    <w:rsid w:val="00455F1D"/>
    <w:rsid w:val="0045667F"/>
    <w:rsid w:val="004568DE"/>
    <w:rsid w:val="00456C99"/>
    <w:rsid w:val="00456ED2"/>
    <w:rsid w:val="00457450"/>
    <w:rsid w:val="00457582"/>
    <w:rsid w:val="00457AC5"/>
    <w:rsid w:val="00457B12"/>
    <w:rsid w:val="00457E95"/>
    <w:rsid w:val="00457EBC"/>
    <w:rsid w:val="00460174"/>
    <w:rsid w:val="004604F1"/>
    <w:rsid w:val="0046069D"/>
    <w:rsid w:val="00460A13"/>
    <w:rsid w:val="00460B7B"/>
    <w:rsid w:val="00460C69"/>
    <w:rsid w:val="00460D69"/>
    <w:rsid w:val="004617B5"/>
    <w:rsid w:val="004617EB"/>
    <w:rsid w:val="00461A35"/>
    <w:rsid w:val="00462173"/>
    <w:rsid w:val="00462278"/>
    <w:rsid w:val="00462919"/>
    <w:rsid w:val="00462A88"/>
    <w:rsid w:val="00462E57"/>
    <w:rsid w:val="004634C7"/>
    <w:rsid w:val="00463988"/>
    <w:rsid w:val="004639F4"/>
    <w:rsid w:val="00463B4D"/>
    <w:rsid w:val="00463BCE"/>
    <w:rsid w:val="00463C30"/>
    <w:rsid w:val="00463DDE"/>
    <w:rsid w:val="00463EC0"/>
    <w:rsid w:val="004643DA"/>
    <w:rsid w:val="0046461E"/>
    <w:rsid w:val="0046498F"/>
    <w:rsid w:val="00464C9A"/>
    <w:rsid w:val="00464E03"/>
    <w:rsid w:val="00464FDE"/>
    <w:rsid w:val="004652E7"/>
    <w:rsid w:val="00465736"/>
    <w:rsid w:val="0046592D"/>
    <w:rsid w:val="00465A79"/>
    <w:rsid w:val="00466653"/>
    <w:rsid w:val="004668FF"/>
    <w:rsid w:val="0046725F"/>
    <w:rsid w:val="00467DB8"/>
    <w:rsid w:val="0047004B"/>
    <w:rsid w:val="00470330"/>
    <w:rsid w:val="00470839"/>
    <w:rsid w:val="00470E02"/>
    <w:rsid w:val="00470F36"/>
    <w:rsid w:val="00471347"/>
    <w:rsid w:val="004714E1"/>
    <w:rsid w:val="00471546"/>
    <w:rsid w:val="00471CC0"/>
    <w:rsid w:val="00471E2C"/>
    <w:rsid w:val="004723B8"/>
    <w:rsid w:val="00472632"/>
    <w:rsid w:val="004726F1"/>
    <w:rsid w:val="00472A09"/>
    <w:rsid w:val="00472FDE"/>
    <w:rsid w:val="00473366"/>
    <w:rsid w:val="004733DE"/>
    <w:rsid w:val="0047379B"/>
    <w:rsid w:val="00473A54"/>
    <w:rsid w:val="00474327"/>
    <w:rsid w:val="004750F9"/>
    <w:rsid w:val="004752DA"/>
    <w:rsid w:val="00475410"/>
    <w:rsid w:val="00475CDB"/>
    <w:rsid w:val="00475FF4"/>
    <w:rsid w:val="004761DA"/>
    <w:rsid w:val="004763EF"/>
    <w:rsid w:val="0047664D"/>
    <w:rsid w:val="004766C0"/>
    <w:rsid w:val="0047681A"/>
    <w:rsid w:val="00477A1B"/>
    <w:rsid w:val="00477AA7"/>
    <w:rsid w:val="00477BBA"/>
    <w:rsid w:val="00477E41"/>
    <w:rsid w:val="00477EAB"/>
    <w:rsid w:val="0048027B"/>
    <w:rsid w:val="0048046F"/>
    <w:rsid w:val="00480C81"/>
    <w:rsid w:val="00480D6C"/>
    <w:rsid w:val="0048110E"/>
    <w:rsid w:val="0048149B"/>
    <w:rsid w:val="00481862"/>
    <w:rsid w:val="00481B3F"/>
    <w:rsid w:val="0048208B"/>
    <w:rsid w:val="0048264D"/>
    <w:rsid w:val="00482965"/>
    <w:rsid w:val="00482F04"/>
    <w:rsid w:val="00483579"/>
    <w:rsid w:val="0048373D"/>
    <w:rsid w:val="00483A82"/>
    <w:rsid w:val="00483C00"/>
    <w:rsid w:val="00483CE4"/>
    <w:rsid w:val="00483CF0"/>
    <w:rsid w:val="00483D74"/>
    <w:rsid w:val="00483DC5"/>
    <w:rsid w:val="00483DC7"/>
    <w:rsid w:val="00483EB9"/>
    <w:rsid w:val="00484154"/>
    <w:rsid w:val="0048484C"/>
    <w:rsid w:val="0048494E"/>
    <w:rsid w:val="00484E8C"/>
    <w:rsid w:val="004854CA"/>
    <w:rsid w:val="00485545"/>
    <w:rsid w:val="00485B7C"/>
    <w:rsid w:val="004863DB"/>
    <w:rsid w:val="004865D7"/>
    <w:rsid w:val="004866AD"/>
    <w:rsid w:val="00486F29"/>
    <w:rsid w:val="00486F7D"/>
    <w:rsid w:val="00486FB0"/>
    <w:rsid w:val="00487187"/>
    <w:rsid w:val="00487742"/>
    <w:rsid w:val="00487A63"/>
    <w:rsid w:val="00487F12"/>
    <w:rsid w:val="004903AE"/>
    <w:rsid w:val="0049070A"/>
    <w:rsid w:val="004907EA"/>
    <w:rsid w:val="00490B1C"/>
    <w:rsid w:val="00490F92"/>
    <w:rsid w:val="00491273"/>
    <w:rsid w:val="00491660"/>
    <w:rsid w:val="0049200F"/>
    <w:rsid w:val="00492063"/>
    <w:rsid w:val="00492606"/>
    <w:rsid w:val="004926D7"/>
    <w:rsid w:val="00492B6A"/>
    <w:rsid w:val="00492D57"/>
    <w:rsid w:val="00492EF9"/>
    <w:rsid w:val="004943A8"/>
    <w:rsid w:val="00494828"/>
    <w:rsid w:val="00494EA4"/>
    <w:rsid w:val="0049525E"/>
    <w:rsid w:val="004954F5"/>
    <w:rsid w:val="00495B20"/>
    <w:rsid w:val="00495BA5"/>
    <w:rsid w:val="00495C2F"/>
    <w:rsid w:val="0049686B"/>
    <w:rsid w:val="004968CA"/>
    <w:rsid w:val="00496931"/>
    <w:rsid w:val="00496FB7"/>
    <w:rsid w:val="0049702A"/>
    <w:rsid w:val="004A00E1"/>
    <w:rsid w:val="004A0475"/>
    <w:rsid w:val="004A0860"/>
    <w:rsid w:val="004A0A33"/>
    <w:rsid w:val="004A0DD9"/>
    <w:rsid w:val="004A0E18"/>
    <w:rsid w:val="004A10BA"/>
    <w:rsid w:val="004A1122"/>
    <w:rsid w:val="004A11E3"/>
    <w:rsid w:val="004A132C"/>
    <w:rsid w:val="004A1391"/>
    <w:rsid w:val="004A1BC5"/>
    <w:rsid w:val="004A1BFA"/>
    <w:rsid w:val="004A1D78"/>
    <w:rsid w:val="004A1D82"/>
    <w:rsid w:val="004A322F"/>
    <w:rsid w:val="004A37A5"/>
    <w:rsid w:val="004A3BC0"/>
    <w:rsid w:val="004A3EFC"/>
    <w:rsid w:val="004A3FE8"/>
    <w:rsid w:val="004A411B"/>
    <w:rsid w:val="004A4DFC"/>
    <w:rsid w:val="004A5335"/>
    <w:rsid w:val="004A590B"/>
    <w:rsid w:val="004A5A04"/>
    <w:rsid w:val="004A5BF1"/>
    <w:rsid w:val="004A5C36"/>
    <w:rsid w:val="004A5D5D"/>
    <w:rsid w:val="004A5EE0"/>
    <w:rsid w:val="004A61B5"/>
    <w:rsid w:val="004A61CB"/>
    <w:rsid w:val="004A6C98"/>
    <w:rsid w:val="004A6E28"/>
    <w:rsid w:val="004A7AE3"/>
    <w:rsid w:val="004B0050"/>
    <w:rsid w:val="004B028E"/>
    <w:rsid w:val="004B0BD0"/>
    <w:rsid w:val="004B15EE"/>
    <w:rsid w:val="004B1689"/>
    <w:rsid w:val="004B23A9"/>
    <w:rsid w:val="004B2512"/>
    <w:rsid w:val="004B2AAB"/>
    <w:rsid w:val="004B2B60"/>
    <w:rsid w:val="004B2EE2"/>
    <w:rsid w:val="004B2F16"/>
    <w:rsid w:val="004B30F0"/>
    <w:rsid w:val="004B321C"/>
    <w:rsid w:val="004B3BF1"/>
    <w:rsid w:val="004B4415"/>
    <w:rsid w:val="004B49FB"/>
    <w:rsid w:val="004B4E7E"/>
    <w:rsid w:val="004B4F9F"/>
    <w:rsid w:val="004B5583"/>
    <w:rsid w:val="004B571E"/>
    <w:rsid w:val="004B5A7C"/>
    <w:rsid w:val="004B5F86"/>
    <w:rsid w:val="004B67B7"/>
    <w:rsid w:val="004B68D3"/>
    <w:rsid w:val="004B6B4B"/>
    <w:rsid w:val="004B6FCC"/>
    <w:rsid w:val="004B73B2"/>
    <w:rsid w:val="004B7AEB"/>
    <w:rsid w:val="004B7B5E"/>
    <w:rsid w:val="004C01E7"/>
    <w:rsid w:val="004C088B"/>
    <w:rsid w:val="004C0C5B"/>
    <w:rsid w:val="004C1195"/>
    <w:rsid w:val="004C1353"/>
    <w:rsid w:val="004C1662"/>
    <w:rsid w:val="004C1730"/>
    <w:rsid w:val="004C190B"/>
    <w:rsid w:val="004C2171"/>
    <w:rsid w:val="004C29CF"/>
    <w:rsid w:val="004C29DB"/>
    <w:rsid w:val="004C2C21"/>
    <w:rsid w:val="004C3522"/>
    <w:rsid w:val="004C3688"/>
    <w:rsid w:val="004C39C9"/>
    <w:rsid w:val="004C3D6E"/>
    <w:rsid w:val="004C3F94"/>
    <w:rsid w:val="004C45E4"/>
    <w:rsid w:val="004C46C2"/>
    <w:rsid w:val="004C4CF6"/>
    <w:rsid w:val="004C4E60"/>
    <w:rsid w:val="004C5AB7"/>
    <w:rsid w:val="004C5B6E"/>
    <w:rsid w:val="004C6150"/>
    <w:rsid w:val="004C6154"/>
    <w:rsid w:val="004C6D74"/>
    <w:rsid w:val="004C7032"/>
    <w:rsid w:val="004C746B"/>
    <w:rsid w:val="004C772E"/>
    <w:rsid w:val="004C7B5A"/>
    <w:rsid w:val="004D009B"/>
    <w:rsid w:val="004D0622"/>
    <w:rsid w:val="004D0A7D"/>
    <w:rsid w:val="004D0F94"/>
    <w:rsid w:val="004D17A5"/>
    <w:rsid w:val="004D2256"/>
    <w:rsid w:val="004D24E5"/>
    <w:rsid w:val="004D24E9"/>
    <w:rsid w:val="004D3080"/>
    <w:rsid w:val="004D3A1F"/>
    <w:rsid w:val="004D431B"/>
    <w:rsid w:val="004D4340"/>
    <w:rsid w:val="004D4918"/>
    <w:rsid w:val="004D4B3B"/>
    <w:rsid w:val="004D5817"/>
    <w:rsid w:val="004D597E"/>
    <w:rsid w:val="004D5B78"/>
    <w:rsid w:val="004D5D63"/>
    <w:rsid w:val="004D5EDF"/>
    <w:rsid w:val="004D5F2E"/>
    <w:rsid w:val="004D5F63"/>
    <w:rsid w:val="004D62FB"/>
    <w:rsid w:val="004D6905"/>
    <w:rsid w:val="004D690B"/>
    <w:rsid w:val="004D72F1"/>
    <w:rsid w:val="004D7864"/>
    <w:rsid w:val="004E02C8"/>
    <w:rsid w:val="004E19A3"/>
    <w:rsid w:val="004E200F"/>
    <w:rsid w:val="004E24B4"/>
    <w:rsid w:val="004E2E01"/>
    <w:rsid w:val="004E32D0"/>
    <w:rsid w:val="004E34EC"/>
    <w:rsid w:val="004E42F1"/>
    <w:rsid w:val="004E45EB"/>
    <w:rsid w:val="004E47AB"/>
    <w:rsid w:val="004E51BD"/>
    <w:rsid w:val="004E52A6"/>
    <w:rsid w:val="004E55F0"/>
    <w:rsid w:val="004E5619"/>
    <w:rsid w:val="004E5C66"/>
    <w:rsid w:val="004E5D8A"/>
    <w:rsid w:val="004E60B0"/>
    <w:rsid w:val="004E6297"/>
    <w:rsid w:val="004E6B01"/>
    <w:rsid w:val="004E6B22"/>
    <w:rsid w:val="004E6DAC"/>
    <w:rsid w:val="004E7183"/>
    <w:rsid w:val="004E7B58"/>
    <w:rsid w:val="004E7B97"/>
    <w:rsid w:val="004E7C43"/>
    <w:rsid w:val="004F0084"/>
    <w:rsid w:val="004F00CE"/>
    <w:rsid w:val="004F0270"/>
    <w:rsid w:val="004F0322"/>
    <w:rsid w:val="004F0337"/>
    <w:rsid w:val="004F0715"/>
    <w:rsid w:val="004F0CC8"/>
    <w:rsid w:val="004F12C1"/>
    <w:rsid w:val="004F12F0"/>
    <w:rsid w:val="004F14F0"/>
    <w:rsid w:val="004F1735"/>
    <w:rsid w:val="004F1A80"/>
    <w:rsid w:val="004F1C6A"/>
    <w:rsid w:val="004F2C3A"/>
    <w:rsid w:val="004F3828"/>
    <w:rsid w:val="004F3BD1"/>
    <w:rsid w:val="004F4302"/>
    <w:rsid w:val="004F442F"/>
    <w:rsid w:val="004F476A"/>
    <w:rsid w:val="004F4F4D"/>
    <w:rsid w:val="004F563C"/>
    <w:rsid w:val="004F5672"/>
    <w:rsid w:val="004F5893"/>
    <w:rsid w:val="004F5A0F"/>
    <w:rsid w:val="004F5E5B"/>
    <w:rsid w:val="004F68CD"/>
    <w:rsid w:val="004F6CDA"/>
    <w:rsid w:val="004F6E36"/>
    <w:rsid w:val="004F6EA2"/>
    <w:rsid w:val="004F72A4"/>
    <w:rsid w:val="004F74BF"/>
    <w:rsid w:val="004F768F"/>
    <w:rsid w:val="004F7874"/>
    <w:rsid w:val="004F7C13"/>
    <w:rsid w:val="004F7EE8"/>
    <w:rsid w:val="00500135"/>
    <w:rsid w:val="005008A7"/>
    <w:rsid w:val="00500B27"/>
    <w:rsid w:val="00500C46"/>
    <w:rsid w:val="005010B1"/>
    <w:rsid w:val="00501116"/>
    <w:rsid w:val="00501296"/>
    <w:rsid w:val="00501399"/>
    <w:rsid w:val="005014D5"/>
    <w:rsid w:val="00501D1E"/>
    <w:rsid w:val="00501EB4"/>
    <w:rsid w:val="00502CB1"/>
    <w:rsid w:val="00502FE5"/>
    <w:rsid w:val="0050316A"/>
    <w:rsid w:val="00503386"/>
    <w:rsid w:val="005033A8"/>
    <w:rsid w:val="0050366D"/>
    <w:rsid w:val="00503DC3"/>
    <w:rsid w:val="005043EF"/>
    <w:rsid w:val="00504784"/>
    <w:rsid w:val="00504986"/>
    <w:rsid w:val="00504CB9"/>
    <w:rsid w:val="00505337"/>
    <w:rsid w:val="00505627"/>
    <w:rsid w:val="005064FC"/>
    <w:rsid w:val="005065ED"/>
    <w:rsid w:val="0050682E"/>
    <w:rsid w:val="00506CF5"/>
    <w:rsid w:val="00506DEE"/>
    <w:rsid w:val="0050754B"/>
    <w:rsid w:val="00507759"/>
    <w:rsid w:val="0051055A"/>
    <w:rsid w:val="0051064F"/>
    <w:rsid w:val="005106B0"/>
    <w:rsid w:val="00510763"/>
    <w:rsid w:val="00510BEF"/>
    <w:rsid w:val="00510E16"/>
    <w:rsid w:val="00510F8F"/>
    <w:rsid w:val="00511393"/>
    <w:rsid w:val="00511646"/>
    <w:rsid w:val="005116BD"/>
    <w:rsid w:val="00511B78"/>
    <w:rsid w:val="00512246"/>
    <w:rsid w:val="0051262D"/>
    <w:rsid w:val="00512BEA"/>
    <w:rsid w:val="00512C44"/>
    <w:rsid w:val="00512E91"/>
    <w:rsid w:val="0051323C"/>
    <w:rsid w:val="005140A8"/>
    <w:rsid w:val="00514497"/>
    <w:rsid w:val="005145BB"/>
    <w:rsid w:val="005148DC"/>
    <w:rsid w:val="00514D50"/>
    <w:rsid w:val="00515940"/>
    <w:rsid w:val="00515AC7"/>
    <w:rsid w:val="00515DF8"/>
    <w:rsid w:val="00516103"/>
    <w:rsid w:val="005167FB"/>
    <w:rsid w:val="00516C9F"/>
    <w:rsid w:val="0051730B"/>
    <w:rsid w:val="00517550"/>
    <w:rsid w:val="00517EC4"/>
    <w:rsid w:val="0052012E"/>
    <w:rsid w:val="00520A58"/>
    <w:rsid w:val="00520D64"/>
    <w:rsid w:val="00520DD7"/>
    <w:rsid w:val="00520E4A"/>
    <w:rsid w:val="00520E9C"/>
    <w:rsid w:val="00520EAC"/>
    <w:rsid w:val="00521115"/>
    <w:rsid w:val="00521212"/>
    <w:rsid w:val="005212E4"/>
    <w:rsid w:val="005214B9"/>
    <w:rsid w:val="00521985"/>
    <w:rsid w:val="005220EF"/>
    <w:rsid w:val="00522288"/>
    <w:rsid w:val="00522627"/>
    <w:rsid w:val="0052323D"/>
    <w:rsid w:val="0052333A"/>
    <w:rsid w:val="00523493"/>
    <w:rsid w:val="005234A7"/>
    <w:rsid w:val="005236A0"/>
    <w:rsid w:val="0052465B"/>
    <w:rsid w:val="005247FB"/>
    <w:rsid w:val="005248A9"/>
    <w:rsid w:val="005249F1"/>
    <w:rsid w:val="00524A95"/>
    <w:rsid w:val="00524B27"/>
    <w:rsid w:val="00524C28"/>
    <w:rsid w:val="00524C85"/>
    <w:rsid w:val="00524F3B"/>
    <w:rsid w:val="005251CC"/>
    <w:rsid w:val="005257D6"/>
    <w:rsid w:val="00525B5B"/>
    <w:rsid w:val="00525CEA"/>
    <w:rsid w:val="00525D93"/>
    <w:rsid w:val="00525F7E"/>
    <w:rsid w:val="0052633B"/>
    <w:rsid w:val="00526434"/>
    <w:rsid w:val="00526486"/>
    <w:rsid w:val="00526AB8"/>
    <w:rsid w:val="00526C39"/>
    <w:rsid w:val="00526C77"/>
    <w:rsid w:val="00526F5E"/>
    <w:rsid w:val="00527A3A"/>
    <w:rsid w:val="00527B6B"/>
    <w:rsid w:val="00530072"/>
    <w:rsid w:val="005304CD"/>
    <w:rsid w:val="005307D2"/>
    <w:rsid w:val="00530B91"/>
    <w:rsid w:val="00530DE0"/>
    <w:rsid w:val="00530E92"/>
    <w:rsid w:val="00530EBF"/>
    <w:rsid w:val="0053127B"/>
    <w:rsid w:val="00531BCA"/>
    <w:rsid w:val="005329E0"/>
    <w:rsid w:val="00532CA4"/>
    <w:rsid w:val="0053300A"/>
    <w:rsid w:val="00533052"/>
    <w:rsid w:val="0053344E"/>
    <w:rsid w:val="00533454"/>
    <w:rsid w:val="00533517"/>
    <w:rsid w:val="005338BE"/>
    <w:rsid w:val="0053390B"/>
    <w:rsid w:val="005339BD"/>
    <w:rsid w:val="005345F2"/>
    <w:rsid w:val="00534A9E"/>
    <w:rsid w:val="00534C3C"/>
    <w:rsid w:val="00535BEF"/>
    <w:rsid w:val="00536BDB"/>
    <w:rsid w:val="00537041"/>
    <w:rsid w:val="005372A0"/>
    <w:rsid w:val="00537484"/>
    <w:rsid w:val="00537B32"/>
    <w:rsid w:val="00537F1A"/>
    <w:rsid w:val="00540098"/>
    <w:rsid w:val="00540B70"/>
    <w:rsid w:val="00540E25"/>
    <w:rsid w:val="00540FC6"/>
    <w:rsid w:val="00541159"/>
    <w:rsid w:val="0054131D"/>
    <w:rsid w:val="00541CB6"/>
    <w:rsid w:val="00541D48"/>
    <w:rsid w:val="00542207"/>
    <w:rsid w:val="0054239E"/>
    <w:rsid w:val="00542509"/>
    <w:rsid w:val="00542694"/>
    <w:rsid w:val="0054332A"/>
    <w:rsid w:val="00543AE7"/>
    <w:rsid w:val="00544030"/>
    <w:rsid w:val="00544080"/>
    <w:rsid w:val="005441C0"/>
    <w:rsid w:val="00544643"/>
    <w:rsid w:val="00544869"/>
    <w:rsid w:val="005452C6"/>
    <w:rsid w:val="00545796"/>
    <w:rsid w:val="00545CCC"/>
    <w:rsid w:val="00546524"/>
    <w:rsid w:val="00546698"/>
    <w:rsid w:val="005467E9"/>
    <w:rsid w:val="005469BE"/>
    <w:rsid w:val="0054740E"/>
    <w:rsid w:val="00547A7B"/>
    <w:rsid w:val="00547B2B"/>
    <w:rsid w:val="00547FBE"/>
    <w:rsid w:val="0055017E"/>
    <w:rsid w:val="00550662"/>
    <w:rsid w:val="00550CFD"/>
    <w:rsid w:val="005513A7"/>
    <w:rsid w:val="005519C6"/>
    <w:rsid w:val="00552669"/>
    <w:rsid w:val="005530F0"/>
    <w:rsid w:val="00553353"/>
    <w:rsid w:val="00553365"/>
    <w:rsid w:val="00553D73"/>
    <w:rsid w:val="00553D8D"/>
    <w:rsid w:val="00553DB8"/>
    <w:rsid w:val="00553EAD"/>
    <w:rsid w:val="00553F86"/>
    <w:rsid w:val="005545AD"/>
    <w:rsid w:val="00555554"/>
    <w:rsid w:val="00555623"/>
    <w:rsid w:val="0055584C"/>
    <w:rsid w:val="00555CA7"/>
    <w:rsid w:val="00555D43"/>
    <w:rsid w:val="00555EF9"/>
    <w:rsid w:val="00555F74"/>
    <w:rsid w:val="00556046"/>
    <w:rsid w:val="005560D2"/>
    <w:rsid w:val="00556CD4"/>
    <w:rsid w:val="00556D90"/>
    <w:rsid w:val="00557928"/>
    <w:rsid w:val="00557C27"/>
    <w:rsid w:val="00557FBE"/>
    <w:rsid w:val="005601B9"/>
    <w:rsid w:val="00560932"/>
    <w:rsid w:val="0056148E"/>
    <w:rsid w:val="00561510"/>
    <w:rsid w:val="00561F05"/>
    <w:rsid w:val="005620B4"/>
    <w:rsid w:val="005623BA"/>
    <w:rsid w:val="00562712"/>
    <w:rsid w:val="00563768"/>
    <w:rsid w:val="00563BF6"/>
    <w:rsid w:val="00563E66"/>
    <w:rsid w:val="00563F4D"/>
    <w:rsid w:val="0056452D"/>
    <w:rsid w:val="0056478E"/>
    <w:rsid w:val="00564B5D"/>
    <w:rsid w:val="00564CF3"/>
    <w:rsid w:val="00565458"/>
    <w:rsid w:val="00565D51"/>
    <w:rsid w:val="00565FA7"/>
    <w:rsid w:val="0056718E"/>
    <w:rsid w:val="00567732"/>
    <w:rsid w:val="00567C40"/>
    <w:rsid w:val="0057003A"/>
    <w:rsid w:val="0057042F"/>
    <w:rsid w:val="00570548"/>
    <w:rsid w:val="00570FD5"/>
    <w:rsid w:val="0057103F"/>
    <w:rsid w:val="00571085"/>
    <w:rsid w:val="005717FC"/>
    <w:rsid w:val="00571B57"/>
    <w:rsid w:val="00571BE8"/>
    <w:rsid w:val="00571D56"/>
    <w:rsid w:val="0057310D"/>
    <w:rsid w:val="0057364A"/>
    <w:rsid w:val="00573CCF"/>
    <w:rsid w:val="0057469F"/>
    <w:rsid w:val="0057475A"/>
    <w:rsid w:val="00574AD2"/>
    <w:rsid w:val="00574B43"/>
    <w:rsid w:val="0057547C"/>
    <w:rsid w:val="00576729"/>
    <w:rsid w:val="00576824"/>
    <w:rsid w:val="00576B2D"/>
    <w:rsid w:val="00576B70"/>
    <w:rsid w:val="00576C31"/>
    <w:rsid w:val="00577A45"/>
    <w:rsid w:val="005801A7"/>
    <w:rsid w:val="0058089E"/>
    <w:rsid w:val="00580A8F"/>
    <w:rsid w:val="00580B53"/>
    <w:rsid w:val="00580F4A"/>
    <w:rsid w:val="0058109D"/>
    <w:rsid w:val="005812F6"/>
    <w:rsid w:val="005813F6"/>
    <w:rsid w:val="00581910"/>
    <w:rsid w:val="00581A80"/>
    <w:rsid w:val="00581F6B"/>
    <w:rsid w:val="00582045"/>
    <w:rsid w:val="005820B9"/>
    <w:rsid w:val="00582334"/>
    <w:rsid w:val="005826A4"/>
    <w:rsid w:val="005828F6"/>
    <w:rsid w:val="005828F8"/>
    <w:rsid w:val="00582B8F"/>
    <w:rsid w:val="00582F9F"/>
    <w:rsid w:val="005833EC"/>
    <w:rsid w:val="00583617"/>
    <w:rsid w:val="005836FA"/>
    <w:rsid w:val="0058382A"/>
    <w:rsid w:val="00583983"/>
    <w:rsid w:val="00583BC5"/>
    <w:rsid w:val="00583E65"/>
    <w:rsid w:val="005840E6"/>
    <w:rsid w:val="005840F0"/>
    <w:rsid w:val="0058435B"/>
    <w:rsid w:val="00584523"/>
    <w:rsid w:val="005846FC"/>
    <w:rsid w:val="00584711"/>
    <w:rsid w:val="00584957"/>
    <w:rsid w:val="0058495B"/>
    <w:rsid w:val="00584C80"/>
    <w:rsid w:val="0058558B"/>
    <w:rsid w:val="00585732"/>
    <w:rsid w:val="00585983"/>
    <w:rsid w:val="00586745"/>
    <w:rsid w:val="00586AD2"/>
    <w:rsid w:val="00586C55"/>
    <w:rsid w:val="00586E1A"/>
    <w:rsid w:val="0058700B"/>
    <w:rsid w:val="0058728E"/>
    <w:rsid w:val="0058738C"/>
    <w:rsid w:val="0059024A"/>
    <w:rsid w:val="005905E4"/>
    <w:rsid w:val="00590853"/>
    <w:rsid w:val="005910FD"/>
    <w:rsid w:val="0059147B"/>
    <w:rsid w:val="00591805"/>
    <w:rsid w:val="005918CB"/>
    <w:rsid w:val="0059203A"/>
    <w:rsid w:val="005922D9"/>
    <w:rsid w:val="005922F6"/>
    <w:rsid w:val="0059233F"/>
    <w:rsid w:val="00593238"/>
    <w:rsid w:val="0059367C"/>
    <w:rsid w:val="00593798"/>
    <w:rsid w:val="00593C7D"/>
    <w:rsid w:val="005941C7"/>
    <w:rsid w:val="005946FB"/>
    <w:rsid w:val="00594E71"/>
    <w:rsid w:val="005954DA"/>
    <w:rsid w:val="005955D9"/>
    <w:rsid w:val="005956CD"/>
    <w:rsid w:val="00595839"/>
    <w:rsid w:val="005958B0"/>
    <w:rsid w:val="00595C38"/>
    <w:rsid w:val="00595FE0"/>
    <w:rsid w:val="005965A9"/>
    <w:rsid w:val="00596A2E"/>
    <w:rsid w:val="0059707C"/>
    <w:rsid w:val="0059713A"/>
    <w:rsid w:val="005973F8"/>
    <w:rsid w:val="0059763B"/>
    <w:rsid w:val="00597804"/>
    <w:rsid w:val="0059780E"/>
    <w:rsid w:val="00597811"/>
    <w:rsid w:val="00597EB9"/>
    <w:rsid w:val="005A03F4"/>
    <w:rsid w:val="005A051C"/>
    <w:rsid w:val="005A0679"/>
    <w:rsid w:val="005A099D"/>
    <w:rsid w:val="005A0A08"/>
    <w:rsid w:val="005A0DE8"/>
    <w:rsid w:val="005A18E4"/>
    <w:rsid w:val="005A1A25"/>
    <w:rsid w:val="005A1C6A"/>
    <w:rsid w:val="005A27EB"/>
    <w:rsid w:val="005A282D"/>
    <w:rsid w:val="005A29E9"/>
    <w:rsid w:val="005A2BD6"/>
    <w:rsid w:val="005A2C58"/>
    <w:rsid w:val="005A3455"/>
    <w:rsid w:val="005A43A7"/>
    <w:rsid w:val="005A48C1"/>
    <w:rsid w:val="005A5636"/>
    <w:rsid w:val="005A5653"/>
    <w:rsid w:val="005A5698"/>
    <w:rsid w:val="005A5EE7"/>
    <w:rsid w:val="005A60D6"/>
    <w:rsid w:val="005A6223"/>
    <w:rsid w:val="005A637E"/>
    <w:rsid w:val="005A659C"/>
    <w:rsid w:val="005A6B26"/>
    <w:rsid w:val="005A6C18"/>
    <w:rsid w:val="005A6D97"/>
    <w:rsid w:val="005A74EA"/>
    <w:rsid w:val="005B016A"/>
    <w:rsid w:val="005B0390"/>
    <w:rsid w:val="005B047B"/>
    <w:rsid w:val="005B0695"/>
    <w:rsid w:val="005B1890"/>
    <w:rsid w:val="005B1AC3"/>
    <w:rsid w:val="005B20C6"/>
    <w:rsid w:val="005B3461"/>
    <w:rsid w:val="005B3638"/>
    <w:rsid w:val="005B3B5E"/>
    <w:rsid w:val="005B3D7B"/>
    <w:rsid w:val="005B406A"/>
    <w:rsid w:val="005B42C2"/>
    <w:rsid w:val="005B45CB"/>
    <w:rsid w:val="005B47BC"/>
    <w:rsid w:val="005B4877"/>
    <w:rsid w:val="005B4CD4"/>
    <w:rsid w:val="005B58C9"/>
    <w:rsid w:val="005B594F"/>
    <w:rsid w:val="005B5B1F"/>
    <w:rsid w:val="005B5E48"/>
    <w:rsid w:val="005B7146"/>
    <w:rsid w:val="005B734C"/>
    <w:rsid w:val="005B7987"/>
    <w:rsid w:val="005C05BC"/>
    <w:rsid w:val="005C071C"/>
    <w:rsid w:val="005C118A"/>
    <w:rsid w:val="005C1223"/>
    <w:rsid w:val="005C13F4"/>
    <w:rsid w:val="005C161E"/>
    <w:rsid w:val="005C23A6"/>
    <w:rsid w:val="005C23CD"/>
    <w:rsid w:val="005C25B1"/>
    <w:rsid w:val="005C284A"/>
    <w:rsid w:val="005C2C67"/>
    <w:rsid w:val="005C2F37"/>
    <w:rsid w:val="005C3551"/>
    <w:rsid w:val="005C37EE"/>
    <w:rsid w:val="005C385E"/>
    <w:rsid w:val="005C44C5"/>
    <w:rsid w:val="005C4A66"/>
    <w:rsid w:val="005C4C3D"/>
    <w:rsid w:val="005C4D40"/>
    <w:rsid w:val="005C4DE1"/>
    <w:rsid w:val="005C5060"/>
    <w:rsid w:val="005C5253"/>
    <w:rsid w:val="005C52A3"/>
    <w:rsid w:val="005C5C99"/>
    <w:rsid w:val="005C60AA"/>
    <w:rsid w:val="005C628B"/>
    <w:rsid w:val="005C67A1"/>
    <w:rsid w:val="005C68E1"/>
    <w:rsid w:val="005C778D"/>
    <w:rsid w:val="005C791E"/>
    <w:rsid w:val="005C799F"/>
    <w:rsid w:val="005C7A58"/>
    <w:rsid w:val="005C7DFA"/>
    <w:rsid w:val="005C7EF9"/>
    <w:rsid w:val="005D0309"/>
    <w:rsid w:val="005D0A97"/>
    <w:rsid w:val="005D0F11"/>
    <w:rsid w:val="005D0F2B"/>
    <w:rsid w:val="005D1027"/>
    <w:rsid w:val="005D14CD"/>
    <w:rsid w:val="005D1514"/>
    <w:rsid w:val="005D1559"/>
    <w:rsid w:val="005D1A51"/>
    <w:rsid w:val="005D2662"/>
    <w:rsid w:val="005D31C5"/>
    <w:rsid w:val="005D3467"/>
    <w:rsid w:val="005D35BE"/>
    <w:rsid w:val="005D3902"/>
    <w:rsid w:val="005D3AEF"/>
    <w:rsid w:val="005D3D53"/>
    <w:rsid w:val="005D3EFF"/>
    <w:rsid w:val="005D3F3E"/>
    <w:rsid w:val="005D3F4F"/>
    <w:rsid w:val="005D4863"/>
    <w:rsid w:val="005D498F"/>
    <w:rsid w:val="005D53DA"/>
    <w:rsid w:val="005D5D8B"/>
    <w:rsid w:val="005D647E"/>
    <w:rsid w:val="005D6CCD"/>
    <w:rsid w:val="005D779A"/>
    <w:rsid w:val="005E00E2"/>
    <w:rsid w:val="005E0477"/>
    <w:rsid w:val="005E04FB"/>
    <w:rsid w:val="005E0684"/>
    <w:rsid w:val="005E08C9"/>
    <w:rsid w:val="005E0EA9"/>
    <w:rsid w:val="005E0EB6"/>
    <w:rsid w:val="005E0EF0"/>
    <w:rsid w:val="005E1023"/>
    <w:rsid w:val="005E1350"/>
    <w:rsid w:val="005E13F9"/>
    <w:rsid w:val="005E1883"/>
    <w:rsid w:val="005E192C"/>
    <w:rsid w:val="005E1E80"/>
    <w:rsid w:val="005E24C5"/>
    <w:rsid w:val="005E2F7B"/>
    <w:rsid w:val="005E32A6"/>
    <w:rsid w:val="005E3832"/>
    <w:rsid w:val="005E393E"/>
    <w:rsid w:val="005E46EC"/>
    <w:rsid w:val="005E49A1"/>
    <w:rsid w:val="005E4AF9"/>
    <w:rsid w:val="005E50F9"/>
    <w:rsid w:val="005E523C"/>
    <w:rsid w:val="005E5EA8"/>
    <w:rsid w:val="005E5F55"/>
    <w:rsid w:val="005E7254"/>
    <w:rsid w:val="005E741C"/>
    <w:rsid w:val="005E7F2F"/>
    <w:rsid w:val="005F0593"/>
    <w:rsid w:val="005F08E6"/>
    <w:rsid w:val="005F0C59"/>
    <w:rsid w:val="005F0F88"/>
    <w:rsid w:val="005F1258"/>
    <w:rsid w:val="005F14E9"/>
    <w:rsid w:val="005F2028"/>
    <w:rsid w:val="005F214F"/>
    <w:rsid w:val="005F2249"/>
    <w:rsid w:val="005F2357"/>
    <w:rsid w:val="005F2B56"/>
    <w:rsid w:val="005F30D0"/>
    <w:rsid w:val="005F31D7"/>
    <w:rsid w:val="005F356F"/>
    <w:rsid w:val="005F3796"/>
    <w:rsid w:val="005F3A5B"/>
    <w:rsid w:val="005F3EB4"/>
    <w:rsid w:val="005F42D8"/>
    <w:rsid w:val="005F44E9"/>
    <w:rsid w:val="005F4731"/>
    <w:rsid w:val="005F49B5"/>
    <w:rsid w:val="005F4CF3"/>
    <w:rsid w:val="005F4DE5"/>
    <w:rsid w:val="005F523A"/>
    <w:rsid w:val="005F5745"/>
    <w:rsid w:val="005F595A"/>
    <w:rsid w:val="005F5AD1"/>
    <w:rsid w:val="005F626A"/>
    <w:rsid w:val="005F71ED"/>
    <w:rsid w:val="005F7440"/>
    <w:rsid w:val="005F7560"/>
    <w:rsid w:val="005F7804"/>
    <w:rsid w:val="005F7AD8"/>
    <w:rsid w:val="0060007E"/>
    <w:rsid w:val="0060045E"/>
    <w:rsid w:val="00601371"/>
    <w:rsid w:val="006017BB"/>
    <w:rsid w:val="00601EC4"/>
    <w:rsid w:val="00601FD3"/>
    <w:rsid w:val="00602248"/>
    <w:rsid w:val="0060264E"/>
    <w:rsid w:val="00602E86"/>
    <w:rsid w:val="00602F07"/>
    <w:rsid w:val="006033D7"/>
    <w:rsid w:val="00603B71"/>
    <w:rsid w:val="006041B2"/>
    <w:rsid w:val="0060427E"/>
    <w:rsid w:val="0060446A"/>
    <w:rsid w:val="0060484B"/>
    <w:rsid w:val="00604FD8"/>
    <w:rsid w:val="00605586"/>
    <w:rsid w:val="006056BD"/>
    <w:rsid w:val="00605765"/>
    <w:rsid w:val="00606864"/>
    <w:rsid w:val="006069E5"/>
    <w:rsid w:val="00606C27"/>
    <w:rsid w:val="0060704C"/>
    <w:rsid w:val="0060719A"/>
    <w:rsid w:val="006103FD"/>
    <w:rsid w:val="00610669"/>
    <w:rsid w:val="006106DE"/>
    <w:rsid w:val="0061082D"/>
    <w:rsid w:val="00610DA5"/>
    <w:rsid w:val="0061125E"/>
    <w:rsid w:val="00611442"/>
    <w:rsid w:val="00611B18"/>
    <w:rsid w:val="00611CA5"/>
    <w:rsid w:val="0061217C"/>
    <w:rsid w:val="00612209"/>
    <w:rsid w:val="00612440"/>
    <w:rsid w:val="0061245F"/>
    <w:rsid w:val="00613031"/>
    <w:rsid w:val="006140A8"/>
    <w:rsid w:val="00614100"/>
    <w:rsid w:val="00614541"/>
    <w:rsid w:val="00614617"/>
    <w:rsid w:val="00614A50"/>
    <w:rsid w:val="00615074"/>
    <w:rsid w:val="0061509D"/>
    <w:rsid w:val="0061527C"/>
    <w:rsid w:val="006155AF"/>
    <w:rsid w:val="0061568D"/>
    <w:rsid w:val="00615DBD"/>
    <w:rsid w:val="0061627D"/>
    <w:rsid w:val="0061641F"/>
    <w:rsid w:val="006164B7"/>
    <w:rsid w:val="00616515"/>
    <w:rsid w:val="006165C5"/>
    <w:rsid w:val="00616EDE"/>
    <w:rsid w:val="00617323"/>
    <w:rsid w:val="0061748B"/>
    <w:rsid w:val="006208D6"/>
    <w:rsid w:val="006208FC"/>
    <w:rsid w:val="00620945"/>
    <w:rsid w:val="00620953"/>
    <w:rsid w:val="00621565"/>
    <w:rsid w:val="00621B49"/>
    <w:rsid w:val="00621CAB"/>
    <w:rsid w:val="00621E64"/>
    <w:rsid w:val="00621E73"/>
    <w:rsid w:val="006221A9"/>
    <w:rsid w:val="0062231A"/>
    <w:rsid w:val="0062285E"/>
    <w:rsid w:val="00622C07"/>
    <w:rsid w:val="00622C56"/>
    <w:rsid w:val="00622DF6"/>
    <w:rsid w:val="006231A1"/>
    <w:rsid w:val="0062338C"/>
    <w:rsid w:val="00623C43"/>
    <w:rsid w:val="00623C9C"/>
    <w:rsid w:val="0062432F"/>
    <w:rsid w:val="00624873"/>
    <w:rsid w:val="00624DE6"/>
    <w:rsid w:val="00624E69"/>
    <w:rsid w:val="00625151"/>
    <w:rsid w:val="00625496"/>
    <w:rsid w:val="0062596A"/>
    <w:rsid w:val="00625BA5"/>
    <w:rsid w:val="006267A1"/>
    <w:rsid w:val="00626926"/>
    <w:rsid w:val="00626AF7"/>
    <w:rsid w:val="00626D19"/>
    <w:rsid w:val="00626DA0"/>
    <w:rsid w:val="0062720F"/>
    <w:rsid w:val="00627247"/>
    <w:rsid w:val="006274E5"/>
    <w:rsid w:val="00627C09"/>
    <w:rsid w:val="00627CC3"/>
    <w:rsid w:val="00630524"/>
    <w:rsid w:val="00630A9C"/>
    <w:rsid w:val="00630BFD"/>
    <w:rsid w:val="0063137A"/>
    <w:rsid w:val="006316F7"/>
    <w:rsid w:val="00631E31"/>
    <w:rsid w:val="00631E65"/>
    <w:rsid w:val="00632299"/>
    <w:rsid w:val="0063251C"/>
    <w:rsid w:val="0063284C"/>
    <w:rsid w:val="00632BF8"/>
    <w:rsid w:val="00632F1B"/>
    <w:rsid w:val="00633467"/>
    <w:rsid w:val="0063419E"/>
    <w:rsid w:val="0063476E"/>
    <w:rsid w:val="00635764"/>
    <w:rsid w:val="006357F6"/>
    <w:rsid w:val="00635F55"/>
    <w:rsid w:val="00636010"/>
    <w:rsid w:val="00636496"/>
    <w:rsid w:val="00636AEC"/>
    <w:rsid w:val="00636F39"/>
    <w:rsid w:val="00637123"/>
    <w:rsid w:val="00637332"/>
    <w:rsid w:val="00637672"/>
    <w:rsid w:val="00637784"/>
    <w:rsid w:val="00637800"/>
    <w:rsid w:val="00637922"/>
    <w:rsid w:val="0063792D"/>
    <w:rsid w:val="0063794B"/>
    <w:rsid w:val="0064052F"/>
    <w:rsid w:val="00640546"/>
    <w:rsid w:val="00640693"/>
    <w:rsid w:val="00640B4A"/>
    <w:rsid w:val="00640C39"/>
    <w:rsid w:val="00640F89"/>
    <w:rsid w:val="0064103E"/>
    <w:rsid w:val="0064158D"/>
    <w:rsid w:val="00641954"/>
    <w:rsid w:val="00641CD1"/>
    <w:rsid w:val="00641E5F"/>
    <w:rsid w:val="00642151"/>
    <w:rsid w:val="00642845"/>
    <w:rsid w:val="00642F74"/>
    <w:rsid w:val="006434CE"/>
    <w:rsid w:val="006436F5"/>
    <w:rsid w:val="0064421E"/>
    <w:rsid w:val="00644D3B"/>
    <w:rsid w:val="0064519D"/>
    <w:rsid w:val="00645A73"/>
    <w:rsid w:val="00645B36"/>
    <w:rsid w:val="006463FB"/>
    <w:rsid w:val="00646430"/>
    <w:rsid w:val="006466A4"/>
    <w:rsid w:val="00646AB7"/>
    <w:rsid w:val="0064760D"/>
    <w:rsid w:val="00647745"/>
    <w:rsid w:val="00647832"/>
    <w:rsid w:val="006478E6"/>
    <w:rsid w:val="00647E2C"/>
    <w:rsid w:val="00647FD9"/>
    <w:rsid w:val="006501C8"/>
    <w:rsid w:val="006509C2"/>
    <w:rsid w:val="00650AAC"/>
    <w:rsid w:val="006512F1"/>
    <w:rsid w:val="0065176E"/>
    <w:rsid w:val="00651AA0"/>
    <w:rsid w:val="006521B2"/>
    <w:rsid w:val="006523C4"/>
    <w:rsid w:val="0065259A"/>
    <w:rsid w:val="00652D95"/>
    <w:rsid w:val="00652E37"/>
    <w:rsid w:val="00652E90"/>
    <w:rsid w:val="0065325A"/>
    <w:rsid w:val="006538E7"/>
    <w:rsid w:val="00653977"/>
    <w:rsid w:val="00653B3B"/>
    <w:rsid w:val="00654970"/>
    <w:rsid w:val="00654B5A"/>
    <w:rsid w:val="00655478"/>
    <w:rsid w:val="0065696C"/>
    <w:rsid w:val="00657446"/>
    <w:rsid w:val="00657571"/>
    <w:rsid w:val="0065761E"/>
    <w:rsid w:val="006579C4"/>
    <w:rsid w:val="00657AD5"/>
    <w:rsid w:val="00657D5D"/>
    <w:rsid w:val="00657DE5"/>
    <w:rsid w:val="00657E61"/>
    <w:rsid w:val="0066014A"/>
    <w:rsid w:val="006603F0"/>
    <w:rsid w:val="00660482"/>
    <w:rsid w:val="006605FA"/>
    <w:rsid w:val="00660D29"/>
    <w:rsid w:val="00660EA5"/>
    <w:rsid w:val="00660FA6"/>
    <w:rsid w:val="006615BB"/>
    <w:rsid w:val="006617DE"/>
    <w:rsid w:val="00661EC9"/>
    <w:rsid w:val="00663629"/>
    <w:rsid w:val="006638B9"/>
    <w:rsid w:val="00663956"/>
    <w:rsid w:val="006640BA"/>
    <w:rsid w:val="00664D3C"/>
    <w:rsid w:val="00664E72"/>
    <w:rsid w:val="0066545E"/>
    <w:rsid w:val="00665C84"/>
    <w:rsid w:val="006662F1"/>
    <w:rsid w:val="0066669F"/>
    <w:rsid w:val="006667B0"/>
    <w:rsid w:val="00666AFE"/>
    <w:rsid w:val="006670FD"/>
    <w:rsid w:val="00667154"/>
    <w:rsid w:val="00667714"/>
    <w:rsid w:val="00670E98"/>
    <w:rsid w:val="00671160"/>
    <w:rsid w:val="00671473"/>
    <w:rsid w:val="0067160D"/>
    <w:rsid w:val="00671802"/>
    <w:rsid w:val="00671D35"/>
    <w:rsid w:val="00671E08"/>
    <w:rsid w:val="00672385"/>
    <w:rsid w:val="00672838"/>
    <w:rsid w:val="00673391"/>
    <w:rsid w:val="00673724"/>
    <w:rsid w:val="006737AD"/>
    <w:rsid w:val="00673BA3"/>
    <w:rsid w:val="00673E24"/>
    <w:rsid w:val="006741EE"/>
    <w:rsid w:val="006744B5"/>
    <w:rsid w:val="00674581"/>
    <w:rsid w:val="00674AE8"/>
    <w:rsid w:val="00674D21"/>
    <w:rsid w:val="00674DC4"/>
    <w:rsid w:val="00674F33"/>
    <w:rsid w:val="00675ED2"/>
    <w:rsid w:val="006761B4"/>
    <w:rsid w:val="006767E5"/>
    <w:rsid w:val="00676B69"/>
    <w:rsid w:val="006775B3"/>
    <w:rsid w:val="00677D1A"/>
    <w:rsid w:val="00680136"/>
    <w:rsid w:val="00681129"/>
    <w:rsid w:val="00681D51"/>
    <w:rsid w:val="00681E91"/>
    <w:rsid w:val="00682235"/>
    <w:rsid w:val="00682CFA"/>
    <w:rsid w:val="00682DB9"/>
    <w:rsid w:val="006833C5"/>
    <w:rsid w:val="0068356F"/>
    <w:rsid w:val="0068363C"/>
    <w:rsid w:val="00683BFE"/>
    <w:rsid w:val="00683CA8"/>
    <w:rsid w:val="00683DF6"/>
    <w:rsid w:val="00683EA8"/>
    <w:rsid w:val="00684C1E"/>
    <w:rsid w:val="00684C7B"/>
    <w:rsid w:val="00685453"/>
    <w:rsid w:val="006854EA"/>
    <w:rsid w:val="00685626"/>
    <w:rsid w:val="0068594B"/>
    <w:rsid w:val="006859F5"/>
    <w:rsid w:val="00685ACF"/>
    <w:rsid w:val="00686658"/>
    <w:rsid w:val="0068691B"/>
    <w:rsid w:val="00686A95"/>
    <w:rsid w:val="00686BA3"/>
    <w:rsid w:val="00686F41"/>
    <w:rsid w:val="00686F61"/>
    <w:rsid w:val="00687921"/>
    <w:rsid w:val="006901C3"/>
    <w:rsid w:val="00690C3D"/>
    <w:rsid w:val="00690FA2"/>
    <w:rsid w:val="006916C5"/>
    <w:rsid w:val="00691E28"/>
    <w:rsid w:val="00692926"/>
    <w:rsid w:val="00692E45"/>
    <w:rsid w:val="00693416"/>
    <w:rsid w:val="006934EB"/>
    <w:rsid w:val="00693589"/>
    <w:rsid w:val="006936B4"/>
    <w:rsid w:val="00693F61"/>
    <w:rsid w:val="006947C1"/>
    <w:rsid w:val="006947C6"/>
    <w:rsid w:val="00694AA5"/>
    <w:rsid w:val="00694D14"/>
    <w:rsid w:val="00694E41"/>
    <w:rsid w:val="0069502F"/>
    <w:rsid w:val="006950E6"/>
    <w:rsid w:val="00695743"/>
    <w:rsid w:val="00696492"/>
    <w:rsid w:val="0069678A"/>
    <w:rsid w:val="00696C18"/>
    <w:rsid w:val="00696F5F"/>
    <w:rsid w:val="006976EA"/>
    <w:rsid w:val="00697B1B"/>
    <w:rsid w:val="00697E7E"/>
    <w:rsid w:val="006A0287"/>
    <w:rsid w:val="006A02F9"/>
    <w:rsid w:val="006A0489"/>
    <w:rsid w:val="006A06E4"/>
    <w:rsid w:val="006A0BD8"/>
    <w:rsid w:val="006A0FF4"/>
    <w:rsid w:val="006A144F"/>
    <w:rsid w:val="006A1D34"/>
    <w:rsid w:val="006A20FF"/>
    <w:rsid w:val="006A235E"/>
    <w:rsid w:val="006A25A7"/>
    <w:rsid w:val="006A2A77"/>
    <w:rsid w:val="006A2FB9"/>
    <w:rsid w:val="006A312B"/>
    <w:rsid w:val="006A3BBD"/>
    <w:rsid w:val="006A3DF7"/>
    <w:rsid w:val="006A3FD3"/>
    <w:rsid w:val="006A40CE"/>
    <w:rsid w:val="006A4142"/>
    <w:rsid w:val="006A4A23"/>
    <w:rsid w:val="006A4B70"/>
    <w:rsid w:val="006A4BED"/>
    <w:rsid w:val="006A5086"/>
    <w:rsid w:val="006A5F95"/>
    <w:rsid w:val="006A60FA"/>
    <w:rsid w:val="006A6D9A"/>
    <w:rsid w:val="006A7EC4"/>
    <w:rsid w:val="006A7F03"/>
    <w:rsid w:val="006B1024"/>
    <w:rsid w:val="006B138E"/>
    <w:rsid w:val="006B1EEA"/>
    <w:rsid w:val="006B23AD"/>
    <w:rsid w:val="006B27C0"/>
    <w:rsid w:val="006B2CDC"/>
    <w:rsid w:val="006B2D19"/>
    <w:rsid w:val="006B36E1"/>
    <w:rsid w:val="006B4B30"/>
    <w:rsid w:val="006B4E5C"/>
    <w:rsid w:val="006B4EA0"/>
    <w:rsid w:val="006B4F8C"/>
    <w:rsid w:val="006B4F95"/>
    <w:rsid w:val="006B52D2"/>
    <w:rsid w:val="006B538F"/>
    <w:rsid w:val="006B539F"/>
    <w:rsid w:val="006B542B"/>
    <w:rsid w:val="006B548B"/>
    <w:rsid w:val="006B54EF"/>
    <w:rsid w:val="006B5B92"/>
    <w:rsid w:val="006B63DB"/>
    <w:rsid w:val="006B64B9"/>
    <w:rsid w:val="006B677D"/>
    <w:rsid w:val="006B687C"/>
    <w:rsid w:val="006B6936"/>
    <w:rsid w:val="006B6CC6"/>
    <w:rsid w:val="006B6DDF"/>
    <w:rsid w:val="006B6E68"/>
    <w:rsid w:val="006B7C82"/>
    <w:rsid w:val="006C01E7"/>
    <w:rsid w:val="006C0371"/>
    <w:rsid w:val="006C05BD"/>
    <w:rsid w:val="006C06BD"/>
    <w:rsid w:val="006C076C"/>
    <w:rsid w:val="006C0A48"/>
    <w:rsid w:val="006C0AF4"/>
    <w:rsid w:val="006C0C22"/>
    <w:rsid w:val="006C0CA1"/>
    <w:rsid w:val="006C0E64"/>
    <w:rsid w:val="006C1233"/>
    <w:rsid w:val="006C123A"/>
    <w:rsid w:val="006C124A"/>
    <w:rsid w:val="006C14A3"/>
    <w:rsid w:val="006C14DB"/>
    <w:rsid w:val="006C176A"/>
    <w:rsid w:val="006C210F"/>
    <w:rsid w:val="006C2941"/>
    <w:rsid w:val="006C2ABD"/>
    <w:rsid w:val="006C2D66"/>
    <w:rsid w:val="006C34C2"/>
    <w:rsid w:val="006C45DF"/>
    <w:rsid w:val="006C4735"/>
    <w:rsid w:val="006C4A57"/>
    <w:rsid w:val="006C4A82"/>
    <w:rsid w:val="006C4B10"/>
    <w:rsid w:val="006C4FAB"/>
    <w:rsid w:val="006C53BA"/>
    <w:rsid w:val="006C682D"/>
    <w:rsid w:val="006C6982"/>
    <w:rsid w:val="006C7193"/>
    <w:rsid w:val="006C7891"/>
    <w:rsid w:val="006C790E"/>
    <w:rsid w:val="006C7E1F"/>
    <w:rsid w:val="006D0068"/>
    <w:rsid w:val="006D0516"/>
    <w:rsid w:val="006D0D2F"/>
    <w:rsid w:val="006D1588"/>
    <w:rsid w:val="006D1A92"/>
    <w:rsid w:val="006D1ECD"/>
    <w:rsid w:val="006D2604"/>
    <w:rsid w:val="006D2DB8"/>
    <w:rsid w:val="006D32D0"/>
    <w:rsid w:val="006D34FE"/>
    <w:rsid w:val="006D3D3D"/>
    <w:rsid w:val="006D41AB"/>
    <w:rsid w:val="006D461B"/>
    <w:rsid w:val="006D4AB6"/>
    <w:rsid w:val="006D4D95"/>
    <w:rsid w:val="006D5324"/>
    <w:rsid w:val="006D5355"/>
    <w:rsid w:val="006D58F9"/>
    <w:rsid w:val="006D638B"/>
    <w:rsid w:val="006D63B8"/>
    <w:rsid w:val="006D63E9"/>
    <w:rsid w:val="006D671E"/>
    <w:rsid w:val="006D6854"/>
    <w:rsid w:val="006D717E"/>
    <w:rsid w:val="006D76BF"/>
    <w:rsid w:val="006D77C2"/>
    <w:rsid w:val="006E0611"/>
    <w:rsid w:val="006E0626"/>
    <w:rsid w:val="006E07D9"/>
    <w:rsid w:val="006E122C"/>
    <w:rsid w:val="006E12A8"/>
    <w:rsid w:val="006E1BF3"/>
    <w:rsid w:val="006E1DF0"/>
    <w:rsid w:val="006E1EC2"/>
    <w:rsid w:val="006E249B"/>
    <w:rsid w:val="006E380A"/>
    <w:rsid w:val="006E3C02"/>
    <w:rsid w:val="006E3E27"/>
    <w:rsid w:val="006E40CA"/>
    <w:rsid w:val="006E4260"/>
    <w:rsid w:val="006E43C4"/>
    <w:rsid w:val="006E44DF"/>
    <w:rsid w:val="006E552F"/>
    <w:rsid w:val="006E5774"/>
    <w:rsid w:val="006E5971"/>
    <w:rsid w:val="006E5B80"/>
    <w:rsid w:val="006E6009"/>
    <w:rsid w:val="006E7009"/>
    <w:rsid w:val="006E7699"/>
    <w:rsid w:val="006E7C04"/>
    <w:rsid w:val="006F046B"/>
    <w:rsid w:val="006F1059"/>
    <w:rsid w:val="006F1384"/>
    <w:rsid w:val="006F14A2"/>
    <w:rsid w:val="006F1772"/>
    <w:rsid w:val="006F17D7"/>
    <w:rsid w:val="006F1A2F"/>
    <w:rsid w:val="006F1B04"/>
    <w:rsid w:val="006F1B62"/>
    <w:rsid w:val="006F1C2F"/>
    <w:rsid w:val="006F1D31"/>
    <w:rsid w:val="006F24D6"/>
    <w:rsid w:val="006F2D07"/>
    <w:rsid w:val="006F32BD"/>
    <w:rsid w:val="006F3371"/>
    <w:rsid w:val="006F3481"/>
    <w:rsid w:val="006F3D9F"/>
    <w:rsid w:val="006F40BB"/>
    <w:rsid w:val="006F418C"/>
    <w:rsid w:val="006F4394"/>
    <w:rsid w:val="006F4966"/>
    <w:rsid w:val="006F4D07"/>
    <w:rsid w:val="006F57A6"/>
    <w:rsid w:val="006F5A89"/>
    <w:rsid w:val="006F5C54"/>
    <w:rsid w:val="006F642C"/>
    <w:rsid w:val="006F6BDC"/>
    <w:rsid w:val="006F6F76"/>
    <w:rsid w:val="006F73C0"/>
    <w:rsid w:val="006F75A1"/>
    <w:rsid w:val="006F7603"/>
    <w:rsid w:val="006F7B37"/>
    <w:rsid w:val="00700B6B"/>
    <w:rsid w:val="0070115A"/>
    <w:rsid w:val="0070121B"/>
    <w:rsid w:val="00701801"/>
    <w:rsid w:val="00701AD8"/>
    <w:rsid w:val="00701E4A"/>
    <w:rsid w:val="007022AA"/>
    <w:rsid w:val="00702CDD"/>
    <w:rsid w:val="00702D7C"/>
    <w:rsid w:val="0070319B"/>
    <w:rsid w:val="00703394"/>
    <w:rsid w:val="007036C7"/>
    <w:rsid w:val="007041A8"/>
    <w:rsid w:val="0070482B"/>
    <w:rsid w:val="00704866"/>
    <w:rsid w:val="00704A05"/>
    <w:rsid w:val="00705218"/>
    <w:rsid w:val="0070536B"/>
    <w:rsid w:val="007053D7"/>
    <w:rsid w:val="00705C7B"/>
    <w:rsid w:val="00705DBB"/>
    <w:rsid w:val="00705E33"/>
    <w:rsid w:val="007066C1"/>
    <w:rsid w:val="00706820"/>
    <w:rsid w:val="00707414"/>
    <w:rsid w:val="0070767E"/>
    <w:rsid w:val="007076B0"/>
    <w:rsid w:val="00707C84"/>
    <w:rsid w:val="0071009F"/>
    <w:rsid w:val="00710765"/>
    <w:rsid w:val="00710EFB"/>
    <w:rsid w:val="00711169"/>
    <w:rsid w:val="007111CC"/>
    <w:rsid w:val="007111F4"/>
    <w:rsid w:val="00711E72"/>
    <w:rsid w:val="00711ED0"/>
    <w:rsid w:val="00712069"/>
    <w:rsid w:val="0071225C"/>
    <w:rsid w:val="00712573"/>
    <w:rsid w:val="00712FB2"/>
    <w:rsid w:val="0071391F"/>
    <w:rsid w:val="00713EC8"/>
    <w:rsid w:val="0071401E"/>
    <w:rsid w:val="007140E4"/>
    <w:rsid w:val="00714791"/>
    <w:rsid w:val="00714AFD"/>
    <w:rsid w:val="00714C20"/>
    <w:rsid w:val="00714C21"/>
    <w:rsid w:val="00714D0C"/>
    <w:rsid w:val="00714FF4"/>
    <w:rsid w:val="00715D54"/>
    <w:rsid w:val="00715EB7"/>
    <w:rsid w:val="0071631E"/>
    <w:rsid w:val="0071683B"/>
    <w:rsid w:val="007168B6"/>
    <w:rsid w:val="00717A17"/>
    <w:rsid w:val="00717EF2"/>
    <w:rsid w:val="00720378"/>
    <w:rsid w:val="0072085E"/>
    <w:rsid w:val="007209E2"/>
    <w:rsid w:val="00721428"/>
    <w:rsid w:val="00721529"/>
    <w:rsid w:val="00721B21"/>
    <w:rsid w:val="0072225D"/>
    <w:rsid w:val="00722831"/>
    <w:rsid w:val="00722F50"/>
    <w:rsid w:val="007238A5"/>
    <w:rsid w:val="00723E15"/>
    <w:rsid w:val="00723F84"/>
    <w:rsid w:val="007241EF"/>
    <w:rsid w:val="007247F9"/>
    <w:rsid w:val="0072495A"/>
    <w:rsid w:val="00724D1F"/>
    <w:rsid w:val="0072561B"/>
    <w:rsid w:val="00725708"/>
    <w:rsid w:val="00725BB3"/>
    <w:rsid w:val="0072619D"/>
    <w:rsid w:val="007261D8"/>
    <w:rsid w:val="00726393"/>
    <w:rsid w:val="0072651C"/>
    <w:rsid w:val="00726792"/>
    <w:rsid w:val="007274B0"/>
    <w:rsid w:val="00730168"/>
    <w:rsid w:val="00730261"/>
    <w:rsid w:val="007307FA"/>
    <w:rsid w:val="00730A62"/>
    <w:rsid w:val="00730C06"/>
    <w:rsid w:val="00730F2A"/>
    <w:rsid w:val="007310CE"/>
    <w:rsid w:val="0073122D"/>
    <w:rsid w:val="00731506"/>
    <w:rsid w:val="0073153C"/>
    <w:rsid w:val="00731982"/>
    <w:rsid w:val="00731AF2"/>
    <w:rsid w:val="00731B80"/>
    <w:rsid w:val="0073234F"/>
    <w:rsid w:val="007329B9"/>
    <w:rsid w:val="00732BB6"/>
    <w:rsid w:val="00732D7C"/>
    <w:rsid w:val="0073325E"/>
    <w:rsid w:val="0073331A"/>
    <w:rsid w:val="007333B7"/>
    <w:rsid w:val="007336FF"/>
    <w:rsid w:val="00733C4C"/>
    <w:rsid w:val="00734109"/>
    <w:rsid w:val="00734194"/>
    <w:rsid w:val="00734E7C"/>
    <w:rsid w:val="00734FC5"/>
    <w:rsid w:val="00735209"/>
    <w:rsid w:val="0073548F"/>
    <w:rsid w:val="00735558"/>
    <w:rsid w:val="00735CF3"/>
    <w:rsid w:val="00735E1B"/>
    <w:rsid w:val="00735F87"/>
    <w:rsid w:val="00736202"/>
    <w:rsid w:val="0073657B"/>
    <w:rsid w:val="00736607"/>
    <w:rsid w:val="00736759"/>
    <w:rsid w:val="007367A3"/>
    <w:rsid w:val="00737333"/>
    <w:rsid w:val="007377CE"/>
    <w:rsid w:val="00737BCA"/>
    <w:rsid w:val="00737C48"/>
    <w:rsid w:val="00737CE3"/>
    <w:rsid w:val="007400C2"/>
    <w:rsid w:val="007402FE"/>
    <w:rsid w:val="00740519"/>
    <w:rsid w:val="00740E65"/>
    <w:rsid w:val="007410D2"/>
    <w:rsid w:val="00741A61"/>
    <w:rsid w:val="0074215F"/>
    <w:rsid w:val="007422EC"/>
    <w:rsid w:val="00742469"/>
    <w:rsid w:val="00742741"/>
    <w:rsid w:val="00743279"/>
    <w:rsid w:val="007434DB"/>
    <w:rsid w:val="007438A8"/>
    <w:rsid w:val="00743F18"/>
    <w:rsid w:val="007440F0"/>
    <w:rsid w:val="00744461"/>
    <w:rsid w:val="00744840"/>
    <w:rsid w:val="007448B6"/>
    <w:rsid w:val="00744D8D"/>
    <w:rsid w:val="00745199"/>
    <w:rsid w:val="00745578"/>
    <w:rsid w:val="00745713"/>
    <w:rsid w:val="00745E0A"/>
    <w:rsid w:val="007466EC"/>
    <w:rsid w:val="00746810"/>
    <w:rsid w:val="00746AB3"/>
    <w:rsid w:val="00746D65"/>
    <w:rsid w:val="00746D6C"/>
    <w:rsid w:val="00747075"/>
    <w:rsid w:val="007479D2"/>
    <w:rsid w:val="00747BDF"/>
    <w:rsid w:val="00747D81"/>
    <w:rsid w:val="00750261"/>
    <w:rsid w:val="00750694"/>
    <w:rsid w:val="0075095B"/>
    <w:rsid w:val="00750BC7"/>
    <w:rsid w:val="00750D5C"/>
    <w:rsid w:val="00750FDB"/>
    <w:rsid w:val="00751391"/>
    <w:rsid w:val="00752939"/>
    <w:rsid w:val="00752DD7"/>
    <w:rsid w:val="00752EB0"/>
    <w:rsid w:val="00753F33"/>
    <w:rsid w:val="00754DAA"/>
    <w:rsid w:val="00754E35"/>
    <w:rsid w:val="00755531"/>
    <w:rsid w:val="00755A16"/>
    <w:rsid w:val="007560CC"/>
    <w:rsid w:val="007562B0"/>
    <w:rsid w:val="007562CF"/>
    <w:rsid w:val="007565DE"/>
    <w:rsid w:val="007569C7"/>
    <w:rsid w:val="00756B86"/>
    <w:rsid w:val="00756D05"/>
    <w:rsid w:val="00756F18"/>
    <w:rsid w:val="00757655"/>
    <w:rsid w:val="007578A0"/>
    <w:rsid w:val="0075797A"/>
    <w:rsid w:val="00757D86"/>
    <w:rsid w:val="00760158"/>
    <w:rsid w:val="007603A1"/>
    <w:rsid w:val="00760654"/>
    <w:rsid w:val="00760714"/>
    <w:rsid w:val="00760FD8"/>
    <w:rsid w:val="0076110F"/>
    <w:rsid w:val="007613E7"/>
    <w:rsid w:val="00762136"/>
    <w:rsid w:val="007626CD"/>
    <w:rsid w:val="00762928"/>
    <w:rsid w:val="00763207"/>
    <w:rsid w:val="00763624"/>
    <w:rsid w:val="00763768"/>
    <w:rsid w:val="007638CD"/>
    <w:rsid w:val="00763933"/>
    <w:rsid w:val="0076399C"/>
    <w:rsid w:val="007640DD"/>
    <w:rsid w:val="00764608"/>
    <w:rsid w:val="007649B3"/>
    <w:rsid w:val="00764A12"/>
    <w:rsid w:val="00764BBB"/>
    <w:rsid w:val="00764F83"/>
    <w:rsid w:val="007650DD"/>
    <w:rsid w:val="00765291"/>
    <w:rsid w:val="0076544F"/>
    <w:rsid w:val="007657E2"/>
    <w:rsid w:val="007659CE"/>
    <w:rsid w:val="00765B07"/>
    <w:rsid w:val="00765EC1"/>
    <w:rsid w:val="00765F59"/>
    <w:rsid w:val="00766433"/>
    <w:rsid w:val="00766CA5"/>
    <w:rsid w:val="00766E0A"/>
    <w:rsid w:val="0076702D"/>
    <w:rsid w:val="00767284"/>
    <w:rsid w:val="00767A9B"/>
    <w:rsid w:val="00770050"/>
    <w:rsid w:val="0077011F"/>
    <w:rsid w:val="0077040C"/>
    <w:rsid w:val="00770A4A"/>
    <w:rsid w:val="00770EC7"/>
    <w:rsid w:val="007712E4"/>
    <w:rsid w:val="00771336"/>
    <w:rsid w:val="007714EF"/>
    <w:rsid w:val="00771C37"/>
    <w:rsid w:val="00771E9E"/>
    <w:rsid w:val="00772515"/>
    <w:rsid w:val="00772FE4"/>
    <w:rsid w:val="00773130"/>
    <w:rsid w:val="00773682"/>
    <w:rsid w:val="0077413D"/>
    <w:rsid w:val="00774C91"/>
    <w:rsid w:val="00774EBA"/>
    <w:rsid w:val="00774FC8"/>
    <w:rsid w:val="0077520A"/>
    <w:rsid w:val="007754C1"/>
    <w:rsid w:val="007754DD"/>
    <w:rsid w:val="00775E8D"/>
    <w:rsid w:val="00775F90"/>
    <w:rsid w:val="007764B7"/>
    <w:rsid w:val="00776786"/>
    <w:rsid w:val="00776D4A"/>
    <w:rsid w:val="00776F78"/>
    <w:rsid w:val="00777089"/>
    <w:rsid w:val="007770A1"/>
    <w:rsid w:val="00777375"/>
    <w:rsid w:val="007775AD"/>
    <w:rsid w:val="00777B6A"/>
    <w:rsid w:val="00777F6C"/>
    <w:rsid w:val="00780CEA"/>
    <w:rsid w:val="00780E22"/>
    <w:rsid w:val="007810DB"/>
    <w:rsid w:val="00781157"/>
    <w:rsid w:val="00781781"/>
    <w:rsid w:val="00781B24"/>
    <w:rsid w:val="00781D99"/>
    <w:rsid w:val="00781FA2"/>
    <w:rsid w:val="00782317"/>
    <w:rsid w:val="00782400"/>
    <w:rsid w:val="00782520"/>
    <w:rsid w:val="00782CC5"/>
    <w:rsid w:val="0078378A"/>
    <w:rsid w:val="00783A16"/>
    <w:rsid w:val="00783C60"/>
    <w:rsid w:val="007849F8"/>
    <w:rsid w:val="00784AE7"/>
    <w:rsid w:val="00784CDB"/>
    <w:rsid w:val="00784F9F"/>
    <w:rsid w:val="00785842"/>
    <w:rsid w:val="0078585F"/>
    <w:rsid w:val="00785E0F"/>
    <w:rsid w:val="0078602C"/>
    <w:rsid w:val="007862D9"/>
    <w:rsid w:val="007867BA"/>
    <w:rsid w:val="0078682E"/>
    <w:rsid w:val="00786BD5"/>
    <w:rsid w:val="00786DF2"/>
    <w:rsid w:val="00786FC3"/>
    <w:rsid w:val="00787351"/>
    <w:rsid w:val="00787716"/>
    <w:rsid w:val="00787B50"/>
    <w:rsid w:val="00790805"/>
    <w:rsid w:val="00790A30"/>
    <w:rsid w:val="0079151C"/>
    <w:rsid w:val="007916F0"/>
    <w:rsid w:val="00791C03"/>
    <w:rsid w:val="007921B4"/>
    <w:rsid w:val="007923B1"/>
    <w:rsid w:val="00792693"/>
    <w:rsid w:val="0079282D"/>
    <w:rsid w:val="00792C56"/>
    <w:rsid w:val="00792C9E"/>
    <w:rsid w:val="00792F88"/>
    <w:rsid w:val="00793171"/>
    <w:rsid w:val="00793184"/>
    <w:rsid w:val="0079395C"/>
    <w:rsid w:val="00793E81"/>
    <w:rsid w:val="00793EF0"/>
    <w:rsid w:val="0079417B"/>
    <w:rsid w:val="007947FF"/>
    <w:rsid w:val="00795632"/>
    <w:rsid w:val="0079581E"/>
    <w:rsid w:val="00795826"/>
    <w:rsid w:val="00795941"/>
    <w:rsid w:val="00796B22"/>
    <w:rsid w:val="00797458"/>
    <w:rsid w:val="0079779E"/>
    <w:rsid w:val="007979C8"/>
    <w:rsid w:val="007A04CC"/>
    <w:rsid w:val="007A050B"/>
    <w:rsid w:val="007A0CD9"/>
    <w:rsid w:val="007A1150"/>
    <w:rsid w:val="007A12D1"/>
    <w:rsid w:val="007A1536"/>
    <w:rsid w:val="007A16D0"/>
    <w:rsid w:val="007A1C6E"/>
    <w:rsid w:val="007A1FA9"/>
    <w:rsid w:val="007A2BA4"/>
    <w:rsid w:val="007A2BE3"/>
    <w:rsid w:val="007A331F"/>
    <w:rsid w:val="007A3A91"/>
    <w:rsid w:val="007A3B5C"/>
    <w:rsid w:val="007A49DE"/>
    <w:rsid w:val="007A4D6C"/>
    <w:rsid w:val="007A4EB4"/>
    <w:rsid w:val="007A4F41"/>
    <w:rsid w:val="007A5072"/>
    <w:rsid w:val="007A51D8"/>
    <w:rsid w:val="007A54DC"/>
    <w:rsid w:val="007A582D"/>
    <w:rsid w:val="007A58DC"/>
    <w:rsid w:val="007A5AC8"/>
    <w:rsid w:val="007A5D0D"/>
    <w:rsid w:val="007A5F39"/>
    <w:rsid w:val="007A6998"/>
    <w:rsid w:val="007A6C80"/>
    <w:rsid w:val="007A73B5"/>
    <w:rsid w:val="007A765D"/>
    <w:rsid w:val="007A78D0"/>
    <w:rsid w:val="007A7AE4"/>
    <w:rsid w:val="007A7C2C"/>
    <w:rsid w:val="007B0A80"/>
    <w:rsid w:val="007B0C7E"/>
    <w:rsid w:val="007B0D3B"/>
    <w:rsid w:val="007B111A"/>
    <w:rsid w:val="007B11EE"/>
    <w:rsid w:val="007B193C"/>
    <w:rsid w:val="007B1A40"/>
    <w:rsid w:val="007B2139"/>
    <w:rsid w:val="007B2323"/>
    <w:rsid w:val="007B2470"/>
    <w:rsid w:val="007B2595"/>
    <w:rsid w:val="007B2DE3"/>
    <w:rsid w:val="007B2F25"/>
    <w:rsid w:val="007B2F2B"/>
    <w:rsid w:val="007B304E"/>
    <w:rsid w:val="007B31CD"/>
    <w:rsid w:val="007B32B4"/>
    <w:rsid w:val="007B3926"/>
    <w:rsid w:val="007B3A55"/>
    <w:rsid w:val="007B3AED"/>
    <w:rsid w:val="007B3BD3"/>
    <w:rsid w:val="007B4A06"/>
    <w:rsid w:val="007B4B0D"/>
    <w:rsid w:val="007B53B3"/>
    <w:rsid w:val="007B5AB1"/>
    <w:rsid w:val="007B5ACA"/>
    <w:rsid w:val="007B6973"/>
    <w:rsid w:val="007B6E1B"/>
    <w:rsid w:val="007B6FF5"/>
    <w:rsid w:val="007B728F"/>
    <w:rsid w:val="007B7380"/>
    <w:rsid w:val="007B73C3"/>
    <w:rsid w:val="007B77CB"/>
    <w:rsid w:val="007B7A57"/>
    <w:rsid w:val="007B7E56"/>
    <w:rsid w:val="007B7F12"/>
    <w:rsid w:val="007C0401"/>
    <w:rsid w:val="007C08B0"/>
    <w:rsid w:val="007C0C49"/>
    <w:rsid w:val="007C0EE5"/>
    <w:rsid w:val="007C0F7C"/>
    <w:rsid w:val="007C11C9"/>
    <w:rsid w:val="007C124D"/>
    <w:rsid w:val="007C1695"/>
    <w:rsid w:val="007C17D7"/>
    <w:rsid w:val="007C1E98"/>
    <w:rsid w:val="007C20B6"/>
    <w:rsid w:val="007C262A"/>
    <w:rsid w:val="007C316C"/>
    <w:rsid w:val="007C31B3"/>
    <w:rsid w:val="007C3C5B"/>
    <w:rsid w:val="007C3CCE"/>
    <w:rsid w:val="007C439E"/>
    <w:rsid w:val="007C486A"/>
    <w:rsid w:val="007C4C78"/>
    <w:rsid w:val="007C51B5"/>
    <w:rsid w:val="007C5672"/>
    <w:rsid w:val="007C5750"/>
    <w:rsid w:val="007C6229"/>
    <w:rsid w:val="007C6403"/>
    <w:rsid w:val="007C6A87"/>
    <w:rsid w:val="007C6B5E"/>
    <w:rsid w:val="007C6FD5"/>
    <w:rsid w:val="007C7026"/>
    <w:rsid w:val="007C7058"/>
    <w:rsid w:val="007C7653"/>
    <w:rsid w:val="007C7749"/>
    <w:rsid w:val="007C7944"/>
    <w:rsid w:val="007C79E2"/>
    <w:rsid w:val="007D03A0"/>
    <w:rsid w:val="007D0D8A"/>
    <w:rsid w:val="007D0E11"/>
    <w:rsid w:val="007D14E3"/>
    <w:rsid w:val="007D167C"/>
    <w:rsid w:val="007D184E"/>
    <w:rsid w:val="007D1914"/>
    <w:rsid w:val="007D1DCC"/>
    <w:rsid w:val="007D24AD"/>
    <w:rsid w:val="007D2FFF"/>
    <w:rsid w:val="007D3146"/>
    <w:rsid w:val="007D38B2"/>
    <w:rsid w:val="007D390C"/>
    <w:rsid w:val="007D3B60"/>
    <w:rsid w:val="007D3FC9"/>
    <w:rsid w:val="007D403E"/>
    <w:rsid w:val="007D4046"/>
    <w:rsid w:val="007D430F"/>
    <w:rsid w:val="007D4411"/>
    <w:rsid w:val="007D4785"/>
    <w:rsid w:val="007D48C7"/>
    <w:rsid w:val="007D4909"/>
    <w:rsid w:val="007D4B82"/>
    <w:rsid w:val="007D4F57"/>
    <w:rsid w:val="007D55F5"/>
    <w:rsid w:val="007D5EAB"/>
    <w:rsid w:val="007D5F29"/>
    <w:rsid w:val="007D628D"/>
    <w:rsid w:val="007D62A1"/>
    <w:rsid w:val="007D65F7"/>
    <w:rsid w:val="007D6D10"/>
    <w:rsid w:val="007D6FF5"/>
    <w:rsid w:val="007D77DD"/>
    <w:rsid w:val="007D7811"/>
    <w:rsid w:val="007E0151"/>
    <w:rsid w:val="007E028C"/>
    <w:rsid w:val="007E0EAA"/>
    <w:rsid w:val="007E13D8"/>
    <w:rsid w:val="007E14ED"/>
    <w:rsid w:val="007E1796"/>
    <w:rsid w:val="007E1ABC"/>
    <w:rsid w:val="007E1F89"/>
    <w:rsid w:val="007E20A8"/>
    <w:rsid w:val="007E2140"/>
    <w:rsid w:val="007E243F"/>
    <w:rsid w:val="007E30C3"/>
    <w:rsid w:val="007E3823"/>
    <w:rsid w:val="007E3E78"/>
    <w:rsid w:val="007E431E"/>
    <w:rsid w:val="007E47BF"/>
    <w:rsid w:val="007E4A78"/>
    <w:rsid w:val="007E4A9D"/>
    <w:rsid w:val="007E4C7F"/>
    <w:rsid w:val="007E4C85"/>
    <w:rsid w:val="007E4D1A"/>
    <w:rsid w:val="007E5116"/>
    <w:rsid w:val="007E5378"/>
    <w:rsid w:val="007E55EA"/>
    <w:rsid w:val="007E5A29"/>
    <w:rsid w:val="007E5B03"/>
    <w:rsid w:val="007E5F9F"/>
    <w:rsid w:val="007E6059"/>
    <w:rsid w:val="007E62C3"/>
    <w:rsid w:val="007E6344"/>
    <w:rsid w:val="007E6A2B"/>
    <w:rsid w:val="007E6B35"/>
    <w:rsid w:val="007E6C06"/>
    <w:rsid w:val="007E6FEB"/>
    <w:rsid w:val="007E767B"/>
    <w:rsid w:val="007E7840"/>
    <w:rsid w:val="007E7846"/>
    <w:rsid w:val="007E7A1C"/>
    <w:rsid w:val="007F0367"/>
    <w:rsid w:val="007F03A4"/>
    <w:rsid w:val="007F0422"/>
    <w:rsid w:val="007F0A7F"/>
    <w:rsid w:val="007F1030"/>
    <w:rsid w:val="007F11B9"/>
    <w:rsid w:val="007F184E"/>
    <w:rsid w:val="007F1E04"/>
    <w:rsid w:val="007F21A4"/>
    <w:rsid w:val="007F23B3"/>
    <w:rsid w:val="007F2604"/>
    <w:rsid w:val="007F2CF5"/>
    <w:rsid w:val="007F2DE9"/>
    <w:rsid w:val="007F2EFF"/>
    <w:rsid w:val="007F3280"/>
    <w:rsid w:val="007F382E"/>
    <w:rsid w:val="007F3A4D"/>
    <w:rsid w:val="007F470D"/>
    <w:rsid w:val="007F4CFF"/>
    <w:rsid w:val="007F6189"/>
    <w:rsid w:val="007F6212"/>
    <w:rsid w:val="007F62E1"/>
    <w:rsid w:val="007F6B9A"/>
    <w:rsid w:val="007F6CB7"/>
    <w:rsid w:val="007F6D71"/>
    <w:rsid w:val="007F7DE8"/>
    <w:rsid w:val="00800059"/>
    <w:rsid w:val="008000F7"/>
    <w:rsid w:val="008004A1"/>
    <w:rsid w:val="00800A8B"/>
    <w:rsid w:val="00800E97"/>
    <w:rsid w:val="00800E9F"/>
    <w:rsid w:val="00800F14"/>
    <w:rsid w:val="008016CC"/>
    <w:rsid w:val="008019C9"/>
    <w:rsid w:val="00801D32"/>
    <w:rsid w:val="00801F6E"/>
    <w:rsid w:val="00802032"/>
    <w:rsid w:val="008024C2"/>
    <w:rsid w:val="00804086"/>
    <w:rsid w:val="0080418B"/>
    <w:rsid w:val="008046E6"/>
    <w:rsid w:val="00804C22"/>
    <w:rsid w:val="00804DA2"/>
    <w:rsid w:val="0080555C"/>
    <w:rsid w:val="00805693"/>
    <w:rsid w:val="00805F40"/>
    <w:rsid w:val="008067FC"/>
    <w:rsid w:val="00806D6A"/>
    <w:rsid w:val="00806DF5"/>
    <w:rsid w:val="00806FF3"/>
    <w:rsid w:val="00807E04"/>
    <w:rsid w:val="00810CE8"/>
    <w:rsid w:val="00810E2F"/>
    <w:rsid w:val="00810F1D"/>
    <w:rsid w:val="008110EE"/>
    <w:rsid w:val="00811951"/>
    <w:rsid w:val="00811DCF"/>
    <w:rsid w:val="00812554"/>
    <w:rsid w:val="00812A8D"/>
    <w:rsid w:val="00812ADB"/>
    <w:rsid w:val="00812C5E"/>
    <w:rsid w:val="00812E53"/>
    <w:rsid w:val="00812ED8"/>
    <w:rsid w:val="0081366B"/>
    <w:rsid w:val="00813B32"/>
    <w:rsid w:val="00814087"/>
    <w:rsid w:val="00814646"/>
    <w:rsid w:val="00814844"/>
    <w:rsid w:val="00814A88"/>
    <w:rsid w:val="00814BF1"/>
    <w:rsid w:val="00814D00"/>
    <w:rsid w:val="00815084"/>
    <w:rsid w:val="00815A07"/>
    <w:rsid w:val="00815F68"/>
    <w:rsid w:val="00817D3F"/>
    <w:rsid w:val="0082017A"/>
    <w:rsid w:val="00820225"/>
    <w:rsid w:val="00820806"/>
    <w:rsid w:val="00820BE0"/>
    <w:rsid w:val="00820BE8"/>
    <w:rsid w:val="00820CE9"/>
    <w:rsid w:val="0082115B"/>
    <w:rsid w:val="0082121F"/>
    <w:rsid w:val="008217B0"/>
    <w:rsid w:val="00821C2B"/>
    <w:rsid w:val="00822956"/>
    <w:rsid w:val="00823630"/>
    <w:rsid w:val="00823735"/>
    <w:rsid w:val="00823875"/>
    <w:rsid w:val="00824335"/>
    <w:rsid w:val="008243E6"/>
    <w:rsid w:val="00824AA0"/>
    <w:rsid w:val="00824EEF"/>
    <w:rsid w:val="008251B4"/>
    <w:rsid w:val="008251BF"/>
    <w:rsid w:val="00825538"/>
    <w:rsid w:val="00825616"/>
    <w:rsid w:val="008259BE"/>
    <w:rsid w:val="00825CFB"/>
    <w:rsid w:val="00825DB3"/>
    <w:rsid w:val="00825EC7"/>
    <w:rsid w:val="00826410"/>
    <w:rsid w:val="00826942"/>
    <w:rsid w:val="00826CB2"/>
    <w:rsid w:val="00826D2D"/>
    <w:rsid w:val="008270D8"/>
    <w:rsid w:val="00827173"/>
    <w:rsid w:val="00827556"/>
    <w:rsid w:val="0082755B"/>
    <w:rsid w:val="0082759F"/>
    <w:rsid w:val="008279B8"/>
    <w:rsid w:val="0083093D"/>
    <w:rsid w:val="00830A8B"/>
    <w:rsid w:val="0083136D"/>
    <w:rsid w:val="00831377"/>
    <w:rsid w:val="008316A0"/>
    <w:rsid w:val="00831DBD"/>
    <w:rsid w:val="008320FC"/>
    <w:rsid w:val="008321F5"/>
    <w:rsid w:val="008324B3"/>
    <w:rsid w:val="00832665"/>
    <w:rsid w:val="008329DC"/>
    <w:rsid w:val="0083326F"/>
    <w:rsid w:val="008332FA"/>
    <w:rsid w:val="00833626"/>
    <w:rsid w:val="00833675"/>
    <w:rsid w:val="00833699"/>
    <w:rsid w:val="008336AD"/>
    <w:rsid w:val="00833949"/>
    <w:rsid w:val="00833D9E"/>
    <w:rsid w:val="008347AD"/>
    <w:rsid w:val="00834975"/>
    <w:rsid w:val="00835121"/>
    <w:rsid w:val="0083587C"/>
    <w:rsid w:val="00835C05"/>
    <w:rsid w:val="008362A6"/>
    <w:rsid w:val="0083644B"/>
    <w:rsid w:val="008364CB"/>
    <w:rsid w:val="008368EA"/>
    <w:rsid w:val="00836FCC"/>
    <w:rsid w:val="0083791F"/>
    <w:rsid w:val="00837C4C"/>
    <w:rsid w:val="0084035C"/>
    <w:rsid w:val="008404B7"/>
    <w:rsid w:val="008405CD"/>
    <w:rsid w:val="00841551"/>
    <w:rsid w:val="008416CB"/>
    <w:rsid w:val="008419BA"/>
    <w:rsid w:val="008422B6"/>
    <w:rsid w:val="0084260A"/>
    <w:rsid w:val="00842865"/>
    <w:rsid w:val="00842FE0"/>
    <w:rsid w:val="00843540"/>
    <w:rsid w:val="00843995"/>
    <w:rsid w:val="00843C9C"/>
    <w:rsid w:val="00843E04"/>
    <w:rsid w:val="00843FB1"/>
    <w:rsid w:val="008447DE"/>
    <w:rsid w:val="00844846"/>
    <w:rsid w:val="00844AA1"/>
    <w:rsid w:val="00844ACB"/>
    <w:rsid w:val="00844C2B"/>
    <w:rsid w:val="00844F51"/>
    <w:rsid w:val="00845672"/>
    <w:rsid w:val="008456D8"/>
    <w:rsid w:val="00845883"/>
    <w:rsid w:val="00845F77"/>
    <w:rsid w:val="00846304"/>
    <w:rsid w:val="00846643"/>
    <w:rsid w:val="0084664D"/>
    <w:rsid w:val="00846B7D"/>
    <w:rsid w:val="00846EAC"/>
    <w:rsid w:val="00846ED3"/>
    <w:rsid w:val="00847D28"/>
    <w:rsid w:val="00850153"/>
    <w:rsid w:val="0085046A"/>
    <w:rsid w:val="00850918"/>
    <w:rsid w:val="00850C6C"/>
    <w:rsid w:val="00852160"/>
    <w:rsid w:val="008522B6"/>
    <w:rsid w:val="00852FE7"/>
    <w:rsid w:val="0085374A"/>
    <w:rsid w:val="00853B74"/>
    <w:rsid w:val="00853BAF"/>
    <w:rsid w:val="00853EA0"/>
    <w:rsid w:val="00853EA6"/>
    <w:rsid w:val="0085408A"/>
    <w:rsid w:val="008545C7"/>
    <w:rsid w:val="008552D7"/>
    <w:rsid w:val="00856124"/>
    <w:rsid w:val="008570E3"/>
    <w:rsid w:val="008570FB"/>
    <w:rsid w:val="00857158"/>
    <w:rsid w:val="008576B7"/>
    <w:rsid w:val="00857CE9"/>
    <w:rsid w:val="00857DC3"/>
    <w:rsid w:val="00860821"/>
    <w:rsid w:val="00860A94"/>
    <w:rsid w:val="00860AC3"/>
    <w:rsid w:val="00860D29"/>
    <w:rsid w:val="00861257"/>
    <w:rsid w:val="00861643"/>
    <w:rsid w:val="008618C8"/>
    <w:rsid w:val="008618F1"/>
    <w:rsid w:val="0086229C"/>
    <w:rsid w:val="00862D91"/>
    <w:rsid w:val="00862F4D"/>
    <w:rsid w:val="008638B2"/>
    <w:rsid w:val="00863A19"/>
    <w:rsid w:val="00863AD2"/>
    <w:rsid w:val="00863CDA"/>
    <w:rsid w:val="00863D5D"/>
    <w:rsid w:val="00863F0D"/>
    <w:rsid w:val="00864F43"/>
    <w:rsid w:val="00864FF7"/>
    <w:rsid w:val="00865739"/>
    <w:rsid w:val="00865A05"/>
    <w:rsid w:val="00865FD1"/>
    <w:rsid w:val="0086658F"/>
    <w:rsid w:val="00866BB8"/>
    <w:rsid w:val="008670B2"/>
    <w:rsid w:val="00867384"/>
    <w:rsid w:val="008673D6"/>
    <w:rsid w:val="008673F0"/>
    <w:rsid w:val="008675E5"/>
    <w:rsid w:val="00867637"/>
    <w:rsid w:val="00870115"/>
    <w:rsid w:val="008701C7"/>
    <w:rsid w:val="008708D0"/>
    <w:rsid w:val="00870A2A"/>
    <w:rsid w:val="00870E0D"/>
    <w:rsid w:val="008711E3"/>
    <w:rsid w:val="008711F8"/>
    <w:rsid w:val="00871415"/>
    <w:rsid w:val="00871B15"/>
    <w:rsid w:val="00872035"/>
    <w:rsid w:val="0087287E"/>
    <w:rsid w:val="00872C3D"/>
    <w:rsid w:val="00872F22"/>
    <w:rsid w:val="008734F6"/>
    <w:rsid w:val="0087358B"/>
    <w:rsid w:val="00873EE9"/>
    <w:rsid w:val="0087440F"/>
    <w:rsid w:val="008746BF"/>
    <w:rsid w:val="0087471F"/>
    <w:rsid w:val="00874828"/>
    <w:rsid w:val="00874976"/>
    <w:rsid w:val="00875013"/>
    <w:rsid w:val="00875057"/>
    <w:rsid w:val="00875379"/>
    <w:rsid w:val="0087587F"/>
    <w:rsid w:val="00875911"/>
    <w:rsid w:val="00875C4F"/>
    <w:rsid w:val="008769DF"/>
    <w:rsid w:val="00876EE2"/>
    <w:rsid w:val="00877429"/>
    <w:rsid w:val="00877547"/>
    <w:rsid w:val="008775EB"/>
    <w:rsid w:val="0088007E"/>
    <w:rsid w:val="008801AA"/>
    <w:rsid w:val="008804B0"/>
    <w:rsid w:val="008809D9"/>
    <w:rsid w:val="008809DC"/>
    <w:rsid w:val="00880BC1"/>
    <w:rsid w:val="008810FD"/>
    <w:rsid w:val="008811A0"/>
    <w:rsid w:val="00881D46"/>
    <w:rsid w:val="00882266"/>
    <w:rsid w:val="00882456"/>
    <w:rsid w:val="008826A1"/>
    <w:rsid w:val="00882A61"/>
    <w:rsid w:val="00882E94"/>
    <w:rsid w:val="0088344C"/>
    <w:rsid w:val="008834BB"/>
    <w:rsid w:val="00883BA5"/>
    <w:rsid w:val="00883BDE"/>
    <w:rsid w:val="00883FAF"/>
    <w:rsid w:val="008845C2"/>
    <w:rsid w:val="0088476A"/>
    <w:rsid w:val="00884A11"/>
    <w:rsid w:val="00884B40"/>
    <w:rsid w:val="008851C3"/>
    <w:rsid w:val="00885926"/>
    <w:rsid w:val="008859FC"/>
    <w:rsid w:val="00885E15"/>
    <w:rsid w:val="0088668B"/>
    <w:rsid w:val="008873BD"/>
    <w:rsid w:val="00887C42"/>
    <w:rsid w:val="00887D12"/>
    <w:rsid w:val="008900B7"/>
    <w:rsid w:val="008900F6"/>
    <w:rsid w:val="008903D7"/>
    <w:rsid w:val="00890708"/>
    <w:rsid w:val="0089081D"/>
    <w:rsid w:val="00890D6B"/>
    <w:rsid w:val="00890DB6"/>
    <w:rsid w:val="008914AB"/>
    <w:rsid w:val="00891538"/>
    <w:rsid w:val="00891A81"/>
    <w:rsid w:val="00891C3B"/>
    <w:rsid w:val="00892027"/>
    <w:rsid w:val="0089260C"/>
    <w:rsid w:val="0089297A"/>
    <w:rsid w:val="0089320E"/>
    <w:rsid w:val="00893465"/>
    <w:rsid w:val="0089423D"/>
    <w:rsid w:val="0089466A"/>
    <w:rsid w:val="00895319"/>
    <w:rsid w:val="0089660C"/>
    <w:rsid w:val="008969F5"/>
    <w:rsid w:val="00896A09"/>
    <w:rsid w:val="00896A72"/>
    <w:rsid w:val="00896F52"/>
    <w:rsid w:val="0089728F"/>
    <w:rsid w:val="008973EE"/>
    <w:rsid w:val="00897403"/>
    <w:rsid w:val="0089787A"/>
    <w:rsid w:val="00897E13"/>
    <w:rsid w:val="008A0187"/>
    <w:rsid w:val="008A0222"/>
    <w:rsid w:val="008A08BE"/>
    <w:rsid w:val="008A09E1"/>
    <w:rsid w:val="008A0D3C"/>
    <w:rsid w:val="008A108D"/>
    <w:rsid w:val="008A1A26"/>
    <w:rsid w:val="008A1AA5"/>
    <w:rsid w:val="008A1EA1"/>
    <w:rsid w:val="008A1F70"/>
    <w:rsid w:val="008A22DF"/>
    <w:rsid w:val="008A2462"/>
    <w:rsid w:val="008A2537"/>
    <w:rsid w:val="008A269C"/>
    <w:rsid w:val="008A2851"/>
    <w:rsid w:val="008A2BB8"/>
    <w:rsid w:val="008A2C08"/>
    <w:rsid w:val="008A31CA"/>
    <w:rsid w:val="008A3289"/>
    <w:rsid w:val="008A3EFC"/>
    <w:rsid w:val="008A437C"/>
    <w:rsid w:val="008A43EC"/>
    <w:rsid w:val="008A4659"/>
    <w:rsid w:val="008A4D6D"/>
    <w:rsid w:val="008A501E"/>
    <w:rsid w:val="008A52C8"/>
    <w:rsid w:val="008A5310"/>
    <w:rsid w:val="008A54E9"/>
    <w:rsid w:val="008A7158"/>
    <w:rsid w:val="008A783C"/>
    <w:rsid w:val="008A7860"/>
    <w:rsid w:val="008B0011"/>
    <w:rsid w:val="008B0299"/>
    <w:rsid w:val="008B03AF"/>
    <w:rsid w:val="008B0D59"/>
    <w:rsid w:val="008B0F7E"/>
    <w:rsid w:val="008B0F91"/>
    <w:rsid w:val="008B1406"/>
    <w:rsid w:val="008B157A"/>
    <w:rsid w:val="008B15AF"/>
    <w:rsid w:val="008B1811"/>
    <w:rsid w:val="008B1A1B"/>
    <w:rsid w:val="008B1D38"/>
    <w:rsid w:val="008B2A48"/>
    <w:rsid w:val="008B39CB"/>
    <w:rsid w:val="008B4333"/>
    <w:rsid w:val="008B5165"/>
    <w:rsid w:val="008B53BC"/>
    <w:rsid w:val="008B5CD8"/>
    <w:rsid w:val="008B5D60"/>
    <w:rsid w:val="008B6879"/>
    <w:rsid w:val="008B6DB7"/>
    <w:rsid w:val="008B7084"/>
    <w:rsid w:val="008B7E1E"/>
    <w:rsid w:val="008B7F33"/>
    <w:rsid w:val="008C0061"/>
    <w:rsid w:val="008C0078"/>
    <w:rsid w:val="008C04FA"/>
    <w:rsid w:val="008C15A9"/>
    <w:rsid w:val="008C17C9"/>
    <w:rsid w:val="008C1A6F"/>
    <w:rsid w:val="008C1BEB"/>
    <w:rsid w:val="008C1D0B"/>
    <w:rsid w:val="008C1EBF"/>
    <w:rsid w:val="008C209A"/>
    <w:rsid w:val="008C248B"/>
    <w:rsid w:val="008C2940"/>
    <w:rsid w:val="008C2A24"/>
    <w:rsid w:val="008C2CC6"/>
    <w:rsid w:val="008C329C"/>
    <w:rsid w:val="008C34EB"/>
    <w:rsid w:val="008C3FD3"/>
    <w:rsid w:val="008C426A"/>
    <w:rsid w:val="008C45E0"/>
    <w:rsid w:val="008C4C31"/>
    <w:rsid w:val="008C4FFE"/>
    <w:rsid w:val="008C5483"/>
    <w:rsid w:val="008C5B29"/>
    <w:rsid w:val="008C5DD5"/>
    <w:rsid w:val="008C5E25"/>
    <w:rsid w:val="008C61D5"/>
    <w:rsid w:val="008C6442"/>
    <w:rsid w:val="008C6819"/>
    <w:rsid w:val="008C6BD9"/>
    <w:rsid w:val="008C71A7"/>
    <w:rsid w:val="008C724E"/>
    <w:rsid w:val="008C761B"/>
    <w:rsid w:val="008D0108"/>
    <w:rsid w:val="008D0173"/>
    <w:rsid w:val="008D0687"/>
    <w:rsid w:val="008D0948"/>
    <w:rsid w:val="008D1133"/>
    <w:rsid w:val="008D1D20"/>
    <w:rsid w:val="008D1DC6"/>
    <w:rsid w:val="008D1E60"/>
    <w:rsid w:val="008D29FF"/>
    <w:rsid w:val="008D30B9"/>
    <w:rsid w:val="008D32A3"/>
    <w:rsid w:val="008D339C"/>
    <w:rsid w:val="008D3533"/>
    <w:rsid w:val="008D38DB"/>
    <w:rsid w:val="008D3930"/>
    <w:rsid w:val="008D3DBA"/>
    <w:rsid w:val="008D3E4E"/>
    <w:rsid w:val="008D422A"/>
    <w:rsid w:val="008D46B7"/>
    <w:rsid w:val="008D46D2"/>
    <w:rsid w:val="008D4EFE"/>
    <w:rsid w:val="008D531F"/>
    <w:rsid w:val="008D5547"/>
    <w:rsid w:val="008D577B"/>
    <w:rsid w:val="008D57EA"/>
    <w:rsid w:val="008D5BCB"/>
    <w:rsid w:val="008D5F80"/>
    <w:rsid w:val="008D60A0"/>
    <w:rsid w:val="008D65E2"/>
    <w:rsid w:val="008D6860"/>
    <w:rsid w:val="008D6CCF"/>
    <w:rsid w:val="008D7183"/>
    <w:rsid w:val="008D7C55"/>
    <w:rsid w:val="008E0D49"/>
    <w:rsid w:val="008E0DDC"/>
    <w:rsid w:val="008E197E"/>
    <w:rsid w:val="008E1E6D"/>
    <w:rsid w:val="008E1E8F"/>
    <w:rsid w:val="008E1F63"/>
    <w:rsid w:val="008E2069"/>
    <w:rsid w:val="008E208F"/>
    <w:rsid w:val="008E26C5"/>
    <w:rsid w:val="008E2ACC"/>
    <w:rsid w:val="008E2B64"/>
    <w:rsid w:val="008E2EB1"/>
    <w:rsid w:val="008E3324"/>
    <w:rsid w:val="008E4499"/>
    <w:rsid w:val="008E46B2"/>
    <w:rsid w:val="008E4F0C"/>
    <w:rsid w:val="008E51A6"/>
    <w:rsid w:val="008E59D8"/>
    <w:rsid w:val="008E5A9D"/>
    <w:rsid w:val="008E5C64"/>
    <w:rsid w:val="008E5DDE"/>
    <w:rsid w:val="008E6CE4"/>
    <w:rsid w:val="008E744F"/>
    <w:rsid w:val="008E759C"/>
    <w:rsid w:val="008E7772"/>
    <w:rsid w:val="008E7852"/>
    <w:rsid w:val="008E7D63"/>
    <w:rsid w:val="008E7DB5"/>
    <w:rsid w:val="008F0C01"/>
    <w:rsid w:val="008F0DA7"/>
    <w:rsid w:val="008F134D"/>
    <w:rsid w:val="008F1B0B"/>
    <w:rsid w:val="008F1C92"/>
    <w:rsid w:val="008F1D74"/>
    <w:rsid w:val="008F1F08"/>
    <w:rsid w:val="008F2414"/>
    <w:rsid w:val="008F29DE"/>
    <w:rsid w:val="008F2B73"/>
    <w:rsid w:val="008F33C7"/>
    <w:rsid w:val="008F34BE"/>
    <w:rsid w:val="008F36C8"/>
    <w:rsid w:val="008F387F"/>
    <w:rsid w:val="008F3E48"/>
    <w:rsid w:val="008F3EAA"/>
    <w:rsid w:val="008F41B1"/>
    <w:rsid w:val="008F43FF"/>
    <w:rsid w:val="008F44C9"/>
    <w:rsid w:val="008F4870"/>
    <w:rsid w:val="008F4BE8"/>
    <w:rsid w:val="008F4BF0"/>
    <w:rsid w:val="008F5327"/>
    <w:rsid w:val="008F54EB"/>
    <w:rsid w:val="008F5888"/>
    <w:rsid w:val="008F59AC"/>
    <w:rsid w:val="008F5AF1"/>
    <w:rsid w:val="008F6425"/>
    <w:rsid w:val="008F6F2B"/>
    <w:rsid w:val="008F6FEB"/>
    <w:rsid w:val="008F73F5"/>
    <w:rsid w:val="008F741C"/>
    <w:rsid w:val="00900816"/>
    <w:rsid w:val="0090088E"/>
    <w:rsid w:val="00900D15"/>
    <w:rsid w:val="00900EEC"/>
    <w:rsid w:val="00900F13"/>
    <w:rsid w:val="00901C2D"/>
    <w:rsid w:val="0090258C"/>
    <w:rsid w:val="00902642"/>
    <w:rsid w:val="00902643"/>
    <w:rsid w:val="0090271F"/>
    <w:rsid w:val="0090291B"/>
    <w:rsid w:val="00902D35"/>
    <w:rsid w:val="00902F0C"/>
    <w:rsid w:val="00903938"/>
    <w:rsid w:val="009039F5"/>
    <w:rsid w:val="00903E25"/>
    <w:rsid w:val="009040A3"/>
    <w:rsid w:val="00904125"/>
    <w:rsid w:val="0090415F"/>
    <w:rsid w:val="00904AB7"/>
    <w:rsid w:val="00904DF8"/>
    <w:rsid w:val="00904F0C"/>
    <w:rsid w:val="00904F82"/>
    <w:rsid w:val="009051E7"/>
    <w:rsid w:val="00905A96"/>
    <w:rsid w:val="00905D1E"/>
    <w:rsid w:val="0090642D"/>
    <w:rsid w:val="0090655A"/>
    <w:rsid w:val="009070CA"/>
    <w:rsid w:val="0091000A"/>
    <w:rsid w:val="009111B6"/>
    <w:rsid w:val="00911515"/>
    <w:rsid w:val="00911FD8"/>
    <w:rsid w:val="009122DD"/>
    <w:rsid w:val="0091373B"/>
    <w:rsid w:val="00913989"/>
    <w:rsid w:val="00913EC6"/>
    <w:rsid w:val="00915553"/>
    <w:rsid w:val="00915575"/>
    <w:rsid w:val="009156AD"/>
    <w:rsid w:val="00915EFD"/>
    <w:rsid w:val="00916777"/>
    <w:rsid w:val="00916980"/>
    <w:rsid w:val="00917091"/>
    <w:rsid w:val="0091744E"/>
    <w:rsid w:val="00917A7D"/>
    <w:rsid w:val="00917BE4"/>
    <w:rsid w:val="00917D0F"/>
    <w:rsid w:val="00917DFF"/>
    <w:rsid w:val="0092004F"/>
    <w:rsid w:val="00920273"/>
    <w:rsid w:val="009204A0"/>
    <w:rsid w:val="009204F0"/>
    <w:rsid w:val="009205A2"/>
    <w:rsid w:val="009205F3"/>
    <w:rsid w:val="00920955"/>
    <w:rsid w:val="00920FF9"/>
    <w:rsid w:val="0092155A"/>
    <w:rsid w:val="00921B15"/>
    <w:rsid w:val="00921D86"/>
    <w:rsid w:val="00921E15"/>
    <w:rsid w:val="00922084"/>
    <w:rsid w:val="0092225C"/>
    <w:rsid w:val="0092236F"/>
    <w:rsid w:val="00922396"/>
    <w:rsid w:val="009224A8"/>
    <w:rsid w:val="009224F9"/>
    <w:rsid w:val="00922738"/>
    <w:rsid w:val="00922C5C"/>
    <w:rsid w:val="00923064"/>
    <w:rsid w:val="00923273"/>
    <w:rsid w:val="00923605"/>
    <w:rsid w:val="0092382A"/>
    <w:rsid w:val="00924881"/>
    <w:rsid w:val="00925043"/>
    <w:rsid w:val="0092522E"/>
    <w:rsid w:val="009252D8"/>
    <w:rsid w:val="00925336"/>
    <w:rsid w:val="009254E9"/>
    <w:rsid w:val="00925731"/>
    <w:rsid w:val="00925EDF"/>
    <w:rsid w:val="0092653C"/>
    <w:rsid w:val="00926ABE"/>
    <w:rsid w:val="00926F30"/>
    <w:rsid w:val="0092716B"/>
    <w:rsid w:val="009272D6"/>
    <w:rsid w:val="009275C0"/>
    <w:rsid w:val="0092773A"/>
    <w:rsid w:val="009278C5"/>
    <w:rsid w:val="00927A9D"/>
    <w:rsid w:val="00930065"/>
    <w:rsid w:val="009305DB"/>
    <w:rsid w:val="00930AAD"/>
    <w:rsid w:val="00930CEA"/>
    <w:rsid w:val="00931628"/>
    <w:rsid w:val="009316F0"/>
    <w:rsid w:val="00931BB0"/>
    <w:rsid w:val="00931D53"/>
    <w:rsid w:val="009323E0"/>
    <w:rsid w:val="00932856"/>
    <w:rsid w:val="00932877"/>
    <w:rsid w:val="00932ADA"/>
    <w:rsid w:val="00932AEB"/>
    <w:rsid w:val="00932F8E"/>
    <w:rsid w:val="009335FF"/>
    <w:rsid w:val="00933977"/>
    <w:rsid w:val="009339E1"/>
    <w:rsid w:val="00933C86"/>
    <w:rsid w:val="00933E95"/>
    <w:rsid w:val="00934857"/>
    <w:rsid w:val="00934A07"/>
    <w:rsid w:val="009351BE"/>
    <w:rsid w:val="00935D7D"/>
    <w:rsid w:val="00935FDC"/>
    <w:rsid w:val="009360B8"/>
    <w:rsid w:val="00936962"/>
    <w:rsid w:val="00936A31"/>
    <w:rsid w:val="0093701E"/>
    <w:rsid w:val="00937378"/>
    <w:rsid w:val="00937453"/>
    <w:rsid w:val="00937893"/>
    <w:rsid w:val="00937A00"/>
    <w:rsid w:val="0094026B"/>
    <w:rsid w:val="009404DF"/>
    <w:rsid w:val="0094074C"/>
    <w:rsid w:val="00940AB1"/>
    <w:rsid w:val="009410CD"/>
    <w:rsid w:val="0094134D"/>
    <w:rsid w:val="00941B45"/>
    <w:rsid w:val="00941C78"/>
    <w:rsid w:val="00941EB8"/>
    <w:rsid w:val="00942387"/>
    <w:rsid w:val="009425DD"/>
    <w:rsid w:val="00942EF2"/>
    <w:rsid w:val="009431D3"/>
    <w:rsid w:val="009432BB"/>
    <w:rsid w:val="00943713"/>
    <w:rsid w:val="00943A09"/>
    <w:rsid w:val="00943DA9"/>
    <w:rsid w:val="00943F43"/>
    <w:rsid w:val="00943F50"/>
    <w:rsid w:val="00944004"/>
    <w:rsid w:val="0094465A"/>
    <w:rsid w:val="009446ED"/>
    <w:rsid w:val="00944F0D"/>
    <w:rsid w:val="00945630"/>
    <w:rsid w:val="0094588E"/>
    <w:rsid w:val="009458C4"/>
    <w:rsid w:val="00945CF6"/>
    <w:rsid w:val="00945D1F"/>
    <w:rsid w:val="00946288"/>
    <w:rsid w:val="00946781"/>
    <w:rsid w:val="009467C5"/>
    <w:rsid w:val="00946832"/>
    <w:rsid w:val="009472D4"/>
    <w:rsid w:val="00950387"/>
    <w:rsid w:val="009506FA"/>
    <w:rsid w:val="00950883"/>
    <w:rsid w:val="00950CAF"/>
    <w:rsid w:val="00951E03"/>
    <w:rsid w:val="00951FF1"/>
    <w:rsid w:val="00952325"/>
    <w:rsid w:val="00952329"/>
    <w:rsid w:val="0095270D"/>
    <w:rsid w:val="00952B86"/>
    <w:rsid w:val="00953889"/>
    <w:rsid w:val="00953E6A"/>
    <w:rsid w:val="00954885"/>
    <w:rsid w:val="00954B54"/>
    <w:rsid w:val="00954EE2"/>
    <w:rsid w:val="009551BE"/>
    <w:rsid w:val="00955223"/>
    <w:rsid w:val="00955355"/>
    <w:rsid w:val="00955A2E"/>
    <w:rsid w:val="00955C50"/>
    <w:rsid w:val="009564EC"/>
    <w:rsid w:val="00956751"/>
    <w:rsid w:val="00956939"/>
    <w:rsid w:val="00956F8F"/>
    <w:rsid w:val="00957182"/>
    <w:rsid w:val="00957398"/>
    <w:rsid w:val="00957530"/>
    <w:rsid w:val="0096009B"/>
    <w:rsid w:val="00960127"/>
    <w:rsid w:val="009601F8"/>
    <w:rsid w:val="00960245"/>
    <w:rsid w:val="0096075E"/>
    <w:rsid w:val="00961190"/>
    <w:rsid w:val="00961336"/>
    <w:rsid w:val="009613E2"/>
    <w:rsid w:val="0096157A"/>
    <w:rsid w:val="0096198E"/>
    <w:rsid w:val="00961B45"/>
    <w:rsid w:val="00961C87"/>
    <w:rsid w:val="00961FE0"/>
    <w:rsid w:val="009628C0"/>
    <w:rsid w:val="00962BF6"/>
    <w:rsid w:val="00962F48"/>
    <w:rsid w:val="009632A7"/>
    <w:rsid w:val="00963342"/>
    <w:rsid w:val="00963ECD"/>
    <w:rsid w:val="009645B6"/>
    <w:rsid w:val="00964B1F"/>
    <w:rsid w:val="009650B4"/>
    <w:rsid w:val="00965480"/>
    <w:rsid w:val="0096575F"/>
    <w:rsid w:val="00965A66"/>
    <w:rsid w:val="0096630F"/>
    <w:rsid w:val="00966AEE"/>
    <w:rsid w:val="00966DB4"/>
    <w:rsid w:val="00966DBB"/>
    <w:rsid w:val="00967526"/>
    <w:rsid w:val="00967958"/>
    <w:rsid w:val="00967B4A"/>
    <w:rsid w:val="00967BC5"/>
    <w:rsid w:val="009702EA"/>
    <w:rsid w:val="0097073B"/>
    <w:rsid w:val="0097173D"/>
    <w:rsid w:val="009717B4"/>
    <w:rsid w:val="0097249D"/>
    <w:rsid w:val="009728BA"/>
    <w:rsid w:val="00972B43"/>
    <w:rsid w:val="00973154"/>
    <w:rsid w:val="00973455"/>
    <w:rsid w:val="009735CC"/>
    <w:rsid w:val="00973EB0"/>
    <w:rsid w:val="00974495"/>
    <w:rsid w:val="00974B98"/>
    <w:rsid w:val="00974DE6"/>
    <w:rsid w:val="0097514C"/>
    <w:rsid w:val="0097542D"/>
    <w:rsid w:val="0097573E"/>
    <w:rsid w:val="0097612F"/>
    <w:rsid w:val="00976DC8"/>
    <w:rsid w:val="00976FFA"/>
    <w:rsid w:val="00977604"/>
    <w:rsid w:val="00977AF2"/>
    <w:rsid w:val="00977C9D"/>
    <w:rsid w:val="009803DB"/>
    <w:rsid w:val="00980B5F"/>
    <w:rsid w:val="00980DA1"/>
    <w:rsid w:val="00980E0E"/>
    <w:rsid w:val="00980FBE"/>
    <w:rsid w:val="00981176"/>
    <w:rsid w:val="00981F67"/>
    <w:rsid w:val="00981FBE"/>
    <w:rsid w:val="009824C5"/>
    <w:rsid w:val="009825B3"/>
    <w:rsid w:val="00982833"/>
    <w:rsid w:val="00982A60"/>
    <w:rsid w:val="00982D50"/>
    <w:rsid w:val="00983D94"/>
    <w:rsid w:val="009845B6"/>
    <w:rsid w:val="00984AEA"/>
    <w:rsid w:val="00985706"/>
    <w:rsid w:val="00985A0C"/>
    <w:rsid w:val="00985DEF"/>
    <w:rsid w:val="0098610C"/>
    <w:rsid w:val="0098652D"/>
    <w:rsid w:val="00986884"/>
    <w:rsid w:val="00986959"/>
    <w:rsid w:val="00986AE6"/>
    <w:rsid w:val="00987107"/>
    <w:rsid w:val="009874E5"/>
    <w:rsid w:val="009874FE"/>
    <w:rsid w:val="00987909"/>
    <w:rsid w:val="009879FC"/>
    <w:rsid w:val="00987A63"/>
    <w:rsid w:val="00987DEF"/>
    <w:rsid w:val="009919D0"/>
    <w:rsid w:val="00991A08"/>
    <w:rsid w:val="00991AF8"/>
    <w:rsid w:val="0099228D"/>
    <w:rsid w:val="009923ED"/>
    <w:rsid w:val="00992A01"/>
    <w:rsid w:val="00992F25"/>
    <w:rsid w:val="00992F26"/>
    <w:rsid w:val="0099364E"/>
    <w:rsid w:val="009936E7"/>
    <w:rsid w:val="00993CC3"/>
    <w:rsid w:val="00993E9C"/>
    <w:rsid w:val="00994517"/>
    <w:rsid w:val="00994F16"/>
    <w:rsid w:val="00995228"/>
    <w:rsid w:val="009959E0"/>
    <w:rsid w:val="00995A6F"/>
    <w:rsid w:val="00995C1E"/>
    <w:rsid w:val="00995CA6"/>
    <w:rsid w:val="00995F98"/>
    <w:rsid w:val="0099621B"/>
    <w:rsid w:val="009969AF"/>
    <w:rsid w:val="00996AC5"/>
    <w:rsid w:val="00996C22"/>
    <w:rsid w:val="00996E21"/>
    <w:rsid w:val="00997C8D"/>
    <w:rsid w:val="009A05AC"/>
    <w:rsid w:val="009A088B"/>
    <w:rsid w:val="009A0B5D"/>
    <w:rsid w:val="009A220F"/>
    <w:rsid w:val="009A23BB"/>
    <w:rsid w:val="009A241E"/>
    <w:rsid w:val="009A2797"/>
    <w:rsid w:val="009A2CF5"/>
    <w:rsid w:val="009A2D24"/>
    <w:rsid w:val="009A2E2E"/>
    <w:rsid w:val="009A2F80"/>
    <w:rsid w:val="009A3505"/>
    <w:rsid w:val="009A356F"/>
    <w:rsid w:val="009A3824"/>
    <w:rsid w:val="009A3F17"/>
    <w:rsid w:val="009A46CC"/>
    <w:rsid w:val="009A5206"/>
    <w:rsid w:val="009A568F"/>
    <w:rsid w:val="009A571D"/>
    <w:rsid w:val="009A59BF"/>
    <w:rsid w:val="009A5D98"/>
    <w:rsid w:val="009A6529"/>
    <w:rsid w:val="009A6CA9"/>
    <w:rsid w:val="009A6FED"/>
    <w:rsid w:val="009A7507"/>
    <w:rsid w:val="009A7754"/>
    <w:rsid w:val="009A7B71"/>
    <w:rsid w:val="009A7DF7"/>
    <w:rsid w:val="009B02A5"/>
    <w:rsid w:val="009B1394"/>
    <w:rsid w:val="009B1EC2"/>
    <w:rsid w:val="009B20DC"/>
    <w:rsid w:val="009B20DF"/>
    <w:rsid w:val="009B23DC"/>
    <w:rsid w:val="009B2BC1"/>
    <w:rsid w:val="009B2C4A"/>
    <w:rsid w:val="009B2C66"/>
    <w:rsid w:val="009B2CF6"/>
    <w:rsid w:val="009B3103"/>
    <w:rsid w:val="009B33B0"/>
    <w:rsid w:val="009B3E00"/>
    <w:rsid w:val="009B4389"/>
    <w:rsid w:val="009B451B"/>
    <w:rsid w:val="009B4A9A"/>
    <w:rsid w:val="009B4FB4"/>
    <w:rsid w:val="009B5331"/>
    <w:rsid w:val="009B5D92"/>
    <w:rsid w:val="009B6119"/>
    <w:rsid w:val="009B6F0C"/>
    <w:rsid w:val="009B6F81"/>
    <w:rsid w:val="009B7E45"/>
    <w:rsid w:val="009C0298"/>
    <w:rsid w:val="009C02B8"/>
    <w:rsid w:val="009C120E"/>
    <w:rsid w:val="009C12D5"/>
    <w:rsid w:val="009C1335"/>
    <w:rsid w:val="009C13DF"/>
    <w:rsid w:val="009C1620"/>
    <w:rsid w:val="009C1F97"/>
    <w:rsid w:val="009C2238"/>
    <w:rsid w:val="009C2389"/>
    <w:rsid w:val="009C2AAD"/>
    <w:rsid w:val="009C2AF3"/>
    <w:rsid w:val="009C2C43"/>
    <w:rsid w:val="009C2E2A"/>
    <w:rsid w:val="009C341F"/>
    <w:rsid w:val="009C35AC"/>
    <w:rsid w:val="009C382F"/>
    <w:rsid w:val="009C4074"/>
    <w:rsid w:val="009C423C"/>
    <w:rsid w:val="009C4588"/>
    <w:rsid w:val="009C4CF0"/>
    <w:rsid w:val="009C57F5"/>
    <w:rsid w:val="009C5AC3"/>
    <w:rsid w:val="009C5BC2"/>
    <w:rsid w:val="009C60E7"/>
    <w:rsid w:val="009C60FD"/>
    <w:rsid w:val="009C6338"/>
    <w:rsid w:val="009C675F"/>
    <w:rsid w:val="009C6D60"/>
    <w:rsid w:val="009C71CB"/>
    <w:rsid w:val="009C7E25"/>
    <w:rsid w:val="009D025B"/>
    <w:rsid w:val="009D0E83"/>
    <w:rsid w:val="009D12E6"/>
    <w:rsid w:val="009D1463"/>
    <w:rsid w:val="009D146F"/>
    <w:rsid w:val="009D1973"/>
    <w:rsid w:val="009D1ADD"/>
    <w:rsid w:val="009D1B44"/>
    <w:rsid w:val="009D1E64"/>
    <w:rsid w:val="009D20CF"/>
    <w:rsid w:val="009D211C"/>
    <w:rsid w:val="009D26AD"/>
    <w:rsid w:val="009D270B"/>
    <w:rsid w:val="009D2BB9"/>
    <w:rsid w:val="009D2C05"/>
    <w:rsid w:val="009D3233"/>
    <w:rsid w:val="009D3378"/>
    <w:rsid w:val="009D38AE"/>
    <w:rsid w:val="009D3B9E"/>
    <w:rsid w:val="009D3CC7"/>
    <w:rsid w:val="009D3F23"/>
    <w:rsid w:val="009D42C1"/>
    <w:rsid w:val="009D46AD"/>
    <w:rsid w:val="009D4BE5"/>
    <w:rsid w:val="009D56AA"/>
    <w:rsid w:val="009D591A"/>
    <w:rsid w:val="009D5CEF"/>
    <w:rsid w:val="009D6335"/>
    <w:rsid w:val="009D65AB"/>
    <w:rsid w:val="009D65AE"/>
    <w:rsid w:val="009D6F91"/>
    <w:rsid w:val="009D7112"/>
    <w:rsid w:val="009D736D"/>
    <w:rsid w:val="009D787E"/>
    <w:rsid w:val="009D78DC"/>
    <w:rsid w:val="009D7EE8"/>
    <w:rsid w:val="009D7F39"/>
    <w:rsid w:val="009E04F9"/>
    <w:rsid w:val="009E0620"/>
    <w:rsid w:val="009E07ED"/>
    <w:rsid w:val="009E088C"/>
    <w:rsid w:val="009E08ED"/>
    <w:rsid w:val="009E094A"/>
    <w:rsid w:val="009E13B2"/>
    <w:rsid w:val="009E1B3F"/>
    <w:rsid w:val="009E21BC"/>
    <w:rsid w:val="009E2D52"/>
    <w:rsid w:val="009E2DE1"/>
    <w:rsid w:val="009E31E5"/>
    <w:rsid w:val="009E35F4"/>
    <w:rsid w:val="009E3E51"/>
    <w:rsid w:val="009E41B7"/>
    <w:rsid w:val="009E4B07"/>
    <w:rsid w:val="009E4DE2"/>
    <w:rsid w:val="009E51B2"/>
    <w:rsid w:val="009E567F"/>
    <w:rsid w:val="009E5C45"/>
    <w:rsid w:val="009E5DC0"/>
    <w:rsid w:val="009E5DD9"/>
    <w:rsid w:val="009E6577"/>
    <w:rsid w:val="009E65F9"/>
    <w:rsid w:val="009E6B51"/>
    <w:rsid w:val="009E6B89"/>
    <w:rsid w:val="009E6DF7"/>
    <w:rsid w:val="009E74F9"/>
    <w:rsid w:val="009E7A63"/>
    <w:rsid w:val="009E7ABF"/>
    <w:rsid w:val="009E7CFC"/>
    <w:rsid w:val="009F078C"/>
    <w:rsid w:val="009F0E87"/>
    <w:rsid w:val="009F1153"/>
    <w:rsid w:val="009F13BE"/>
    <w:rsid w:val="009F163C"/>
    <w:rsid w:val="009F18BF"/>
    <w:rsid w:val="009F193A"/>
    <w:rsid w:val="009F19A8"/>
    <w:rsid w:val="009F22B1"/>
    <w:rsid w:val="009F2CE8"/>
    <w:rsid w:val="009F3716"/>
    <w:rsid w:val="009F3A8F"/>
    <w:rsid w:val="009F3C64"/>
    <w:rsid w:val="009F3D36"/>
    <w:rsid w:val="009F41D3"/>
    <w:rsid w:val="009F4531"/>
    <w:rsid w:val="009F4559"/>
    <w:rsid w:val="009F5B7E"/>
    <w:rsid w:val="009F6250"/>
    <w:rsid w:val="009F65B9"/>
    <w:rsid w:val="009F67EC"/>
    <w:rsid w:val="009F6EBF"/>
    <w:rsid w:val="009F6FF1"/>
    <w:rsid w:val="009F73A5"/>
    <w:rsid w:val="009F7E55"/>
    <w:rsid w:val="00A00B8C"/>
    <w:rsid w:val="00A017CB"/>
    <w:rsid w:val="00A017FE"/>
    <w:rsid w:val="00A019AC"/>
    <w:rsid w:val="00A01DBC"/>
    <w:rsid w:val="00A0204A"/>
    <w:rsid w:val="00A0258D"/>
    <w:rsid w:val="00A025AA"/>
    <w:rsid w:val="00A0262B"/>
    <w:rsid w:val="00A0264F"/>
    <w:rsid w:val="00A027C8"/>
    <w:rsid w:val="00A02F1B"/>
    <w:rsid w:val="00A033D3"/>
    <w:rsid w:val="00A03C28"/>
    <w:rsid w:val="00A03CE8"/>
    <w:rsid w:val="00A03F0F"/>
    <w:rsid w:val="00A03F83"/>
    <w:rsid w:val="00A0402E"/>
    <w:rsid w:val="00A04116"/>
    <w:rsid w:val="00A04B2B"/>
    <w:rsid w:val="00A04C25"/>
    <w:rsid w:val="00A04CC4"/>
    <w:rsid w:val="00A04E2F"/>
    <w:rsid w:val="00A04EF0"/>
    <w:rsid w:val="00A04FE3"/>
    <w:rsid w:val="00A05491"/>
    <w:rsid w:val="00A06779"/>
    <w:rsid w:val="00A06869"/>
    <w:rsid w:val="00A07340"/>
    <w:rsid w:val="00A07569"/>
    <w:rsid w:val="00A07714"/>
    <w:rsid w:val="00A077BC"/>
    <w:rsid w:val="00A07AB4"/>
    <w:rsid w:val="00A07C91"/>
    <w:rsid w:val="00A07F3F"/>
    <w:rsid w:val="00A105E9"/>
    <w:rsid w:val="00A105FA"/>
    <w:rsid w:val="00A10B4D"/>
    <w:rsid w:val="00A10C16"/>
    <w:rsid w:val="00A11F52"/>
    <w:rsid w:val="00A122E2"/>
    <w:rsid w:val="00A12316"/>
    <w:rsid w:val="00A12367"/>
    <w:rsid w:val="00A12375"/>
    <w:rsid w:val="00A123BE"/>
    <w:rsid w:val="00A1283F"/>
    <w:rsid w:val="00A12906"/>
    <w:rsid w:val="00A12946"/>
    <w:rsid w:val="00A138B7"/>
    <w:rsid w:val="00A13A59"/>
    <w:rsid w:val="00A13D24"/>
    <w:rsid w:val="00A1416F"/>
    <w:rsid w:val="00A15724"/>
    <w:rsid w:val="00A15AF2"/>
    <w:rsid w:val="00A165F6"/>
    <w:rsid w:val="00A16A5E"/>
    <w:rsid w:val="00A16EFC"/>
    <w:rsid w:val="00A1705C"/>
    <w:rsid w:val="00A1730A"/>
    <w:rsid w:val="00A17487"/>
    <w:rsid w:val="00A17673"/>
    <w:rsid w:val="00A1774C"/>
    <w:rsid w:val="00A17913"/>
    <w:rsid w:val="00A17B2E"/>
    <w:rsid w:val="00A202CE"/>
    <w:rsid w:val="00A208AA"/>
    <w:rsid w:val="00A20A5F"/>
    <w:rsid w:val="00A20BFE"/>
    <w:rsid w:val="00A20C79"/>
    <w:rsid w:val="00A21E3B"/>
    <w:rsid w:val="00A22041"/>
    <w:rsid w:val="00A220F6"/>
    <w:rsid w:val="00A23097"/>
    <w:rsid w:val="00A23F0E"/>
    <w:rsid w:val="00A242E9"/>
    <w:rsid w:val="00A24961"/>
    <w:rsid w:val="00A24E3C"/>
    <w:rsid w:val="00A25187"/>
    <w:rsid w:val="00A25E59"/>
    <w:rsid w:val="00A2619E"/>
    <w:rsid w:val="00A26C37"/>
    <w:rsid w:val="00A272A5"/>
    <w:rsid w:val="00A274C1"/>
    <w:rsid w:val="00A27BD6"/>
    <w:rsid w:val="00A30423"/>
    <w:rsid w:val="00A306E9"/>
    <w:rsid w:val="00A30740"/>
    <w:rsid w:val="00A30B0F"/>
    <w:rsid w:val="00A30D68"/>
    <w:rsid w:val="00A30FDB"/>
    <w:rsid w:val="00A3151B"/>
    <w:rsid w:val="00A31621"/>
    <w:rsid w:val="00A319CE"/>
    <w:rsid w:val="00A31AFD"/>
    <w:rsid w:val="00A32470"/>
    <w:rsid w:val="00A328D9"/>
    <w:rsid w:val="00A32A17"/>
    <w:rsid w:val="00A32D85"/>
    <w:rsid w:val="00A32F44"/>
    <w:rsid w:val="00A3313E"/>
    <w:rsid w:val="00A33B11"/>
    <w:rsid w:val="00A344D5"/>
    <w:rsid w:val="00A347A3"/>
    <w:rsid w:val="00A347F2"/>
    <w:rsid w:val="00A35873"/>
    <w:rsid w:val="00A35A05"/>
    <w:rsid w:val="00A35C30"/>
    <w:rsid w:val="00A35F07"/>
    <w:rsid w:val="00A3612F"/>
    <w:rsid w:val="00A36248"/>
    <w:rsid w:val="00A3632B"/>
    <w:rsid w:val="00A363CA"/>
    <w:rsid w:val="00A367A4"/>
    <w:rsid w:val="00A36809"/>
    <w:rsid w:val="00A36933"/>
    <w:rsid w:val="00A36B32"/>
    <w:rsid w:val="00A36C6A"/>
    <w:rsid w:val="00A37095"/>
    <w:rsid w:val="00A40105"/>
    <w:rsid w:val="00A404CE"/>
    <w:rsid w:val="00A40574"/>
    <w:rsid w:val="00A40B4B"/>
    <w:rsid w:val="00A40C80"/>
    <w:rsid w:val="00A410BD"/>
    <w:rsid w:val="00A41234"/>
    <w:rsid w:val="00A4124D"/>
    <w:rsid w:val="00A41421"/>
    <w:rsid w:val="00A41C14"/>
    <w:rsid w:val="00A42216"/>
    <w:rsid w:val="00A427CA"/>
    <w:rsid w:val="00A43ED4"/>
    <w:rsid w:val="00A43FE9"/>
    <w:rsid w:val="00A44299"/>
    <w:rsid w:val="00A4439F"/>
    <w:rsid w:val="00A44888"/>
    <w:rsid w:val="00A44A69"/>
    <w:rsid w:val="00A44DE0"/>
    <w:rsid w:val="00A45166"/>
    <w:rsid w:val="00A4552C"/>
    <w:rsid w:val="00A45644"/>
    <w:rsid w:val="00A45A9C"/>
    <w:rsid w:val="00A45C0F"/>
    <w:rsid w:val="00A45F9C"/>
    <w:rsid w:val="00A46BA7"/>
    <w:rsid w:val="00A476CB"/>
    <w:rsid w:val="00A47722"/>
    <w:rsid w:val="00A47882"/>
    <w:rsid w:val="00A47AB0"/>
    <w:rsid w:val="00A47D46"/>
    <w:rsid w:val="00A50368"/>
    <w:rsid w:val="00A506D1"/>
    <w:rsid w:val="00A50808"/>
    <w:rsid w:val="00A50971"/>
    <w:rsid w:val="00A50DD0"/>
    <w:rsid w:val="00A50F7F"/>
    <w:rsid w:val="00A51230"/>
    <w:rsid w:val="00A516BF"/>
    <w:rsid w:val="00A51B62"/>
    <w:rsid w:val="00A51EA4"/>
    <w:rsid w:val="00A520C7"/>
    <w:rsid w:val="00A5215D"/>
    <w:rsid w:val="00A5236F"/>
    <w:rsid w:val="00A527D8"/>
    <w:rsid w:val="00A52A13"/>
    <w:rsid w:val="00A52C4E"/>
    <w:rsid w:val="00A52EE3"/>
    <w:rsid w:val="00A5305F"/>
    <w:rsid w:val="00A53351"/>
    <w:rsid w:val="00A53C28"/>
    <w:rsid w:val="00A53D3B"/>
    <w:rsid w:val="00A54033"/>
    <w:rsid w:val="00A54058"/>
    <w:rsid w:val="00A540E9"/>
    <w:rsid w:val="00A54425"/>
    <w:rsid w:val="00A54A87"/>
    <w:rsid w:val="00A54B2C"/>
    <w:rsid w:val="00A54FA0"/>
    <w:rsid w:val="00A550D7"/>
    <w:rsid w:val="00A55344"/>
    <w:rsid w:val="00A55854"/>
    <w:rsid w:val="00A55872"/>
    <w:rsid w:val="00A566C4"/>
    <w:rsid w:val="00A56C02"/>
    <w:rsid w:val="00A56EC1"/>
    <w:rsid w:val="00A56F3E"/>
    <w:rsid w:val="00A57570"/>
    <w:rsid w:val="00A57F00"/>
    <w:rsid w:val="00A603B6"/>
    <w:rsid w:val="00A6056F"/>
    <w:rsid w:val="00A60846"/>
    <w:rsid w:val="00A608D4"/>
    <w:rsid w:val="00A608F0"/>
    <w:rsid w:val="00A611CA"/>
    <w:rsid w:val="00A61582"/>
    <w:rsid w:val="00A619F9"/>
    <w:rsid w:val="00A61B6D"/>
    <w:rsid w:val="00A61CDF"/>
    <w:rsid w:val="00A61E88"/>
    <w:rsid w:val="00A62CF4"/>
    <w:rsid w:val="00A62D1F"/>
    <w:rsid w:val="00A6371B"/>
    <w:rsid w:val="00A63D1C"/>
    <w:rsid w:val="00A645CC"/>
    <w:rsid w:val="00A64AF2"/>
    <w:rsid w:val="00A65BAC"/>
    <w:rsid w:val="00A66599"/>
    <w:rsid w:val="00A6667A"/>
    <w:rsid w:val="00A66755"/>
    <w:rsid w:val="00A667B2"/>
    <w:rsid w:val="00A66A08"/>
    <w:rsid w:val="00A66AA0"/>
    <w:rsid w:val="00A66B09"/>
    <w:rsid w:val="00A66C6C"/>
    <w:rsid w:val="00A679D6"/>
    <w:rsid w:val="00A7034A"/>
    <w:rsid w:val="00A703A6"/>
    <w:rsid w:val="00A708DE"/>
    <w:rsid w:val="00A70E5D"/>
    <w:rsid w:val="00A70EB4"/>
    <w:rsid w:val="00A72423"/>
    <w:rsid w:val="00A7296F"/>
    <w:rsid w:val="00A72F82"/>
    <w:rsid w:val="00A7333F"/>
    <w:rsid w:val="00A73573"/>
    <w:rsid w:val="00A73585"/>
    <w:rsid w:val="00A737D0"/>
    <w:rsid w:val="00A73BC8"/>
    <w:rsid w:val="00A741CF"/>
    <w:rsid w:val="00A74512"/>
    <w:rsid w:val="00A74F35"/>
    <w:rsid w:val="00A7548A"/>
    <w:rsid w:val="00A75495"/>
    <w:rsid w:val="00A755E3"/>
    <w:rsid w:val="00A75752"/>
    <w:rsid w:val="00A7576A"/>
    <w:rsid w:val="00A75A44"/>
    <w:rsid w:val="00A75BAB"/>
    <w:rsid w:val="00A75D2D"/>
    <w:rsid w:val="00A75F39"/>
    <w:rsid w:val="00A76139"/>
    <w:rsid w:val="00A7652F"/>
    <w:rsid w:val="00A76993"/>
    <w:rsid w:val="00A76BA3"/>
    <w:rsid w:val="00A76CD5"/>
    <w:rsid w:val="00A76D81"/>
    <w:rsid w:val="00A76DBB"/>
    <w:rsid w:val="00A77010"/>
    <w:rsid w:val="00A776A6"/>
    <w:rsid w:val="00A77926"/>
    <w:rsid w:val="00A7795F"/>
    <w:rsid w:val="00A77E4A"/>
    <w:rsid w:val="00A77EAB"/>
    <w:rsid w:val="00A813AA"/>
    <w:rsid w:val="00A8162D"/>
    <w:rsid w:val="00A8184C"/>
    <w:rsid w:val="00A81B07"/>
    <w:rsid w:val="00A8285E"/>
    <w:rsid w:val="00A83D77"/>
    <w:rsid w:val="00A84463"/>
    <w:rsid w:val="00A8458D"/>
    <w:rsid w:val="00A84BE7"/>
    <w:rsid w:val="00A851E2"/>
    <w:rsid w:val="00A85805"/>
    <w:rsid w:val="00A85F69"/>
    <w:rsid w:val="00A867BA"/>
    <w:rsid w:val="00A86BB1"/>
    <w:rsid w:val="00A86D1D"/>
    <w:rsid w:val="00A8791E"/>
    <w:rsid w:val="00A87B0E"/>
    <w:rsid w:val="00A90102"/>
    <w:rsid w:val="00A9023A"/>
    <w:rsid w:val="00A90436"/>
    <w:rsid w:val="00A90771"/>
    <w:rsid w:val="00A91094"/>
    <w:rsid w:val="00A9173A"/>
    <w:rsid w:val="00A9182C"/>
    <w:rsid w:val="00A91A75"/>
    <w:rsid w:val="00A91F4E"/>
    <w:rsid w:val="00A92401"/>
    <w:rsid w:val="00A9277B"/>
    <w:rsid w:val="00A928B6"/>
    <w:rsid w:val="00A9305C"/>
    <w:rsid w:val="00A938C5"/>
    <w:rsid w:val="00A94039"/>
    <w:rsid w:val="00A94284"/>
    <w:rsid w:val="00A9476E"/>
    <w:rsid w:val="00A949F5"/>
    <w:rsid w:val="00A94BF4"/>
    <w:rsid w:val="00A94F71"/>
    <w:rsid w:val="00A950F7"/>
    <w:rsid w:val="00A95802"/>
    <w:rsid w:val="00A95B72"/>
    <w:rsid w:val="00A95E10"/>
    <w:rsid w:val="00A95ED3"/>
    <w:rsid w:val="00A9611E"/>
    <w:rsid w:val="00A962DF"/>
    <w:rsid w:val="00A9635C"/>
    <w:rsid w:val="00A96984"/>
    <w:rsid w:val="00A97230"/>
    <w:rsid w:val="00A9739E"/>
    <w:rsid w:val="00A976D0"/>
    <w:rsid w:val="00A97902"/>
    <w:rsid w:val="00A9790F"/>
    <w:rsid w:val="00AA05FE"/>
    <w:rsid w:val="00AA0759"/>
    <w:rsid w:val="00AA08B1"/>
    <w:rsid w:val="00AA1043"/>
    <w:rsid w:val="00AA11DC"/>
    <w:rsid w:val="00AA17F0"/>
    <w:rsid w:val="00AA1F16"/>
    <w:rsid w:val="00AA26B4"/>
    <w:rsid w:val="00AA2D2A"/>
    <w:rsid w:val="00AA2EBD"/>
    <w:rsid w:val="00AA37E9"/>
    <w:rsid w:val="00AA3BA7"/>
    <w:rsid w:val="00AA3BD9"/>
    <w:rsid w:val="00AA4372"/>
    <w:rsid w:val="00AA4A68"/>
    <w:rsid w:val="00AA4AC1"/>
    <w:rsid w:val="00AA510D"/>
    <w:rsid w:val="00AA5290"/>
    <w:rsid w:val="00AA59E9"/>
    <w:rsid w:val="00AA658B"/>
    <w:rsid w:val="00AA6F45"/>
    <w:rsid w:val="00AA730F"/>
    <w:rsid w:val="00AA74A9"/>
    <w:rsid w:val="00AA772C"/>
    <w:rsid w:val="00AA7865"/>
    <w:rsid w:val="00AB0309"/>
    <w:rsid w:val="00AB0414"/>
    <w:rsid w:val="00AB0821"/>
    <w:rsid w:val="00AB0865"/>
    <w:rsid w:val="00AB0E19"/>
    <w:rsid w:val="00AB1030"/>
    <w:rsid w:val="00AB1087"/>
    <w:rsid w:val="00AB11A5"/>
    <w:rsid w:val="00AB1376"/>
    <w:rsid w:val="00AB13EE"/>
    <w:rsid w:val="00AB14C4"/>
    <w:rsid w:val="00AB1DF4"/>
    <w:rsid w:val="00AB218F"/>
    <w:rsid w:val="00AB24A9"/>
    <w:rsid w:val="00AB2D65"/>
    <w:rsid w:val="00AB2DA6"/>
    <w:rsid w:val="00AB32E1"/>
    <w:rsid w:val="00AB32F3"/>
    <w:rsid w:val="00AB33C7"/>
    <w:rsid w:val="00AB38C7"/>
    <w:rsid w:val="00AB3FE9"/>
    <w:rsid w:val="00AB4952"/>
    <w:rsid w:val="00AB4A97"/>
    <w:rsid w:val="00AB4B28"/>
    <w:rsid w:val="00AB4CC3"/>
    <w:rsid w:val="00AB50B1"/>
    <w:rsid w:val="00AB528F"/>
    <w:rsid w:val="00AB57D6"/>
    <w:rsid w:val="00AB60E1"/>
    <w:rsid w:val="00AB6540"/>
    <w:rsid w:val="00AB666B"/>
    <w:rsid w:val="00AB718B"/>
    <w:rsid w:val="00AB7849"/>
    <w:rsid w:val="00AB7F29"/>
    <w:rsid w:val="00AC02F3"/>
    <w:rsid w:val="00AC0CF3"/>
    <w:rsid w:val="00AC1468"/>
    <w:rsid w:val="00AC1BC6"/>
    <w:rsid w:val="00AC1D0A"/>
    <w:rsid w:val="00AC1DAF"/>
    <w:rsid w:val="00AC2564"/>
    <w:rsid w:val="00AC2FDE"/>
    <w:rsid w:val="00AC31EC"/>
    <w:rsid w:val="00AC3857"/>
    <w:rsid w:val="00AC385E"/>
    <w:rsid w:val="00AC3DB3"/>
    <w:rsid w:val="00AC3DB9"/>
    <w:rsid w:val="00AC3DFC"/>
    <w:rsid w:val="00AC4098"/>
    <w:rsid w:val="00AC4288"/>
    <w:rsid w:val="00AC46C6"/>
    <w:rsid w:val="00AC4BDB"/>
    <w:rsid w:val="00AC4E05"/>
    <w:rsid w:val="00AC545F"/>
    <w:rsid w:val="00AC5950"/>
    <w:rsid w:val="00AC5DDD"/>
    <w:rsid w:val="00AC5EE7"/>
    <w:rsid w:val="00AC6029"/>
    <w:rsid w:val="00AC60F4"/>
    <w:rsid w:val="00AC6273"/>
    <w:rsid w:val="00AC647A"/>
    <w:rsid w:val="00AC6A0F"/>
    <w:rsid w:val="00AC6B98"/>
    <w:rsid w:val="00AC7267"/>
    <w:rsid w:val="00AC7B9C"/>
    <w:rsid w:val="00AC7BD3"/>
    <w:rsid w:val="00AC7C2A"/>
    <w:rsid w:val="00AC7E4F"/>
    <w:rsid w:val="00AD0083"/>
    <w:rsid w:val="00AD028D"/>
    <w:rsid w:val="00AD0B8D"/>
    <w:rsid w:val="00AD0C6F"/>
    <w:rsid w:val="00AD164C"/>
    <w:rsid w:val="00AD18B6"/>
    <w:rsid w:val="00AD19D9"/>
    <w:rsid w:val="00AD1D6F"/>
    <w:rsid w:val="00AD1F07"/>
    <w:rsid w:val="00AD3D42"/>
    <w:rsid w:val="00AD3E88"/>
    <w:rsid w:val="00AD3EBB"/>
    <w:rsid w:val="00AD4000"/>
    <w:rsid w:val="00AD4799"/>
    <w:rsid w:val="00AD4B3C"/>
    <w:rsid w:val="00AD5246"/>
    <w:rsid w:val="00AD5522"/>
    <w:rsid w:val="00AD5919"/>
    <w:rsid w:val="00AD5ADB"/>
    <w:rsid w:val="00AD5D91"/>
    <w:rsid w:val="00AD6A43"/>
    <w:rsid w:val="00AD6EAD"/>
    <w:rsid w:val="00AD6ED0"/>
    <w:rsid w:val="00AD7419"/>
    <w:rsid w:val="00AD766F"/>
    <w:rsid w:val="00AD799E"/>
    <w:rsid w:val="00AE01B6"/>
    <w:rsid w:val="00AE0A89"/>
    <w:rsid w:val="00AE0C80"/>
    <w:rsid w:val="00AE0E0B"/>
    <w:rsid w:val="00AE160F"/>
    <w:rsid w:val="00AE18A7"/>
    <w:rsid w:val="00AE1A19"/>
    <w:rsid w:val="00AE1E99"/>
    <w:rsid w:val="00AE2084"/>
    <w:rsid w:val="00AE232F"/>
    <w:rsid w:val="00AE2926"/>
    <w:rsid w:val="00AE3421"/>
    <w:rsid w:val="00AE4082"/>
    <w:rsid w:val="00AE44CE"/>
    <w:rsid w:val="00AE47E1"/>
    <w:rsid w:val="00AE4A72"/>
    <w:rsid w:val="00AE4A8E"/>
    <w:rsid w:val="00AE4B52"/>
    <w:rsid w:val="00AE52C1"/>
    <w:rsid w:val="00AE5567"/>
    <w:rsid w:val="00AE5572"/>
    <w:rsid w:val="00AE56FF"/>
    <w:rsid w:val="00AE5C80"/>
    <w:rsid w:val="00AE625C"/>
    <w:rsid w:val="00AE633D"/>
    <w:rsid w:val="00AE637D"/>
    <w:rsid w:val="00AE6614"/>
    <w:rsid w:val="00AE681A"/>
    <w:rsid w:val="00AE688D"/>
    <w:rsid w:val="00AE6AF1"/>
    <w:rsid w:val="00AE6DB6"/>
    <w:rsid w:val="00AE7090"/>
    <w:rsid w:val="00AE79CC"/>
    <w:rsid w:val="00AF027B"/>
    <w:rsid w:val="00AF0813"/>
    <w:rsid w:val="00AF08AA"/>
    <w:rsid w:val="00AF09F1"/>
    <w:rsid w:val="00AF0A92"/>
    <w:rsid w:val="00AF10A1"/>
    <w:rsid w:val="00AF1217"/>
    <w:rsid w:val="00AF1275"/>
    <w:rsid w:val="00AF13E7"/>
    <w:rsid w:val="00AF1418"/>
    <w:rsid w:val="00AF1940"/>
    <w:rsid w:val="00AF20DB"/>
    <w:rsid w:val="00AF2258"/>
    <w:rsid w:val="00AF2ACE"/>
    <w:rsid w:val="00AF2F31"/>
    <w:rsid w:val="00AF3156"/>
    <w:rsid w:val="00AF3A85"/>
    <w:rsid w:val="00AF3AFF"/>
    <w:rsid w:val="00AF3DF4"/>
    <w:rsid w:val="00AF3E35"/>
    <w:rsid w:val="00AF44E2"/>
    <w:rsid w:val="00AF4591"/>
    <w:rsid w:val="00AF46AD"/>
    <w:rsid w:val="00AF472A"/>
    <w:rsid w:val="00AF51F0"/>
    <w:rsid w:val="00AF55EF"/>
    <w:rsid w:val="00AF56C4"/>
    <w:rsid w:val="00AF594B"/>
    <w:rsid w:val="00AF621F"/>
    <w:rsid w:val="00AF63E8"/>
    <w:rsid w:val="00AF697A"/>
    <w:rsid w:val="00AF6C18"/>
    <w:rsid w:val="00AF719A"/>
    <w:rsid w:val="00AF727B"/>
    <w:rsid w:val="00AF72E4"/>
    <w:rsid w:val="00AF762D"/>
    <w:rsid w:val="00AF78C1"/>
    <w:rsid w:val="00AF7DB2"/>
    <w:rsid w:val="00B00B82"/>
    <w:rsid w:val="00B00CD2"/>
    <w:rsid w:val="00B00F90"/>
    <w:rsid w:val="00B0117C"/>
    <w:rsid w:val="00B012BE"/>
    <w:rsid w:val="00B01323"/>
    <w:rsid w:val="00B01A26"/>
    <w:rsid w:val="00B01B9B"/>
    <w:rsid w:val="00B02155"/>
    <w:rsid w:val="00B02217"/>
    <w:rsid w:val="00B02290"/>
    <w:rsid w:val="00B02E2B"/>
    <w:rsid w:val="00B02F41"/>
    <w:rsid w:val="00B03011"/>
    <w:rsid w:val="00B0371C"/>
    <w:rsid w:val="00B03791"/>
    <w:rsid w:val="00B039FC"/>
    <w:rsid w:val="00B0412A"/>
    <w:rsid w:val="00B0415F"/>
    <w:rsid w:val="00B044DB"/>
    <w:rsid w:val="00B044E9"/>
    <w:rsid w:val="00B04511"/>
    <w:rsid w:val="00B04580"/>
    <w:rsid w:val="00B0470A"/>
    <w:rsid w:val="00B04BAC"/>
    <w:rsid w:val="00B04BF7"/>
    <w:rsid w:val="00B0508E"/>
    <w:rsid w:val="00B057E2"/>
    <w:rsid w:val="00B05829"/>
    <w:rsid w:val="00B05EC0"/>
    <w:rsid w:val="00B06010"/>
    <w:rsid w:val="00B060BF"/>
    <w:rsid w:val="00B06860"/>
    <w:rsid w:val="00B06DBD"/>
    <w:rsid w:val="00B06FAF"/>
    <w:rsid w:val="00B0743D"/>
    <w:rsid w:val="00B077B4"/>
    <w:rsid w:val="00B101C0"/>
    <w:rsid w:val="00B102F8"/>
    <w:rsid w:val="00B10825"/>
    <w:rsid w:val="00B1091B"/>
    <w:rsid w:val="00B10A60"/>
    <w:rsid w:val="00B10B3D"/>
    <w:rsid w:val="00B1114A"/>
    <w:rsid w:val="00B11267"/>
    <w:rsid w:val="00B11C50"/>
    <w:rsid w:val="00B11CC7"/>
    <w:rsid w:val="00B121EA"/>
    <w:rsid w:val="00B12430"/>
    <w:rsid w:val="00B12FDC"/>
    <w:rsid w:val="00B13078"/>
    <w:rsid w:val="00B131BD"/>
    <w:rsid w:val="00B13429"/>
    <w:rsid w:val="00B13926"/>
    <w:rsid w:val="00B13A36"/>
    <w:rsid w:val="00B13D96"/>
    <w:rsid w:val="00B13E78"/>
    <w:rsid w:val="00B1412E"/>
    <w:rsid w:val="00B142A3"/>
    <w:rsid w:val="00B14457"/>
    <w:rsid w:val="00B144FD"/>
    <w:rsid w:val="00B14D13"/>
    <w:rsid w:val="00B1533B"/>
    <w:rsid w:val="00B1638D"/>
    <w:rsid w:val="00B16696"/>
    <w:rsid w:val="00B169FC"/>
    <w:rsid w:val="00B16D09"/>
    <w:rsid w:val="00B175D6"/>
    <w:rsid w:val="00B200AD"/>
    <w:rsid w:val="00B2020F"/>
    <w:rsid w:val="00B20582"/>
    <w:rsid w:val="00B208FA"/>
    <w:rsid w:val="00B21024"/>
    <w:rsid w:val="00B2150B"/>
    <w:rsid w:val="00B219DA"/>
    <w:rsid w:val="00B21CB3"/>
    <w:rsid w:val="00B21D89"/>
    <w:rsid w:val="00B22FBF"/>
    <w:rsid w:val="00B230D8"/>
    <w:rsid w:val="00B23FE4"/>
    <w:rsid w:val="00B24220"/>
    <w:rsid w:val="00B2426D"/>
    <w:rsid w:val="00B2545F"/>
    <w:rsid w:val="00B2548B"/>
    <w:rsid w:val="00B256C9"/>
    <w:rsid w:val="00B26037"/>
    <w:rsid w:val="00B2650D"/>
    <w:rsid w:val="00B26732"/>
    <w:rsid w:val="00B26840"/>
    <w:rsid w:val="00B26CD6"/>
    <w:rsid w:val="00B26CF8"/>
    <w:rsid w:val="00B27D72"/>
    <w:rsid w:val="00B30240"/>
    <w:rsid w:val="00B30AF7"/>
    <w:rsid w:val="00B30C33"/>
    <w:rsid w:val="00B30E59"/>
    <w:rsid w:val="00B30F38"/>
    <w:rsid w:val="00B31052"/>
    <w:rsid w:val="00B310F0"/>
    <w:rsid w:val="00B315A8"/>
    <w:rsid w:val="00B31740"/>
    <w:rsid w:val="00B31DC6"/>
    <w:rsid w:val="00B3227E"/>
    <w:rsid w:val="00B325D7"/>
    <w:rsid w:val="00B33319"/>
    <w:rsid w:val="00B33945"/>
    <w:rsid w:val="00B33A90"/>
    <w:rsid w:val="00B34308"/>
    <w:rsid w:val="00B34402"/>
    <w:rsid w:val="00B34DF0"/>
    <w:rsid w:val="00B34F1C"/>
    <w:rsid w:val="00B35587"/>
    <w:rsid w:val="00B355D8"/>
    <w:rsid w:val="00B35643"/>
    <w:rsid w:val="00B369F0"/>
    <w:rsid w:val="00B36C6F"/>
    <w:rsid w:val="00B36F8F"/>
    <w:rsid w:val="00B37161"/>
    <w:rsid w:val="00B372AE"/>
    <w:rsid w:val="00B37C38"/>
    <w:rsid w:val="00B37CC3"/>
    <w:rsid w:val="00B40071"/>
    <w:rsid w:val="00B400E7"/>
    <w:rsid w:val="00B4015C"/>
    <w:rsid w:val="00B40374"/>
    <w:rsid w:val="00B4092B"/>
    <w:rsid w:val="00B40C6C"/>
    <w:rsid w:val="00B40F9B"/>
    <w:rsid w:val="00B40FAC"/>
    <w:rsid w:val="00B41133"/>
    <w:rsid w:val="00B412EB"/>
    <w:rsid w:val="00B415E7"/>
    <w:rsid w:val="00B4160C"/>
    <w:rsid w:val="00B41C3A"/>
    <w:rsid w:val="00B421E6"/>
    <w:rsid w:val="00B42DAD"/>
    <w:rsid w:val="00B43680"/>
    <w:rsid w:val="00B436D0"/>
    <w:rsid w:val="00B43B39"/>
    <w:rsid w:val="00B43FD5"/>
    <w:rsid w:val="00B44903"/>
    <w:rsid w:val="00B45724"/>
    <w:rsid w:val="00B45B8C"/>
    <w:rsid w:val="00B46043"/>
    <w:rsid w:val="00B46703"/>
    <w:rsid w:val="00B468FE"/>
    <w:rsid w:val="00B46AF0"/>
    <w:rsid w:val="00B46CB9"/>
    <w:rsid w:val="00B46DE3"/>
    <w:rsid w:val="00B46EEA"/>
    <w:rsid w:val="00B47172"/>
    <w:rsid w:val="00B4718B"/>
    <w:rsid w:val="00B47316"/>
    <w:rsid w:val="00B47438"/>
    <w:rsid w:val="00B478C4"/>
    <w:rsid w:val="00B47AFA"/>
    <w:rsid w:val="00B47B65"/>
    <w:rsid w:val="00B5005D"/>
    <w:rsid w:val="00B500DB"/>
    <w:rsid w:val="00B50821"/>
    <w:rsid w:val="00B509CE"/>
    <w:rsid w:val="00B50D6C"/>
    <w:rsid w:val="00B51201"/>
    <w:rsid w:val="00B51363"/>
    <w:rsid w:val="00B514E1"/>
    <w:rsid w:val="00B51564"/>
    <w:rsid w:val="00B525CA"/>
    <w:rsid w:val="00B5286D"/>
    <w:rsid w:val="00B5320F"/>
    <w:rsid w:val="00B532E5"/>
    <w:rsid w:val="00B53889"/>
    <w:rsid w:val="00B53B17"/>
    <w:rsid w:val="00B53DFE"/>
    <w:rsid w:val="00B54071"/>
    <w:rsid w:val="00B544D0"/>
    <w:rsid w:val="00B54568"/>
    <w:rsid w:val="00B54786"/>
    <w:rsid w:val="00B54A2A"/>
    <w:rsid w:val="00B54B80"/>
    <w:rsid w:val="00B5504E"/>
    <w:rsid w:val="00B55171"/>
    <w:rsid w:val="00B55535"/>
    <w:rsid w:val="00B55B1F"/>
    <w:rsid w:val="00B55E29"/>
    <w:rsid w:val="00B560BB"/>
    <w:rsid w:val="00B56AB9"/>
    <w:rsid w:val="00B56D06"/>
    <w:rsid w:val="00B5799C"/>
    <w:rsid w:val="00B60203"/>
    <w:rsid w:val="00B60447"/>
    <w:rsid w:val="00B60919"/>
    <w:rsid w:val="00B60DD7"/>
    <w:rsid w:val="00B60EB7"/>
    <w:rsid w:val="00B61462"/>
    <w:rsid w:val="00B619D6"/>
    <w:rsid w:val="00B61C80"/>
    <w:rsid w:val="00B61CC0"/>
    <w:rsid w:val="00B6249A"/>
    <w:rsid w:val="00B63657"/>
    <w:rsid w:val="00B63A6B"/>
    <w:rsid w:val="00B63AC1"/>
    <w:rsid w:val="00B63DCA"/>
    <w:rsid w:val="00B6474E"/>
    <w:rsid w:val="00B648EF"/>
    <w:rsid w:val="00B64AB3"/>
    <w:rsid w:val="00B64C05"/>
    <w:rsid w:val="00B65122"/>
    <w:rsid w:val="00B65C21"/>
    <w:rsid w:val="00B66F07"/>
    <w:rsid w:val="00B6711A"/>
    <w:rsid w:val="00B67271"/>
    <w:rsid w:val="00B677E5"/>
    <w:rsid w:val="00B701D7"/>
    <w:rsid w:val="00B708C5"/>
    <w:rsid w:val="00B714BD"/>
    <w:rsid w:val="00B7159E"/>
    <w:rsid w:val="00B71636"/>
    <w:rsid w:val="00B71645"/>
    <w:rsid w:val="00B721DB"/>
    <w:rsid w:val="00B72A13"/>
    <w:rsid w:val="00B72D82"/>
    <w:rsid w:val="00B734EE"/>
    <w:rsid w:val="00B7353A"/>
    <w:rsid w:val="00B735DB"/>
    <w:rsid w:val="00B737F3"/>
    <w:rsid w:val="00B739A3"/>
    <w:rsid w:val="00B73AB2"/>
    <w:rsid w:val="00B74334"/>
    <w:rsid w:val="00B74CBA"/>
    <w:rsid w:val="00B74CC6"/>
    <w:rsid w:val="00B74DC4"/>
    <w:rsid w:val="00B74FBD"/>
    <w:rsid w:val="00B75B65"/>
    <w:rsid w:val="00B75C5A"/>
    <w:rsid w:val="00B761F6"/>
    <w:rsid w:val="00B76303"/>
    <w:rsid w:val="00B76A36"/>
    <w:rsid w:val="00B76F4E"/>
    <w:rsid w:val="00B77B1E"/>
    <w:rsid w:val="00B77DBA"/>
    <w:rsid w:val="00B800E8"/>
    <w:rsid w:val="00B8049F"/>
    <w:rsid w:val="00B804C1"/>
    <w:rsid w:val="00B81098"/>
    <w:rsid w:val="00B81F64"/>
    <w:rsid w:val="00B81FED"/>
    <w:rsid w:val="00B827E0"/>
    <w:rsid w:val="00B8292A"/>
    <w:rsid w:val="00B82A4C"/>
    <w:rsid w:val="00B82CAB"/>
    <w:rsid w:val="00B82FC7"/>
    <w:rsid w:val="00B830AC"/>
    <w:rsid w:val="00B8328D"/>
    <w:rsid w:val="00B83638"/>
    <w:rsid w:val="00B836D4"/>
    <w:rsid w:val="00B83A94"/>
    <w:rsid w:val="00B83AEF"/>
    <w:rsid w:val="00B83EF6"/>
    <w:rsid w:val="00B83F48"/>
    <w:rsid w:val="00B84755"/>
    <w:rsid w:val="00B847F2"/>
    <w:rsid w:val="00B84BDE"/>
    <w:rsid w:val="00B8566E"/>
    <w:rsid w:val="00B85AA2"/>
    <w:rsid w:val="00B85EF7"/>
    <w:rsid w:val="00B86404"/>
    <w:rsid w:val="00B8676C"/>
    <w:rsid w:val="00B869FE"/>
    <w:rsid w:val="00B86F64"/>
    <w:rsid w:val="00B86F8F"/>
    <w:rsid w:val="00B87271"/>
    <w:rsid w:val="00B87574"/>
    <w:rsid w:val="00B8780E"/>
    <w:rsid w:val="00B87AA1"/>
    <w:rsid w:val="00B902D1"/>
    <w:rsid w:val="00B90342"/>
    <w:rsid w:val="00B9053A"/>
    <w:rsid w:val="00B90A57"/>
    <w:rsid w:val="00B90EDA"/>
    <w:rsid w:val="00B911C2"/>
    <w:rsid w:val="00B91BCD"/>
    <w:rsid w:val="00B92363"/>
    <w:rsid w:val="00B92A08"/>
    <w:rsid w:val="00B92F0A"/>
    <w:rsid w:val="00B9321E"/>
    <w:rsid w:val="00B93906"/>
    <w:rsid w:val="00B93C97"/>
    <w:rsid w:val="00B93EF7"/>
    <w:rsid w:val="00B9458D"/>
    <w:rsid w:val="00B94590"/>
    <w:rsid w:val="00B94A55"/>
    <w:rsid w:val="00B94F08"/>
    <w:rsid w:val="00B9506E"/>
    <w:rsid w:val="00B95384"/>
    <w:rsid w:val="00B958B1"/>
    <w:rsid w:val="00B95E12"/>
    <w:rsid w:val="00B96107"/>
    <w:rsid w:val="00B96196"/>
    <w:rsid w:val="00B96393"/>
    <w:rsid w:val="00B9674B"/>
    <w:rsid w:val="00B96CF4"/>
    <w:rsid w:val="00B97AEE"/>
    <w:rsid w:val="00BA03A2"/>
    <w:rsid w:val="00BA0781"/>
    <w:rsid w:val="00BA09F5"/>
    <w:rsid w:val="00BA0D69"/>
    <w:rsid w:val="00BA14C3"/>
    <w:rsid w:val="00BA1599"/>
    <w:rsid w:val="00BA169A"/>
    <w:rsid w:val="00BA17AD"/>
    <w:rsid w:val="00BA17D8"/>
    <w:rsid w:val="00BA1BA6"/>
    <w:rsid w:val="00BA1CDA"/>
    <w:rsid w:val="00BA1EC3"/>
    <w:rsid w:val="00BA2223"/>
    <w:rsid w:val="00BA26A2"/>
    <w:rsid w:val="00BA273D"/>
    <w:rsid w:val="00BA2991"/>
    <w:rsid w:val="00BA2F43"/>
    <w:rsid w:val="00BA2FE5"/>
    <w:rsid w:val="00BA3BFA"/>
    <w:rsid w:val="00BA4083"/>
    <w:rsid w:val="00BA442F"/>
    <w:rsid w:val="00BA44CE"/>
    <w:rsid w:val="00BA44D1"/>
    <w:rsid w:val="00BA45CA"/>
    <w:rsid w:val="00BA4919"/>
    <w:rsid w:val="00BA4C29"/>
    <w:rsid w:val="00BA6160"/>
    <w:rsid w:val="00BA6A55"/>
    <w:rsid w:val="00BA6B01"/>
    <w:rsid w:val="00BA72A9"/>
    <w:rsid w:val="00BA7680"/>
    <w:rsid w:val="00BA78B6"/>
    <w:rsid w:val="00BA7C75"/>
    <w:rsid w:val="00BB0A5D"/>
    <w:rsid w:val="00BB0C4C"/>
    <w:rsid w:val="00BB0F4F"/>
    <w:rsid w:val="00BB1110"/>
    <w:rsid w:val="00BB1210"/>
    <w:rsid w:val="00BB169B"/>
    <w:rsid w:val="00BB1761"/>
    <w:rsid w:val="00BB25D5"/>
    <w:rsid w:val="00BB2D08"/>
    <w:rsid w:val="00BB2FCC"/>
    <w:rsid w:val="00BB4489"/>
    <w:rsid w:val="00BB4646"/>
    <w:rsid w:val="00BB48B1"/>
    <w:rsid w:val="00BB49D3"/>
    <w:rsid w:val="00BB4B73"/>
    <w:rsid w:val="00BB4CFA"/>
    <w:rsid w:val="00BB4D64"/>
    <w:rsid w:val="00BB520B"/>
    <w:rsid w:val="00BB5581"/>
    <w:rsid w:val="00BB56EE"/>
    <w:rsid w:val="00BB5A62"/>
    <w:rsid w:val="00BB63D8"/>
    <w:rsid w:val="00BB7392"/>
    <w:rsid w:val="00BB7C0E"/>
    <w:rsid w:val="00BB7CD6"/>
    <w:rsid w:val="00BC0C61"/>
    <w:rsid w:val="00BC21FD"/>
    <w:rsid w:val="00BC3404"/>
    <w:rsid w:val="00BC3581"/>
    <w:rsid w:val="00BC3954"/>
    <w:rsid w:val="00BC3D0A"/>
    <w:rsid w:val="00BC3D3C"/>
    <w:rsid w:val="00BC3F18"/>
    <w:rsid w:val="00BC40CA"/>
    <w:rsid w:val="00BC40D2"/>
    <w:rsid w:val="00BC4394"/>
    <w:rsid w:val="00BC47E2"/>
    <w:rsid w:val="00BC4A1F"/>
    <w:rsid w:val="00BC50D7"/>
    <w:rsid w:val="00BC5E3F"/>
    <w:rsid w:val="00BC6048"/>
    <w:rsid w:val="00BC6579"/>
    <w:rsid w:val="00BC6A6C"/>
    <w:rsid w:val="00BC6AA4"/>
    <w:rsid w:val="00BC7344"/>
    <w:rsid w:val="00BC738A"/>
    <w:rsid w:val="00BC7ADC"/>
    <w:rsid w:val="00BC7AF4"/>
    <w:rsid w:val="00BC7CD9"/>
    <w:rsid w:val="00BD09FF"/>
    <w:rsid w:val="00BD0C28"/>
    <w:rsid w:val="00BD14A0"/>
    <w:rsid w:val="00BD17A8"/>
    <w:rsid w:val="00BD2742"/>
    <w:rsid w:val="00BD2845"/>
    <w:rsid w:val="00BD292D"/>
    <w:rsid w:val="00BD2B1C"/>
    <w:rsid w:val="00BD2B5E"/>
    <w:rsid w:val="00BD2E49"/>
    <w:rsid w:val="00BD2FDF"/>
    <w:rsid w:val="00BD32C6"/>
    <w:rsid w:val="00BD34A6"/>
    <w:rsid w:val="00BD34E5"/>
    <w:rsid w:val="00BD402D"/>
    <w:rsid w:val="00BD4318"/>
    <w:rsid w:val="00BD4677"/>
    <w:rsid w:val="00BD544F"/>
    <w:rsid w:val="00BD55D9"/>
    <w:rsid w:val="00BD619D"/>
    <w:rsid w:val="00BD6528"/>
    <w:rsid w:val="00BD6BBA"/>
    <w:rsid w:val="00BD6F7F"/>
    <w:rsid w:val="00BD6FF3"/>
    <w:rsid w:val="00BD72DB"/>
    <w:rsid w:val="00BD7301"/>
    <w:rsid w:val="00BD76E6"/>
    <w:rsid w:val="00BD7BD4"/>
    <w:rsid w:val="00BD7D54"/>
    <w:rsid w:val="00BE0065"/>
    <w:rsid w:val="00BE14C1"/>
    <w:rsid w:val="00BE16A2"/>
    <w:rsid w:val="00BE187A"/>
    <w:rsid w:val="00BE1A14"/>
    <w:rsid w:val="00BE1CC5"/>
    <w:rsid w:val="00BE1F3D"/>
    <w:rsid w:val="00BE1F6F"/>
    <w:rsid w:val="00BE2740"/>
    <w:rsid w:val="00BE2A7C"/>
    <w:rsid w:val="00BE30C5"/>
    <w:rsid w:val="00BE33A4"/>
    <w:rsid w:val="00BE379F"/>
    <w:rsid w:val="00BE3C4A"/>
    <w:rsid w:val="00BE3DCC"/>
    <w:rsid w:val="00BE48B8"/>
    <w:rsid w:val="00BE5E52"/>
    <w:rsid w:val="00BE611E"/>
    <w:rsid w:val="00BE6BB3"/>
    <w:rsid w:val="00BE6D66"/>
    <w:rsid w:val="00BE6EEA"/>
    <w:rsid w:val="00BE7874"/>
    <w:rsid w:val="00BE78AA"/>
    <w:rsid w:val="00BE799D"/>
    <w:rsid w:val="00BE7A2A"/>
    <w:rsid w:val="00BF0352"/>
    <w:rsid w:val="00BF0FB6"/>
    <w:rsid w:val="00BF1124"/>
    <w:rsid w:val="00BF14A4"/>
    <w:rsid w:val="00BF18AD"/>
    <w:rsid w:val="00BF19DC"/>
    <w:rsid w:val="00BF2037"/>
    <w:rsid w:val="00BF240F"/>
    <w:rsid w:val="00BF2505"/>
    <w:rsid w:val="00BF386D"/>
    <w:rsid w:val="00BF49DA"/>
    <w:rsid w:val="00BF4A05"/>
    <w:rsid w:val="00BF4A97"/>
    <w:rsid w:val="00BF4FE7"/>
    <w:rsid w:val="00BF5885"/>
    <w:rsid w:val="00BF62AE"/>
    <w:rsid w:val="00BF663F"/>
    <w:rsid w:val="00BF6928"/>
    <w:rsid w:val="00BF713F"/>
    <w:rsid w:val="00BF7A2D"/>
    <w:rsid w:val="00BF7CDD"/>
    <w:rsid w:val="00C000EB"/>
    <w:rsid w:val="00C0025A"/>
    <w:rsid w:val="00C006CC"/>
    <w:rsid w:val="00C009F7"/>
    <w:rsid w:val="00C00B0C"/>
    <w:rsid w:val="00C015BE"/>
    <w:rsid w:val="00C019B7"/>
    <w:rsid w:val="00C01EA7"/>
    <w:rsid w:val="00C022A9"/>
    <w:rsid w:val="00C0250F"/>
    <w:rsid w:val="00C02E36"/>
    <w:rsid w:val="00C03504"/>
    <w:rsid w:val="00C039D7"/>
    <w:rsid w:val="00C03BCC"/>
    <w:rsid w:val="00C043B9"/>
    <w:rsid w:val="00C04CAE"/>
    <w:rsid w:val="00C0534D"/>
    <w:rsid w:val="00C053C1"/>
    <w:rsid w:val="00C05453"/>
    <w:rsid w:val="00C05656"/>
    <w:rsid w:val="00C05881"/>
    <w:rsid w:val="00C05F17"/>
    <w:rsid w:val="00C06C86"/>
    <w:rsid w:val="00C073B7"/>
    <w:rsid w:val="00C07557"/>
    <w:rsid w:val="00C078A6"/>
    <w:rsid w:val="00C079A7"/>
    <w:rsid w:val="00C07C32"/>
    <w:rsid w:val="00C07D36"/>
    <w:rsid w:val="00C10055"/>
    <w:rsid w:val="00C10062"/>
    <w:rsid w:val="00C10559"/>
    <w:rsid w:val="00C108A9"/>
    <w:rsid w:val="00C10B0F"/>
    <w:rsid w:val="00C10FCF"/>
    <w:rsid w:val="00C110F6"/>
    <w:rsid w:val="00C11C01"/>
    <w:rsid w:val="00C11F3B"/>
    <w:rsid w:val="00C122EC"/>
    <w:rsid w:val="00C124FB"/>
    <w:rsid w:val="00C1268D"/>
    <w:rsid w:val="00C129BC"/>
    <w:rsid w:val="00C12C7C"/>
    <w:rsid w:val="00C13296"/>
    <w:rsid w:val="00C13713"/>
    <w:rsid w:val="00C13A20"/>
    <w:rsid w:val="00C14516"/>
    <w:rsid w:val="00C14596"/>
    <w:rsid w:val="00C1505F"/>
    <w:rsid w:val="00C1539D"/>
    <w:rsid w:val="00C15476"/>
    <w:rsid w:val="00C1580C"/>
    <w:rsid w:val="00C158A4"/>
    <w:rsid w:val="00C15997"/>
    <w:rsid w:val="00C15B55"/>
    <w:rsid w:val="00C16F46"/>
    <w:rsid w:val="00C170D1"/>
    <w:rsid w:val="00C1737E"/>
    <w:rsid w:val="00C173B7"/>
    <w:rsid w:val="00C17C26"/>
    <w:rsid w:val="00C17C88"/>
    <w:rsid w:val="00C200A7"/>
    <w:rsid w:val="00C2024B"/>
    <w:rsid w:val="00C20429"/>
    <w:rsid w:val="00C20754"/>
    <w:rsid w:val="00C2079E"/>
    <w:rsid w:val="00C20977"/>
    <w:rsid w:val="00C20BB4"/>
    <w:rsid w:val="00C20E35"/>
    <w:rsid w:val="00C20E91"/>
    <w:rsid w:val="00C219DC"/>
    <w:rsid w:val="00C21E4F"/>
    <w:rsid w:val="00C229B2"/>
    <w:rsid w:val="00C23187"/>
    <w:rsid w:val="00C23244"/>
    <w:rsid w:val="00C23284"/>
    <w:rsid w:val="00C2331D"/>
    <w:rsid w:val="00C2356F"/>
    <w:rsid w:val="00C23A18"/>
    <w:rsid w:val="00C23A80"/>
    <w:rsid w:val="00C23CB0"/>
    <w:rsid w:val="00C23D9A"/>
    <w:rsid w:val="00C24079"/>
    <w:rsid w:val="00C24354"/>
    <w:rsid w:val="00C24384"/>
    <w:rsid w:val="00C243DD"/>
    <w:rsid w:val="00C2477D"/>
    <w:rsid w:val="00C254DD"/>
    <w:rsid w:val="00C256D0"/>
    <w:rsid w:val="00C25B4A"/>
    <w:rsid w:val="00C25B62"/>
    <w:rsid w:val="00C25CA2"/>
    <w:rsid w:val="00C2608F"/>
    <w:rsid w:val="00C260A1"/>
    <w:rsid w:val="00C260B6"/>
    <w:rsid w:val="00C26C44"/>
    <w:rsid w:val="00C270F0"/>
    <w:rsid w:val="00C271A5"/>
    <w:rsid w:val="00C273CD"/>
    <w:rsid w:val="00C27B48"/>
    <w:rsid w:val="00C27D17"/>
    <w:rsid w:val="00C300B9"/>
    <w:rsid w:val="00C30208"/>
    <w:rsid w:val="00C30281"/>
    <w:rsid w:val="00C30E3B"/>
    <w:rsid w:val="00C30FE1"/>
    <w:rsid w:val="00C31368"/>
    <w:rsid w:val="00C31E15"/>
    <w:rsid w:val="00C3241D"/>
    <w:rsid w:val="00C329E3"/>
    <w:rsid w:val="00C32F14"/>
    <w:rsid w:val="00C32FDB"/>
    <w:rsid w:val="00C3333C"/>
    <w:rsid w:val="00C33883"/>
    <w:rsid w:val="00C33A90"/>
    <w:rsid w:val="00C3489C"/>
    <w:rsid w:val="00C34BB9"/>
    <w:rsid w:val="00C34C35"/>
    <w:rsid w:val="00C34F40"/>
    <w:rsid w:val="00C3585D"/>
    <w:rsid w:val="00C36D1F"/>
    <w:rsid w:val="00C36FFC"/>
    <w:rsid w:val="00C372BF"/>
    <w:rsid w:val="00C37310"/>
    <w:rsid w:val="00C37BC3"/>
    <w:rsid w:val="00C37F0D"/>
    <w:rsid w:val="00C37F13"/>
    <w:rsid w:val="00C405BF"/>
    <w:rsid w:val="00C40C1C"/>
    <w:rsid w:val="00C412AF"/>
    <w:rsid w:val="00C41992"/>
    <w:rsid w:val="00C41F3C"/>
    <w:rsid w:val="00C4204B"/>
    <w:rsid w:val="00C42127"/>
    <w:rsid w:val="00C428C5"/>
    <w:rsid w:val="00C42B57"/>
    <w:rsid w:val="00C42D13"/>
    <w:rsid w:val="00C43D72"/>
    <w:rsid w:val="00C443BB"/>
    <w:rsid w:val="00C443C3"/>
    <w:rsid w:val="00C443E7"/>
    <w:rsid w:val="00C44490"/>
    <w:rsid w:val="00C448C7"/>
    <w:rsid w:val="00C45834"/>
    <w:rsid w:val="00C463B8"/>
    <w:rsid w:val="00C4662A"/>
    <w:rsid w:val="00C46C0A"/>
    <w:rsid w:val="00C46D55"/>
    <w:rsid w:val="00C47460"/>
    <w:rsid w:val="00C47AE9"/>
    <w:rsid w:val="00C47C9F"/>
    <w:rsid w:val="00C50233"/>
    <w:rsid w:val="00C50238"/>
    <w:rsid w:val="00C5081A"/>
    <w:rsid w:val="00C5101E"/>
    <w:rsid w:val="00C521E4"/>
    <w:rsid w:val="00C522A4"/>
    <w:rsid w:val="00C523B6"/>
    <w:rsid w:val="00C526EE"/>
    <w:rsid w:val="00C527A7"/>
    <w:rsid w:val="00C530B8"/>
    <w:rsid w:val="00C53197"/>
    <w:rsid w:val="00C533FA"/>
    <w:rsid w:val="00C53519"/>
    <w:rsid w:val="00C5387A"/>
    <w:rsid w:val="00C538EB"/>
    <w:rsid w:val="00C53E72"/>
    <w:rsid w:val="00C5423C"/>
    <w:rsid w:val="00C54A4B"/>
    <w:rsid w:val="00C54EA8"/>
    <w:rsid w:val="00C54FAD"/>
    <w:rsid w:val="00C55214"/>
    <w:rsid w:val="00C558F9"/>
    <w:rsid w:val="00C5590D"/>
    <w:rsid w:val="00C55D9C"/>
    <w:rsid w:val="00C55DC4"/>
    <w:rsid w:val="00C561A6"/>
    <w:rsid w:val="00C56269"/>
    <w:rsid w:val="00C5644E"/>
    <w:rsid w:val="00C56653"/>
    <w:rsid w:val="00C56E88"/>
    <w:rsid w:val="00C57398"/>
    <w:rsid w:val="00C57C3A"/>
    <w:rsid w:val="00C60358"/>
    <w:rsid w:val="00C60520"/>
    <w:rsid w:val="00C60993"/>
    <w:rsid w:val="00C609AF"/>
    <w:rsid w:val="00C60B27"/>
    <w:rsid w:val="00C60D14"/>
    <w:rsid w:val="00C60FBA"/>
    <w:rsid w:val="00C612F8"/>
    <w:rsid w:val="00C61A25"/>
    <w:rsid w:val="00C6236F"/>
    <w:rsid w:val="00C62494"/>
    <w:rsid w:val="00C629CB"/>
    <w:rsid w:val="00C63072"/>
    <w:rsid w:val="00C6398F"/>
    <w:rsid w:val="00C63BE3"/>
    <w:rsid w:val="00C63CEE"/>
    <w:rsid w:val="00C64213"/>
    <w:rsid w:val="00C6438D"/>
    <w:rsid w:val="00C6453D"/>
    <w:rsid w:val="00C651BA"/>
    <w:rsid w:val="00C653EB"/>
    <w:rsid w:val="00C663E6"/>
    <w:rsid w:val="00C6663B"/>
    <w:rsid w:val="00C6677E"/>
    <w:rsid w:val="00C66825"/>
    <w:rsid w:val="00C66F01"/>
    <w:rsid w:val="00C675B6"/>
    <w:rsid w:val="00C67722"/>
    <w:rsid w:val="00C702E8"/>
    <w:rsid w:val="00C70478"/>
    <w:rsid w:val="00C70938"/>
    <w:rsid w:val="00C70B39"/>
    <w:rsid w:val="00C70C8F"/>
    <w:rsid w:val="00C711A4"/>
    <w:rsid w:val="00C71A44"/>
    <w:rsid w:val="00C72505"/>
    <w:rsid w:val="00C72D5E"/>
    <w:rsid w:val="00C72FD5"/>
    <w:rsid w:val="00C73984"/>
    <w:rsid w:val="00C73B0A"/>
    <w:rsid w:val="00C73D82"/>
    <w:rsid w:val="00C741E7"/>
    <w:rsid w:val="00C747CA"/>
    <w:rsid w:val="00C750DF"/>
    <w:rsid w:val="00C75250"/>
    <w:rsid w:val="00C75516"/>
    <w:rsid w:val="00C75BFA"/>
    <w:rsid w:val="00C76698"/>
    <w:rsid w:val="00C76793"/>
    <w:rsid w:val="00C770F4"/>
    <w:rsid w:val="00C77124"/>
    <w:rsid w:val="00C7739A"/>
    <w:rsid w:val="00C7771D"/>
    <w:rsid w:val="00C77731"/>
    <w:rsid w:val="00C77A4B"/>
    <w:rsid w:val="00C80190"/>
    <w:rsid w:val="00C80537"/>
    <w:rsid w:val="00C81D50"/>
    <w:rsid w:val="00C82C21"/>
    <w:rsid w:val="00C83444"/>
    <w:rsid w:val="00C8367E"/>
    <w:rsid w:val="00C83BD7"/>
    <w:rsid w:val="00C83BF2"/>
    <w:rsid w:val="00C83F29"/>
    <w:rsid w:val="00C83FF0"/>
    <w:rsid w:val="00C84610"/>
    <w:rsid w:val="00C846B5"/>
    <w:rsid w:val="00C84A46"/>
    <w:rsid w:val="00C84B46"/>
    <w:rsid w:val="00C84BB9"/>
    <w:rsid w:val="00C84C1D"/>
    <w:rsid w:val="00C84EEF"/>
    <w:rsid w:val="00C84F2A"/>
    <w:rsid w:val="00C85528"/>
    <w:rsid w:val="00C857BE"/>
    <w:rsid w:val="00C858D4"/>
    <w:rsid w:val="00C858F8"/>
    <w:rsid w:val="00C861F4"/>
    <w:rsid w:val="00C86C09"/>
    <w:rsid w:val="00C879CC"/>
    <w:rsid w:val="00C87B29"/>
    <w:rsid w:val="00C87BC0"/>
    <w:rsid w:val="00C87C03"/>
    <w:rsid w:val="00C87C33"/>
    <w:rsid w:val="00C9094D"/>
    <w:rsid w:val="00C90A60"/>
    <w:rsid w:val="00C90C5A"/>
    <w:rsid w:val="00C90EA1"/>
    <w:rsid w:val="00C90F26"/>
    <w:rsid w:val="00C91088"/>
    <w:rsid w:val="00C91CA3"/>
    <w:rsid w:val="00C920AA"/>
    <w:rsid w:val="00C92156"/>
    <w:rsid w:val="00C925A2"/>
    <w:rsid w:val="00C933A8"/>
    <w:rsid w:val="00C939E9"/>
    <w:rsid w:val="00C93BD8"/>
    <w:rsid w:val="00C93E7C"/>
    <w:rsid w:val="00C93F69"/>
    <w:rsid w:val="00C942B5"/>
    <w:rsid w:val="00C94430"/>
    <w:rsid w:val="00C9446C"/>
    <w:rsid w:val="00C9466D"/>
    <w:rsid w:val="00C95F25"/>
    <w:rsid w:val="00C973F5"/>
    <w:rsid w:val="00C97B34"/>
    <w:rsid w:val="00C97C35"/>
    <w:rsid w:val="00C97C8B"/>
    <w:rsid w:val="00CA0A45"/>
    <w:rsid w:val="00CA0D34"/>
    <w:rsid w:val="00CA0F08"/>
    <w:rsid w:val="00CA1135"/>
    <w:rsid w:val="00CA1646"/>
    <w:rsid w:val="00CA1671"/>
    <w:rsid w:val="00CA1922"/>
    <w:rsid w:val="00CA1B05"/>
    <w:rsid w:val="00CA1BCB"/>
    <w:rsid w:val="00CA1EB3"/>
    <w:rsid w:val="00CA1F23"/>
    <w:rsid w:val="00CA207B"/>
    <w:rsid w:val="00CA2923"/>
    <w:rsid w:val="00CA3734"/>
    <w:rsid w:val="00CA3845"/>
    <w:rsid w:val="00CA3F0F"/>
    <w:rsid w:val="00CA4D40"/>
    <w:rsid w:val="00CA52A4"/>
    <w:rsid w:val="00CA5808"/>
    <w:rsid w:val="00CA596A"/>
    <w:rsid w:val="00CA5ADA"/>
    <w:rsid w:val="00CA5D8A"/>
    <w:rsid w:val="00CA5EBA"/>
    <w:rsid w:val="00CA61AD"/>
    <w:rsid w:val="00CA6A6D"/>
    <w:rsid w:val="00CA7234"/>
    <w:rsid w:val="00CA7294"/>
    <w:rsid w:val="00CA751C"/>
    <w:rsid w:val="00CA79C5"/>
    <w:rsid w:val="00CA7B2B"/>
    <w:rsid w:val="00CB04A5"/>
    <w:rsid w:val="00CB06A4"/>
    <w:rsid w:val="00CB2121"/>
    <w:rsid w:val="00CB22AF"/>
    <w:rsid w:val="00CB2391"/>
    <w:rsid w:val="00CB2DF0"/>
    <w:rsid w:val="00CB320C"/>
    <w:rsid w:val="00CB3335"/>
    <w:rsid w:val="00CB3732"/>
    <w:rsid w:val="00CB3746"/>
    <w:rsid w:val="00CB44EE"/>
    <w:rsid w:val="00CB4678"/>
    <w:rsid w:val="00CB4682"/>
    <w:rsid w:val="00CB4C3B"/>
    <w:rsid w:val="00CB5B3D"/>
    <w:rsid w:val="00CB5BFC"/>
    <w:rsid w:val="00CB5F3C"/>
    <w:rsid w:val="00CB6466"/>
    <w:rsid w:val="00CB64EE"/>
    <w:rsid w:val="00CB6740"/>
    <w:rsid w:val="00CB6EB8"/>
    <w:rsid w:val="00CB766F"/>
    <w:rsid w:val="00CB7718"/>
    <w:rsid w:val="00CC0076"/>
    <w:rsid w:val="00CC0183"/>
    <w:rsid w:val="00CC01CD"/>
    <w:rsid w:val="00CC09B0"/>
    <w:rsid w:val="00CC0E02"/>
    <w:rsid w:val="00CC1758"/>
    <w:rsid w:val="00CC21C4"/>
    <w:rsid w:val="00CC21EC"/>
    <w:rsid w:val="00CC22DA"/>
    <w:rsid w:val="00CC2444"/>
    <w:rsid w:val="00CC24A1"/>
    <w:rsid w:val="00CC2934"/>
    <w:rsid w:val="00CC2E0B"/>
    <w:rsid w:val="00CC343A"/>
    <w:rsid w:val="00CC3C02"/>
    <w:rsid w:val="00CC4385"/>
    <w:rsid w:val="00CC43E9"/>
    <w:rsid w:val="00CC4993"/>
    <w:rsid w:val="00CC49DF"/>
    <w:rsid w:val="00CC4C5B"/>
    <w:rsid w:val="00CC4D86"/>
    <w:rsid w:val="00CC5085"/>
    <w:rsid w:val="00CC586C"/>
    <w:rsid w:val="00CC683C"/>
    <w:rsid w:val="00CC6A9F"/>
    <w:rsid w:val="00CC727D"/>
    <w:rsid w:val="00CC75CE"/>
    <w:rsid w:val="00CC7C50"/>
    <w:rsid w:val="00CC7F47"/>
    <w:rsid w:val="00CD053B"/>
    <w:rsid w:val="00CD1012"/>
    <w:rsid w:val="00CD1530"/>
    <w:rsid w:val="00CD1B04"/>
    <w:rsid w:val="00CD1C22"/>
    <w:rsid w:val="00CD21AA"/>
    <w:rsid w:val="00CD2700"/>
    <w:rsid w:val="00CD2A69"/>
    <w:rsid w:val="00CD2BCB"/>
    <w:rsid w:val="00CD2D09"/>
    <w:rsid w:val="00CD3AF5"/>
    <w:rsid w:val="00CD3B7A"/>
    <w:rsid w:val="00CD3CEF"/>
    <w:rsid w:val="00CD4538"/>
    <w:rsid w:val="00CD466E"/>
    <w:rsid w:val="00CD4890"/>
    <w:rsid w:val="00CD4A33"/>
    <w:rsid w:val="00CD5343"/>
    <w:rsid w:val="00CD58CD"/>
    <w:rsid w:val="00CD58F6"/>
    <w:rsid w:val="00CD58FE"/>
    <w:rsid w:val="00CD73A8"/>
    <w:rsid w:val="00CD7CB2"/>
    <w:rsid w:val="00CD7FD9"/>
    <w:rsid w:val="00CE01E9"/>
    <w:rsid w:val="00CE0956"/>
    <w:rsid w:val="00CE0E9E"/>
    <w:rsid w:val="00CE13CC"/>
    <w:rsid w:val="00CE14E2"/>
    <w:rsid w:val="00CE15C2"/>
    <w:rsid w:val="00CE1C0C"/>
    <w:rsid w:val="00CE1D2A"/>
    <w:rsid w:val="00CE23D5"/>
    <w:rsid w:val="00CE2451"/>
    <w:rsid w:val="00CE24F8"/>
    <w:rsid w:val="00CE30D1"/>
    <w:rsid w:val="00CE3551"/>
    <w:rsid w:val="00CE36F1"/>
    <w:rsid w:val="00CE3CA9"/>
    <w:rsid w:val="00CE455D"/>
    <w:rsid w:val="00CE46D2"/>
    <w:rsid w:val="00CE541C"/>
    <w:rsid w:val="00CE578E"/>
    <w:rsid w:val="00CE61EE"/>
    <w:rsid w:val="00CE6529"/>
    <w:rsid w:val="00CE66B8"/>
    <w:rsid w:val="00CE706D"/>
    <w:rsid w:val="00CE72FE"/>
    <w:rsid w:val="00CE7676"/>
    <w:rsid w:val="00CF0399"/>
    <w:rsid w:val="00CF04ED"/>
    <w:rsid w:val="00CF0513"/>
    <w:rsid w:val="00CF1B33"/>
    <w:rsid w:val="00CF207B"/>
    <w:rsid w:val="00CF210D"/>
    <w:rsid w:val="00CF220B"/>
    <w:rsid w:val="00CF23B7"/>
    <w:rsid w:val="00CF32F9"/>
    <w:rsid w:val="00CF3622"/>
    <w:rsid w:val="00CF39B5"/>
    <w:rsid w:val="00CF3B88"/>
    <w:rsid w:val="00CF3C2D"/>
    <w:rsid w:val="00CF48AC"/>
    <w:rsid w:val="00CF48B8"/>
    <w:rsid w:val="00CF4EB0"/>
    <w:rsid w:val="00CF55F7"/>
    <w:rsid w:val="00CF616C"/>
    <w:rsid w:val="00CF62F7"/>
    <w:rsid w:val="00CF63AC"/>
    <w:rsid w:val="00CF697E"/>
    <w:rsid w:val="00CF6C64"/>
    <w:rsid w:val="00CF6F57"/>
    <w:rsid w:val="00CF7A09"/>
    <w:rsid w:val="00CF7DDC"/>
    <w:rsid w:val="00CF7FF8"/>
    <w:rsid w:val="00D002CD"/>
    <w:rsid w:val="00D00328"/>
    <w:rsid w:val="00D00DE3"/>
    <w:rsid w:val="00D00E19"/>
    <w:rsid w:val="00D00F72"/>
    <w:rsid w:val="00D0197A"/>
    <w:rsid w:val="00D01A08"/>
    <w:rsid w:val="00D01B8D"/>
    <w:rsid w:val="00D01D8E"/>
    <w:rsid w:val="00D01EBA"/>
    <w:rsid w:val="00D01EF5"/>
    <w:rsid w:val="00D0258E"/>
    <w:rsid w:val="00D02CCB"/>
    <w:rsid w:val="00D037CF"/>
    <w:rsid w:val="00D03D75"/>
    <w:rsid w:val="00D04006"/>
    <w:rsid w:val="00D04347"/>
    <w:rsid w:val="00D04F7A"/>
    <w:rsid w:val="00D0519E"/>
    <w:rsid w:val="00D051E6"/>
    <w:rsid w:val="00D05A45"/>
    <w:rsid w:val="00D05E77"/>
    <w:rsid w:val="00D05F94"/>
    <w:rsid w:val="00D06873"/>
    <w:rsid w:val="00D07607"/>
    <w:rsid w:val="00D078CC"/>
    <w:rsid w:val="00D07F47"/>
    <w:rsid w:val="00D10416"/>
    <w:rsid w:val="00D107A1"/>
    <w:rsid w:val="00D107B4"/>
    <w:rsid w:val="00D10C4E"/>
    <w:rsid w:val="00D10FDC"/>
    <w:rsid w:val="00D114C6"/>
    <w:rsid w:val="00D1167A"/>
    <w:rsid w:val="00D1173A"/>
    <w:rsid w:val="00D119BA"/>
    <w:rsid w:val="00D11EB7"/>
    <w:rsid w:val="00D121B5"/>
    <w:rsid w:val="00D124D0"/>
    <w:rsid w:val="00D12EDF"/>
    <w:rsid w:val="00D13804"/>
    <w:rsid w:val="00D13812"/>
    <w:rsid w:val="00D13AE6"/>
    <w:rsid w:val="00D13C4B"/>
    <w:rsid w:val="00D14948"/>
    <w:rsid w:val="00D14BBF"/>
    <w:rsid w:val="00D14BEB"/>
    <w:rsid w:val="00D14C7B"/>
    <w:rsid w:val="00D14E44"/>
    <w:rsid w:val="00D14FE4"/>
    <w:rsid w:val="00D152C5"/>
    <w:rsid w:val="00D15A0D"/>
    <w:rsid w:val="00D15E38"/>
    <w:rsid w:val="00D16067"/>
    <w:rsid w:val="00D1627C"/>
    <w:rsid w:val="00D1641A"/>
    <w:rsid w:val="00D16964"/>
    <w:rsid w:val="00D1697B"/>
    <w:rsid w:val="00D1753B"/>
    <w:rsid w:val="00D17829"/>
    <w:rsid w:val="00D178FC"/>
    <w:rsid w:val="00D17969"/>
    <w:rsid w:val="00D17AB6"/>
    <w:rsid w:val="00D17E82"/>
    <w:rsid w:val="00D2033A"/>
    <w:rsid w:val="00D2066A"/>
    <w:rsid w:val="00D20969"/>
    <w:rsid w:val="00D209B0"/>
    <w:rsid w:val="00D20A52"/>
    <w:rsid w:val="00D20C1B"/>
    <w:rsid w:val="00D20EF8"/>
    <w:rsid w:val="00D21150"/>
    <w:rsid w:val="00D212E7"/>
    <w:rsid w:val="00D21463"/>
    <w:rsid w:val="00D21846"/>
    <w:rsid w:val="00D21966"/>
    <w:rsid w:val="00D21E8D"/>
    <w:rsid w:val="00D22310"/>
    <w:rsid w:val="00D223C7"/>
    <w:rsid w:val="00D22632"/>
    <w:rsid w:val="00D22A96"/>
    <w:rsid w:val="00D23756"/>
    <w:rsid w:val="00D23B9B"/>
    <w:rsid w:val="00D23E14"/>
    <w:rsid w:val="00D243C6"/>
    <w:rsid w:val="00D24B64"/>
    <w:rsid w:val="00D24E3C"/>
    <w:rsid w:val="00D24E68"/>
    <w:rsid w:val="00D256E2"/>
    <w:rsid w:val="00D25B13"/>
    <w:rsid w:val="00D25E64"/>
    <w:rsid w:val="00D25F7E"/>
    <w:rsid w:val="00D2644B"/>
    <w:rsid w:val="00D265F7"/>
    <w:rsid w:val="00D26926"/>
    <w:rsid w:val="00D26B0B"/>
    <w:rsid w:val="00D26B85"/>
    <w:rsid w:val="00D26E28"/>
    <w:rsid w:val="00D26E54"/>
    <w:rsid w:val="00D27717"/>
    <w:rsid w:val="00D2777B"/>
    <w:rsid w:val="00D27EE0"/>
    <w:rsid w:val="00D27F59"/>
    <w:rsid w:val="00D27FBA"/>
    <w:rsid w:val="00D302D7"/>
    <w:rsid w:val="00D30434"/>
    <w:rsid w:val="00D304DD"/>
    <w:rsid w:val="00D30E32"/>
    <w:rsid w:val="00D311E3"/>
    <w:rsid w:val="00D31D96"/>
    <w:rsid w:val="00D31F46"/>
    <w:rsid w:val="00D32512"/>
    <w:rsid w:val="00D32553"/>
    <w:rsid w:val="00D32D14"/>
    <w:rsid w:val="00D32D51"/>
    <w:rsid w:val="00D32E25"/>
    <w:rsid w:val="00D339F6"/>
    <w:rsid w:val="00D34CFC"/>
    <w:rsid w:val="00D34EA4"/>
    <w:rsid w:val="00D35549"/>
    <w:rsid w:val="00D35EFB"/>
    <w:rsid w:val="00D36273"/>
    <w:rsid w:val="00D36915"/>
    <w:rsid w:val="00D36DF6"/>
    <w:rsid w:val="00D36FE4"/>
    <w:rsid w:val="00D3709F"/>
    <w:rsid w:val="00D37583"/>
    <w:rsid w:val="00D37636"/>
    <w:rsid w:val="00D37B00"/>
    <w:rsid w:val="00D37B26"/>
    <w:rsid w:val="00D37D26"/>
    <w:rsid w:val="00D40172"/>
    <w:rsid w:val="00D409F3"/>
    <w:rsid w:val="00D412F0"/>
    <w:rsid w:val="00D414DE"/>
    <w:rsid w:val="00D41680"/>
    <w:rsid w:val="00D416BB"/>
    <w:rsid w:val="00D4186E"/>
    <w:rsid w:val="00D41BB7"/>
    <w:rsid w:val="00D41C7C"/>
    <w:rsid w:val="00D41CD7"/>
    <w:rsid w:val="00D423AB"/>
    <w:rsid w:val="00D42751"/>
    <w:rsid w:val="00D42887"/>
    <w:rsid w:val="00D42F94"/>
    <w:rsid w:val="00D4309A"/>
    <w:rsid w:val="00D4311A"/>
    <w:rsid w:val="00D43410"/>
    <w:rsid w:val="00D43535"/>
    <w:rsid w:val="00D43B96"/>
    <w:rsid w:val="00D4437B"/>
    <w:rsid w:val="00D44841"/>
    <w:rsid w:val="00D45102"/>
    <w:rsid w:val="00D4513F"/>
    <w:rsid w:val="00D456DC"/>
    <w:rsid w:val="00D469F5"/>
    <w:rsid w:val="00D46FA7"/>
    <w:rsid w:val="00D4720A"/>
    <w:rsid w:val="00D474CA"/>
    <w:rsid w:val="00D47826"/>
    <w:rsid w:val="00D47894"/>
    <w:rsid w:val="00D47CF2"/>
    <w:rsid w:val="00D50993"/>
    <w:rsid w:val="00D50E12"/>
    <w:rsid w:val="00D514E9"/>
    <w:rsid w:val="00D515BF"/>
    <w:rsid w:val="00D51766"/>
    <w:rsid w:val="00D51896"/>
    <w:rsid w:val="00D52610"/>
    <w:rsid w:val="00D52EF1"/>
    <w:rsid w:val="00D531B7"/>
    <w:rsid w:val="00D53C92"/>
    <w:rsid w:val="00D5447B"/>
    <w:rsid w:val="00D54575"/>
    <w:rsid w:val="00D54BEC"/>
    <w:rsid w:val="00D5500D"/>
    <w:rsid w:val="00D5502C"/>
    <w:rsid w:val="00D555A7"/>
    <w:rsid w:val="00D5586E"/>
    <w:rsid w:val="00D55888"/>
    <w:rsid w:val="00D559A3"/>
    <w:rsid w:val="00D55D2B"/>
    <w:rsid w:val="00D55F1E"/>
    <w:rsid w:val="00D55F70"/>
    <w:rsid w:val="00D56029"/>
    <w:rsid w:val="00D561CF"/>
    <w:rsid w:val="00D561F5"/>
    <w:rsid w:val="00D56282"/>
    <w:rsid w:val="00D56653"/>
    <w:rsid w:val="00D5668F"/>
    <w:rsid w:val="00D57103"/>
    <w:rsid w:val="00D5756C"/>
    <w:rsid w:val="00D577B0"/>
    <w:rsid w:val="00D60081"/>
    <w:rsid w:val="00D60999"/>
    <w:rsid w:val="00D60C1C"/>
    <w:rsid w:val="00D60D53"/>
    <w:rsid w:val="00D60E1F"/>
    <w:rsid w:val="00D61193"/>
    <w:rsid w:val="00D61292"/>
    <w:rsid w:val="00D616DE"/>
    <w:rsid w:val="00D61EE2"/>
    <w:rsid w:val="00D61F7A"/>
    <w:rsid w:val="00D6227F"/>
    <w:rsid w:val="00D626CA"/>
    <w:rsid w:val="00D629E0"/>
    <w:rsid w:val="00D638E4"/>
    <w:rsid w:val="00D64652"/>
    <w:rsid w:val="00D646A2"/>
    <w:rsid w:val="00D64776"/>
    <w:rsid w:val="00D649FA"/>
    <w:rsid w:val="00D64BD3"/>
    <w:rsid w:val="00D64C22"/>
    <w:rsid w:val="00D64F92"/>
    <w:rsid w:val="00D6532D"/>
    <w:rsid w:val="00D65FF2"/>
    <w:rsid w:val="00D6643E"/>
    <w:rsid w:val="00D66613"/>
    <w:rsid w:val="00D66657"/>
    <w:rsid w:val="00D66813"/>
    <w:rsid w:val="00D66E41"/>
    <w:rsid w:val="00D66F4C"/>
    <w:rsid w:val="00D67499"/>
    <w:rsid w:val="00D675C0"/>
    <w:rsid w:val="00D677AF"/>
    <w:rsid w:val="00D679C1"/>
    <w:rsid w:val="00D67E52"/>
    <w:rsid w:val="00D712E4"/>
    <w:rsid w:val="00D714EE"/>
    <w:rsid w:val="00D71AD6"/>
    <w:rsid w:val="00D71B2D"/>
    <w:rsid w:val="00D71B34"/>
    <w:rsid w:val="00D721AE"/>
    <w:rsid w:val="00D722A8"/>
    <w:rsid w:val="00D7242E"/>
    <w:rsid w:val="00D725F0"/>
    <w:rsid w:val="00D72673"/>
    <w:rsid w:val="00D728B5"/>
    <w:rsid w:val="00D7314D"/>
    <w:rsid w:val="00D734DB"/>
    <w:rsid w:val="00D7369D"/>
    <w:rsid w:val="00D73826"/>
    <w:rsid w:val="00D73D52"/>
    <w:rsid w:val="00D73F8E"/>
    <w:rsid w:val="00D74C36"/>
    <w:rsid w:val="00D75059"/>
    <w:rsid w:val="00D7556F"/>
    <w:rsid w:val="00D75921"/>
    <w:rsid w:val="00D75A87"/>
    <w:rsid w:val="00D760A9"/>
    <w:rsid w:val="00D7618A"/>
    <w:rsid w:val="00D76384"/>
    <w:rsid w:val="00D76D79"/>
    <w:rsid w:val="00D77529"/>
    <w:rsid w:val="00D776DF"/>
    <w:rsid w:val="00D77900"/>
    <w:rsid w:val="00D779CF"/>
    <w:rsid w:val="00D77A21"/>
    <w:rsid w:val="00D80A1A"/>
    <w:rsid w:val="00D80BDF"/>
    <w:rsid w:val="00D80C30"/>
    <w:rsid w:val="00D80DDF"/>
    <w:rsid w:val="00D812D7"/>
    <w:rsid w:val="00D81F3E"/>
    <w:rsid w:val="00D82220"/>
    <w:rsid w:val="00D827F1"/>
    <w:rsid w:val="00D8284D"/>
    <w:rsid w:val="00D82E0A"/>
    <w:rsid w:val="00D83670"/>
    <w:rsid w:val="00D84530"/>
    <w:rsid w:val="00D851FC"/>
    <w:rsid w:val="00D855C3"/>
    <w:rsid w:val="00D85A41"/>
    <w:rsid w:val="00D85E46"/>
    <w:rsid w:val="00D85FF8"/>
    <w:rsid w:val="00D8677A"/>
    <w:rsid w:val="00D87056"/>
    <w:rsid w:val="00D873B2"/>
    <w:rsid w:val="00D87B64"/>
    <w:rsid w:val="00D87E45"/>
    <w:rsid w:val="00D87E50"/>
    <w:rsid w:val="00D9002B"/>
    <w:rsid w:val="00D905F8"/>
    <w:rsid w:val="00D90799"/>
    <w:rsid w:val="00D91AB3"/>
    <w:rsid w:val="00D91FB4"/>
    <w:rsid w:val="00D9287B"/>
    <w:rsid w:val="00D929AA"/>
    <w:rsid w:val="00D93022"/>
    <w:rsid w:val="00D933CA"/>
    <w:rsid w:val="00D9356C"/>
    <w:rsid w:val="00D9372C"/>
    <w:rsid w:val="00D93817"/>
    <w:rsid w:val="00D93AC3"/>
    <w:rsid w:val="00D93CC2"/>
    <w:rsid w:val="00D94286"/>
    <w:rsid w:val="00D94887"/>
    <w:rsid w:val="00D948F9"/>
    <w:rsid w:val="00D94AA9"/>
    <w:rsid w:val="00D958C9"/>
    <w:rsid w:val="00D95B2B"/>
    <w:rsid w:val="00D95D6F"/>
    <w:rsid w:val="00D964FA"/>
    <w:rsid w:val="00D96761"/>
    <w:rsid w:val="00D9694C"/>
    <w:rsid w:val="00D970B1"/>
    <w:rsid w:val="00D970C2"/>
    <w:rsid w:val="00D974F4"/>
    <w:rsid w:val="00D9752E"/>
    <w:rsid w:val="00D978B7"/>
    <w:rsid w:val="00D97E1F"/>
    <w:rsid w:val="00D97F03"/>
    <w:rsid w:val="00DA016B"/>
    <w:rsid w:val="00DA0260"/>
    <w:rsid w:val="00DA03A9"/>
    <w:rsid w:val="00DA0491"/>
    <w:rsid w:val="00DA068F"/>
    <w:rsid w:val="00DA0755"/>
    <w:rsid w:val="00DA0B5A"/>
    <w:rsid w:val="00DA168C"/>
    <w:rsid w:val="00DA17EC"/>
    <w:rsid w:val="00DA1A4F"/>
    <w:rsid w:val="00DA1AE3"/>
    <w:rsid w:val="00DA1CD8"/>
    <w:rsid w:val="00DA1E8D"/>
    <w:rsid w:val="00DA1EF9"/>
    <w:rsid w:val="00DA227C"/>
    <w:rsid w:val="00DA2BCA"/>
    <w:rsid w:val="00DA2CE4"/>
    <w:rsid w:val="00DA323A"/>
    <w:rsid w:val="00DA35AB"/>
    <w:rsid w:val="00DA3695"/>
    <w:rsid w:val="00DA3B06"/>
    <w:rsid w:val="00DA41AD"/>
    <w:rsid w:val="00DA44CC"/>
    <w:rsid w:val="00DA4602"/>
    <w:rsid w:val="00DA4615"/>
    <w:rsid w:val="00DA4CDF"/>
    <w:rsid w:val="00DA4F9E"/>
    <w:rsid w:val="00DA4FB8"/>
    <w:rsid w:val="00DA5275"/>
    <w:rsid w:val="00DA5881"/>
    <w:rsid w:val="00DA5B2A"/>
    <w:rsid w:val="00DA5EF3"/>
    <w:rsid w:val="00DA659A"/>
    <w:rsid w:val="00DA70AB"/>
    <w:rsid w:val="00DA775C"/>
    <w:rsid w:val="00DA7959"/>
    <w:rsid w:val="00DA7991"/>
    <w:rsid w:val="00DA7BD5"/>
    <w:rsid w:val="00DA7EC9"/>
    <w:rsid w:val="00DB192C"/>
    <w:rsid w:val="00DB1A7F"/>
    <w:rsid w:val="00DB1E53"/>
    <w:rsid w:val="00DB2412"/>
    <w:rsid w:val="00DB2642"/>
    <w:rsid w:val="00DB2854"/>
    <w:rsid w:val="00DB2872"/>
    <w:rsid w:val="00DB28C0"/>
    <w:rsid w:val="00DB2CAD"/>
    <w:rsid w:val="00DB2E0A"/>
    <w:rsid w:val="00DB3650"/>
    <w:rsid w:val="00DB3713"/>
    <w:rsid w:val="00DB3940"/>
    <w:rsid w:val="00DB3E96"/>
    <w:rsid w:val="00DB4046"/>
    <w:rsid w:val="00DB416B"/>
    <w:rsid w:val="00DB4C53"/>
    <w:rsid w:val="00DB5072"/>
    <w:rsid w:val="00DB5746"/>
    <w:rsid w:val="00DB57F3"/>
    <w:rsid w:val="00DB5977"/>
    <w:rsid w:val="00DB5AB0"/>
    <w:rsid w:val="00DB664F"/>
    <w:rsid w:val="00DB684D"/>
    <w:rsid w:val="00DB6A67"/>
    <w:rsid w:val="00DB6F7E"/>
    <w:rsid w:val="00DB6FEF"/>
    <w:rsid w:val="00DB702C"/>
    <w:rsid w:val="00DB7636"/>
    <w:rsid w:val="00DB790E"/>
    <w:rsid w:val="00DC052B"/>
    <w:rsid w:val="00DC06A5"/>
    <w:rsid w:val="00DC0BF3"/>
    <w:rsid w:val="00DC0C1B"/>
    <w:rsid w:val="00DC0F1B"/>
    <w:rsid w:val="00DC1885"/>
    <w:rsid w:val="00DC1AEA"/>
    <w:rsid w:val="00DC1AFC"/>
    <w:rsid w:val="00DC1C07"/>
    <w:rsid w:val="00DC1D87"/>
    <w:rsid w:val="00DC1E1E"/>
    <w:rsid w:val="00DC236D"/>
    <w:rsid w:val="00DC23D2"/>
    <w:rsid w:val="00DC27C5"/>
    <w:rsid w:val="00DC450A"/>
    <w:rsid w:val="00DC5207"/>
    <w:rsid w:val="00DC5353"/>
    <w:rsid w:val="00DC5B80"/>
    <w:rsid w:val="00DC6214"/>
    <w:rsid w:val="00DC701B"/>
    <w:rsid w:val="00DC7252"/>
    <w:rsid w:val="00DC761E"/>
    <w:rsid w:val="00DC7999"/>
    <w:rsid w:val="00DC7DF3"/>
    <w:rsid w:val="00DC7E61"/>
    <w:rsid w:val="00DC7F08"/>
    <w:rsid w:val="00DC7F81"/>
    <w:rsid w:val="00DD0830"/>
    <w:rsid w:val="00DD0B3A"/>
    <w:rsid w:val="00DD0E01"/>
    <w:rsid w:val="00DD12BD"/>
    <w:rsid w:val="00DD1714"/>
    <w:rsid w:val="00DD2960"/>
    <w:rsid w:val="00DD389F"/>
    <w:rsid w:val="00DD38D4"/>
    <w:rsid w:val="00DD3B29"/>
    <w:rsid w:val="00DD3E1A"/>
    <w:rsid w:val="00DD40A3"/>
    <w:rsid w:val="00DD431B"/>
    <w:rsid w:val="00DD4BD3"/>
    <w:rsid w:val="00DD51D5"/>
    <w:rsid w:val="00DD55A4"/>
    <w:rsid w:val="00DD587B"/>
    <w:rsid w:val="00DD68BF"/>
    <w:rsid w:val="00DD6962"/>
    <w:rsid w:val="00DD6A76"/>
    <w:rsid w:val="00DD6DA7"/>
    <w:rsid w:val="00DD7063"/>
    <w:rsid w:val="00DD77EE"/>
    <w:rsid w:val="00DD7920"/>
    <w:rsid w:val="00DD79D1"/>
    <w:rsid w:val="00DE1241"/>
    <w:rsid w:val="00DE1701"/>
    <w:rsid w:val="00DE17A1"/>
    <w:rsid w:val="00DE28D9"/>
    <w:rsid w:val="00DE2F18"/>
    <w:rsid w:val="00DE3074"/>
    <w:rsid w:val="00DE31AE"/>
    <w:rsid w:val="00DE3746"/>
    <w:rsid w:val="00DE3A66"/>
    <w:rsid w:val="00DE3AE1"/>
    <w:rsid w:val="00DE3BE6"/>
    <w:rsid w:val="00DE3DAD"/>
    <w:rsid w:val="00DE3EF3"/>
    <w:rsid w:val="00DE441E"/>
    <w:rsid w:val="00DE4C2E"/>
    <w:rsid w:val="00DE51AB"/>
    <w:rsid w:val="00DE5402"/>
    <w:rsid w:val="00DE5430"/>
    <w:rsid w:val="00DE55E1"/>
    <w:rsid w:val="00DE563C"/>
    <w:rsid w:val="00DE58C5"/>
    <w:rsid w:val="00DE5AE1"/>
    <w:rsid w:val="00DE5AE3"/>
    <w:rsid w:val="00DE5B1E"/>
    <w:rsid w:val="00DE60A9"/>
    <w:rsid w:val="00DE61E2"/>
    <w:rsid w:val="00DE6ABA"/>
    <w:rsid w:val="00DE6B91"/>
    <w:rsid w:val="00DE6F54"/>
    <w:rsid w:val="00DE7294"/>
    <w:rsid w:val="00DE7337"/>
    <w:rsid w:val="00DE7649"/>
    <w:rsid w:val="00DE7A82"/>
    <w:rsid w:val="00DE7AD7"/>
    <w:rsid w:val="00DE7DCE"/>
    <w:rsid w:val="00DF08CE"/>
    <w:rsid w:val="00DF0BE1"/>
    <w:rsid w:val="00DF0C0E"/>
    <w:rsid w:val="00DF141C"/>
    <w:rsid w:val="00DF1979"/>
    <w:rsid w:val="00DF1EF8"/>
    <w:rsid w:val="00DF248C"/>
    <w:rsid w:val="00DF2B92"/>
    <w:rsid w:val="00DF2DD1"/>
    <w:rsid w:val="00DF391C"/>
    <w:rsid w:val="00DF3ABA"/>
    <w:rsid w:val="00DF3AC9"/>
    <w:rsid w:val="00DF3B7D"/>
    <w:rsid w:val="00DF43F7"/>
    <w:rsid w:val="00DF4822"/>
    <w:rsid w:val="00DF5046"/>
    <w:rsid w:val="00DF5479"/>
    <w:rsid w:val="00DF54C0"/>
    <w:rsid w:val="00DF5B72"/>
    <w:rsid w:val="00DF6178"/>
    <w:rsid w:val="00DF653A"/>
    <w:rsid w:val="00DF661F"/>
    <w:rsid w:val="00DF6F5F"/>
    <w:rsid w:val="00DF704C"/>
    <w:rsid w:val="00DF70DD"/>
    <w:rsid w:val="00DF72C3"/>
    <w:rsid w:val="00DF784F"/>
    <w:rsid w:val="00DF7B7B"/>
    <w:rsid w:val="00DF7D7E"/>
    <w:rsid w:val="00DF7DA6"/>
    <w:rsid w:val="00DF7E7B"/>
    <w:rsid w:val="00DF7ECD"/>
    <w:rsid w:val="00E0053D"/>
    <w:rsid w:val="00E0087C"/>
    <w:rsid w:val="00E00FEF"/>
    <w:rsid w:val="00E011B2"/>
    <w:rsid w:val="00E012E3"/>
    <w:rsid w:val="00E01812"/>
    <w:rsid w:val="00E01B7E"/>
    <w:rsid w:val="00E01D33"/>
    <w:rsid w:val="00E01F65"/>
    <w:rsid w:val="00E020EC"/>
    <w:rsid w:val="00E020FC"/>
    <w:rsid w:val="00E02CF0"/>
    <w:rsid w:val="00E02DC6"/>
    <w:rsid w:val="00E02F64"/>
    <w:rsid w:val="00E03A2F"/>
    <w:rsid w:val="00E04156"/>
    <w:rsid w:val="00E04848"/>
    <w:rsid w:val="00E04B53"/>
    <w:rsid w:val="00E04CE2"/>
    <w:rsid w:val="00E04DB4"/>
    <w:rsid w:val="00E052F1"/>
    <w:rsid w:val="00E0564E"/>
    <w:rsid w:val="00E05A3B"/>
    <w:rsid w:val="00E05EC6"/>
    <w:rsid w:val="00E061A0"/>
    <w:rsid w:val="00E0623F"/>
    <w:rsid w:val="00E063BE"/>
    <w:rsid w:val="00E06412"/>
    <w:rsid w:val="00E064C6"/>
    <w:rsid w:val="00E067DC"/>
    <w:rsid w:val="00E069C4"/>
    <w:rsid w:val="00E06AC1"/>
    <w:rsid w:val="00E06D79"/>
    <w:rsid w:val="00E06DD3"/>
    <w:rsid w:val="00E07280"/>
    <w:rsid w:val="00E072B8"/>
    <w:rsid w:val="00E07A11"/>
    <w:rsid w:val="00E102D4"/>
    <w:rsid w:val="00E108FC"/>
    <w:rsid w:val="00E10B22"/>
    <w:rsid w:val="00E10EA4"/>
    <w:rsid w:val="00E11370"/>
    <w:rsid w:val="00E11F7E"/>
    <w:rsid w:val="00E123F2"/>
    <w:rsid w:val="00E1244C"/>
    <w:rsid w:val="00E126D5"/>
    <w:rsid w:val="00E13459"/>
    <w:rsid w:val="00E13771"/>
    <w:rsid w:val="00E1427C"/>
    <w:rsid w:val="00E14A24"/>
    <w:rsid w:val="00E14E39"/>
    <w:rsid w:val="00E14E5C"/>
    <w:rsid w:val="00E14EF0"/>
    <w:rsid w:val="00E155EB"/>
    <w:rsid w:val="00E15A3D"/>
    <w:rsid w:val="00E15EA6"/>
    <w:rsid w:val="00E1602C"/>
    <w:rsid w:val="00E1677B"/>
    <w:rsid w:val="00E16ADF"/>
    <w:rsid w:val="00E16BF6"/>
    <w:rsid w:val="00E17115"/>
    <w:rsid w:val="00E17428"/>
    <w:rsid w:val="00E17514"/>
    <w:rsid w:val="00E17C24"/>
    <w:rsid w:val="00E204E5"/>
    <w:rsid w:val="00E2061C"/>
    <w:rsid w:val="00E2075F"/>
    <w:rsid w:val="00E20F43"/>
    <w:rsid w:val="00E21172"/>
    <w:rsid w:val="00E215C3"/>
    <w:rsid w:val="00E2165B"/>
    <w:rsid w:val="00E21934"/>
    <w:rsid w:val="00E21C9B"/>
    <w:rsid w:val="00E21E0E"/>
    <w:rsid w:val="00E22998"/>
    <w:rsid w:val="00E22B1B"/>
    <w:rsid w:val="00E22BB7"/>
    <w:rsid w:val="00E22C50"/>
    <w:rsid w:val="00E232E4"/>
    <w:rsid w:val="00E23D22"/>
    <w:rsid w:val="00E23FB4"/>
    <w:rsid w:val="00E240C3"/>
    <w:rsid w:val="00E2478E"/>
    <w:rsid w:val="00E24C94"/>
    <w:rsid w:val="00E254D3"/>
    <w:rsid w:val="00E259BD"/>
    <w:rsid w:val="00E25F4F"/>
    <w:rsid w:val="00E261B0"/>
    <w:rsid w:val="00E26285"/>
    <w:rsid w:val="00E26576"/>
    <w:rsid w:val="00E26B31"/>
    <w:rsid w:val="00E27059"/>
    <w:rsid w:val="00E30123"/>
    <w:rsid w:val="00E3028A"/>
    <w:rsid w:val="00E3072C"/>
    <w:rsid w:val="00E30BA7"/>
    <w:rsid w:val="00E30CC7"/>
    <w:rsid w:val="00E30E07"/>
    <w:rsid w:val="00E30F9C"/>
    <w:rsid w:val="00E310A5"/>
    <w:rsid w:val="00E311A1"/>
    <w:rsid w:val="00E317A5"/>
    <w:rsid w:val="00E317D8"/>
    <w:rsid w:val="00E31840"/>
    <w:rsid w:val="00E31DD2"/>
    <w:rsid w:val="00E31DF6"/>
    <w:rsid w:val="00E31E33"/>
    <w:rsid w:val="00E322E4"/>
    <w:rsid w:val="00E3273B"/>
    <w:rsid w:val="00E32964"/>
    <w:rsid w:val="00E3299C"/>
    <w:rsid w:val="00E32B74"/>
    <w:rsid w:val="00E32CC2"/>
    <w:rsid w:val="00E33017"/>
    <w:rsid w:val="00E336C6"/>
    <w:rsid w:val="00E338CA"/>
    <w:rsid w:val="00E33A1B"/>
    <w:rsid w:val="00E34428"/>
    <w:rsid w:val="00E356A2"/>
    <w:rsid w:val="00E356B1"/>
    <w:rsid w:val="00E3629E"/>
    <w:rsid w:val="00E3686A"/>
    <w:rsid w:val="00E36BEA"/>
    <w:rsid w:val="00E3736C"/>
    <w:rsid w:val="00E378BC"/>
    <w:rsid w:val="00E40839"/>
    <w:rsid w:val="00E40BC5"/>
    <w:rsid w:val="00E410B0"/>
    <w:rsid w:val="00E410D7"/>
    <w:rsid w:val="00E41B82"/>
    <w:rsid w:val="00E41DDE"/>
    <w:rsid w:val="00E41FDF"/>
    <w:rsid w:val="00E424BE"/>
    <w:rsid w:val="00E426D9"/>
    <w:rsid w:val="00E42B72"/>
    <w:rsid w:val="00E42C54"/>
    <w:rsid w:val="00E43118"/>
    <w:rsid w:val="00E4344B"/>
    <w:rsid w:val="00E43D40"/>
    <w:rsid w:val="00E441B6"/>
    <w:rsid w:val="00E448F8"/>
    <w:rsid w:val="00E44A94"/>
    <w:rsid w:val="00E44BBD"/>
    <w:rsid w:val="00E44C05"/>
    <w:rsid w:val="00E44F4A"/>
    <w:rsid w:val="00E4523C"/>
    <w:rsid w:val="00E4525A"/>
    <w:rsid w:val="00E45565"/>
    <w:rsid w:val="00E458E7"/>
    <w:rsid w:val="00E459F1"/>
    <w:rsid w:val="00E45A0D"/>
    <w:rsid w:val="00E45A7A"/>
    <w:rsid w:val="00E45B11"/>
    <w:rsid w:val="00E45B51"/>
    <w:rsid w:val="00E45D66"/>
    <w:rsid w:val="00E461BF"/>
    <w:rsid w:val="00E46332"/>
    <w:rsid w:val="00E464E6"/>
    <w:rsid w:val="00E468A9"/>
    <w:rsid w:val="00E46E9D"/>
    <w:rsid w:val="00E473AB"/>
    <w:rsid w:val="00E47632"/>
    <w:rsid w:val="00E5027A"/>
    <w:rsid w:val="00E502D2"/>
    <w:rsid w:val="00E508C3"/>
    <w:rsid w:val="00E50E54"/>
    <w:rsid w:val="00E51842"/>
    <w:rsid w:val="00E51D24"/>
    <w:rsid w:val="00E51D4D"/>
    <w:rsid w:val="00E5227A"/>
    <w:rsid w:val="00E52615"/>
    <w:rsid w:val="00E52925"/>
    <w:rsid w:val="00E537BD"/>
    <w:rsid w:val="00E53867"/>
    <w:rsid w:val="00E53E60"/>
    <w:rsid w:val="00E53F39"/>
    <w:rsid w:val="00E5486F"/>
    <w:rsid w:val="00E54B61"/>
    <w:rsid w:val="00E54BE8"/>
    <w:rsid w:val="00E55319"/>
    <w:rsid w:val="00E557C3"/>
    <w:rsid w:val="00E55A6E"/>
    <w:rsid w:val="00E55B28"/>
    <w:rsid w:val="00E56362"/>
    <w:rsid w:val="00E5636C"/>
    <w:rsid w:val="00E56585"/>
    <w:rsid w:val="00E56780"/>
    <w:rsid w:val="00E56EB6"/>
    <w:rsid w:val="00E57299"/>
    <w:rsid w:val="00E601AF"/>
    <w:rsid w:val="00E60AD2"/>
    <w:rsid w:val="00E61356"/>
    <w:rsid w:val="00E618BD"/>
    <w:rsid w:val="00E61F35"/>
    <w:rsid w:val="00E62945"/>
    <w:rsid w:val="00E632B0"/>
    <w:rsid w:val="00E633A9"/>
    <w:rsid w:val="00E63A98"/>
    <w:rsid w:val="00E63AE3"/>
    <w:rsid w:val="00E63FBA"/>
    <w:rsid w:val="00E64253"/>
    <w:rsid w:val="00E64388"/>
    <w:rsid w:val="00E6585D"/>
    <w:rsid w:val="00E66C4F"/>
    <w:rsid w:val="00E66D75"/>
    <w:rsid w:val="00E672F2"/>
    <w:rsid w:val="00E70332"/>
    <w:rsid w:val="00E704D6"/>
    <w:rsid w:val="00E70901"/>
    <w:rsid w:val="00E70AC6"/>
    <w:rsid w:val="00E71864"/>
    <w:rsid w:val="00E71C28"/>
    <w:rsid w:val="00E71EF6"/>
    <w:rsid w:val="00E71FF0"/>
    <w:rsid w:val="00E72084"/>
    <w:rsid w:val="00E7210C"/>
    <w:rsid w:val="00E725C7"/>
    <w:rsid w:val="00E72835"/>
    <w:rsid w:val="00E736B3"/>
    <w:rsid w:val="00E73D64"/>
    <w:rsid w:val="00E73DBB"/>
    <w:rsid w:val="00E73E6E"/>
    <w:rsid w:val="00E740C6"/>
    <w:rsid w:val="00E741EB"/>
    <w:rsid w:val="00E74F0D"/>
    <w:rsid w:val="00E75139"/>
    <w:rsid w:val="00E75392"/>
    <w:rsid w:val="00E75ACA"/>
    <w:rsid w:val="00E7607A"/>
    <w:rsid w:val="00E7612C"/>
    <w:rsid w:val="00E76269"/>
    <w:rsid w:val="00E7651E"/>
    <w:rsid w:val="00E76906"/>
    <w:rsid w:val="00E779A2"/>
    <w:rsid w:val="00E77CD4"/>
    <w:rsid w:val="00E77FA0"/>
    <w:rsid w:val="00E8023B"/>
    <w:rsid w:val="00E804D2"/>
    <w:rsid w:val="00E80FB0"/>
    <w:rsid w:val="00E81059"/>
    <w:rsid w:val="00E811BC"/>
    <w:rsid w:val="00E818E6"/>
    <w:rsid w:val="00E821F0"/>
    <w:rsid w:val="00E8288D"/>
    <w:rsid w:val="00E82A18"/>
    <w:rsid w:val="00E83480"/>
    <w:rsid w:val="00E83491"/>
    <w:rsid w:val="00E834FE"/>
    <w:rsid w:val="00E839BC"/>
    <w:rsid w:val="00E83A26"/>
    <w:rsid w:val="00E83FA4"/>
    <w:rsid w:val="00E844E4"/>
    <w:rsid w:val="00E84914"/>
    <w:rsid w:val="00E84CB8"/>
    <w:rsid w:val="00E85013"/>
    <w:rsid w:val="00E85E2C"/>
    <w:rsid w:val="00E86A79"/>
    <w:rsid w:val="00E8729C"/>
    <w:rsid w:val="00E87A48"/>
    <w:rsid w:val="00E87F3B"/>
    <w:rsid w:val="00E90468"/>
    <w:rsid w:val="00E90BA0"/>
    <w:rsid w:val="00E90FBF"/>
    <w:rsid w:val="00E91286"/>
    <w:rsid w:val="00E91676"/>
    <w:rsid w:val="00E916E7"/>
    <w:rsid w:val="00E91A12"/>
    <w:rsid w:val="00E91F0C"/>
    <w:rsid w:val="00E92231"/>
    <w:rsid w:val="00E924F2"/>
    <w:rsid w:val="00E92A37"/>
    <w:rsid w:val="00E92AC0"/>
    <w:rsid w:val="00E92F91"/>
    <w:rsid w:val="00E93117"/>
    <w:rsid w:val="00E936F1"/>
    <w:rsid w:val="00E93AEC"/>
    <w:rsid w:val="00E93B94"/>
    <w:rsid w:val="00E93D1F"/>
    <w:rsid w:val="00E94641"/>
    <w:rsid w:val="00E949FB"/>
    <w:rsid w:val="00E94D00"/>
    <w:rsid w:val="00E95569"/>
    <w:rsid w:val="00E95753"/>
    <w:rsid w:val="00E9582E"/>
    <w:rsid w:val="00E95E8A"/>
    <w:rsid w:val="00E95E90"/>
    <w:rsid w:val="00E966E4"/>
    <w:rsid w:val="00E96715"/>
    <w:rsid w:val="00E969D4"/>
    <w:rsid w:val="00E96A8A"/>
    <w:rsid w:val="00E96FD4"/>
    <w:rsid w:val="00E971BE"/>
    <w:rsid w:val="00E971E6"/>
    <w:rsid w:val="00E97E1F"/>
    <w:rsid w:val="00E97F4D"/>
    <w:rsid w:val="00EA020F"/>
    <w:rsid w:val="00EA0699"/>
    <w:rsid w:val="00EA0A54"/>
    <w:rsid w:val="00EA0B35"/>
    <w:rsid w:val="00EA0D37"/>
    <w:rsid w:val="00EA18A1"/>
    <w:rsid w:val="00EA1A3B"/>
    <w:rsid w:val="00EA26C3"/>
    <w:rsid w:val="00EA3194"/>
    <w:rsid w:val="00EA31BB"/>
    <w:rsid w:val="00EA342C"/>
    <w:rsid w:val="00EA3FAD"/>
    <w:rsid w:val="00EA5871"/>
    <w:rsid w:val="00EA5C13"/>
    <w:rsid w:val="00EA5C9C"/>
    <w:rsid w:val="00EA5EA9"/>
    <w:rsid w:val="00EA5FE3"/>
    <w:rsid w:val="00EA68D6"/>
    <w:rsid w:val="00EA6A39"/>
    <w:rsid w:val="00EA6A86"/>
    <w:rsid w:val="00EA7A48"/>
    <w:rsid w:val="00EA7A83"/>
    <w:rsid w:val="00EA7BC6"/>
    <w:rsid w:val="00EA7D36"/>
    <w:rsid w:val="00EA7E64"/>
    <w:rsid w:val="00EB069F"/>
    <w:rsid w:val="00EB09A0"/>
    <w:rsid w:val="00EB0EB7"/>
    <w:rsid w:val="00EB14CD"/>
    <w:rsid w:val="00EB178D"/>
    <w:rsid w:val="00EB1A51"/>
    <w:rsid w:val="00EB1DE3"/>
    <w:rsid w:val="00EB23D3"/>
    <w:rsid w:val="00EB25C3"/>
    <w:rsid w:val="00EB2719"/>
    <w:rsid w:val="00EB27DB"/>
    <w:rsid w:val="00EB2F3E"/>
    <w:rsid w:val="00EB2FF3"/>
    <w:rsid w:val="00EB3012"/>
    <w:rsid w:val="00EB32C6"/>
    <w:rsid w:val="00EB32FE"/>
    <w:rsid w:val="00EB3979"/>
    <w:rsid w:val="00EB39AC"/>
    <w:rsid w:val="00EB3E17"/>
    <w:rsid w:val="00EB3F26"/>
    <w:rsid w:val="00EB4722"/>
    <w:rsid w:val="00EB48EA"/>
    <w:rsid w:val="00EB4B64"/>
    <w:rsid w:val="00EB51E2"/>
    <w:rsid w:val="00EB5448"/>
    <w:rsid w:val="00EB580B"/>
    <w:rsid w:val="00EB59FE"/>
    <w:rsid w:val="00EB5C1B"/>
    <w:rsid w:val="00EB5C91"/>
    <w:rsid w:val="00EB5CA5"/>
    <w:rsid w:val="00EB5F22"/>
    <w:rsid w:val="00EB7D43"/>
    <w:rsid w:val="00EB7EFA"/>
    <w:rsid w:val="00EC0168"/>
    <w:rsid w:val="00EC12E9"/>
    <w:rsid w:val="00EC1A6C"/>
    <w:rsid w:val="00EC1C98"/>
    <w:rsid w:val="00EC23EA"/>
    <w:rsid w:val="00EC350E"/>
    <w:rsid w:val="00EC37C9"/>
    <w:rsid w:val="00EC3E55"/>
    <w:rsid w:val="00EC3F2E"/>
    <w:rsid w:val="00EC4A39"/>
    <w:rsid w:val="00EC4D7C"/>
    <w:rsid w:val="00EC4E4F"/>
    <w:rsid w:val="00EC61E3"/>
    <w:rsid w:val="00EC6AAE"/>
    <w:rsid w:val="00EC6D35"/>
    <w:rsid w:val="00EC6EBC"/>
    <w:rsid w:val="00EC6F96"/>
    <w:rsid w:val="00EC70FA"/>
    <w:rsid w:val="00ED015B"/>
    <w:rsid w:val="00ED1322"/>
    <w:rsid w:val="00ED173C"/>
    <w:rsid w:val="00ED2089"/>
    <w:rsid w:val="00ED2812"/>
    <w:rsid w:val="00ED2B8B"/>
    <w:rsid w:val="00ED3C34"/>
    <w:rsid w:val="00ED3D69"/>
    <w:rsid w:val="00ED3F71"/>
    <w:rsid w:val="00ED3FD4"/>
    <w:rsid w:val="00ED4044"/>
    <w:rsid w:val="00ED470E"/>
    <w:rsid w:val="00ED4A90"/>
    <w:rsid w:val="00ED4CCC"/>
    <w:rsid w:val="00ED550B"/>
    <w:rsid w:val="00ED5F70"/>
    <w:rsid w:val="00ED5FB4"/>
    <w:rsid w:val="00ED64A6"/>
    <w:rsid w:val="00ED7E05"/>
    <w:rsid w:val="00ED7E08"/>
    <w:rsid w:val="00EE0AB2"/>
    <w:rsid w:val="00EE1263"/>
    <w:rsid w:val="00EE17A5"/>
    <w:rsid w:val="00EE180B"/>
    <w:rsid w:val="00EE1E1B"/>
    <w:rsid w:val="00EE2296"/>
    <w:rsid w:val="00EE2B91"/>
    <w:rsid w:val="00EE4400"/>
    <w:rsid w:val="00EE442A"/>
    <w:rsid w:val="00EE4731"/>
    <w:rsid w:val="00EE4C45"/>
    <w:rsid w:val="00EE51AC"/>
    <w:rsid w:val="00EE524A"/>
    <w:rsid w:val="00EE5618"/>
    <w:rsid w:val="00EE569A"/>
    <w:rsid w:val="00EE57FE"/>
    <w:rsid w:val="00EE5913"/>
    <w:rsid w:val="00EE5F6C"/>
    <w:rsid w:val="00EE62AB"/>
    <w:rsid w:val="00EE6375"/>
    <w:rsid w:val="00EE75ED"/>
    <w:rsid w:val="00EE7BD4"/>
    <w:rsid w:val="00EF0183"/>
    <w:rsid w:val="00EF04C1"/>
    <w:rsid w:val="00EF066A"/>
    <w:rsid w:val="00EF0948"/>
    <w:rsid w:val="00EF0AE5"/>
    <w:rsid w:val="00EF0FE9"/>
    <w:rsid w:val="00EF1459"/>
    <w:rsid w:val="00EF156C"/>
    <w:rsid w:val="00EF15DE"/>
    <w:rsid w:val="00EF1806"/>
    <w:rsid w:val="00EF1A01"/>
    <w:rsid w:val="00EF1C74"/>
    <w:rsid w:val="00EF1CB1"/>
    <w:rsid w:val="00EF267C"/>
    <w:rsid w:val="00EF2BD9"/>
    <w:rsid w:val="00EF2C6D"/>
    <w:rsid w:val="00EF30FF"/>
    <w:rsid w:val="00EF3326"/>
    <w:rsid w:val="00EF3498"/>
    <w:rsid w:val="00EF3523"/>
    <w:rsid w:val="00EF3648"/>
    <w:rsid w:val="00EF38F3"/>
    <w:rsid w:val="00EF3CD1"/>
    <w:rsid w:val="00EF3F90"/>
    <w:rsid w:val="00EF3FE4"/>
    <w:rsid w:val="00EF40B1"/>
    <w:rsid w:val="00EF41B3"/>
    <w:rsid w:val="00EF49A8"/>
    <w:rsid w:val="00EF4E3A"/>
    <w:rsid w:val="00EF5AD5"/>
    <w:rsid w:val="00EF6AA2"/>
    <w:rsid w:val="00EF7212"/>
    <w:rsid w:val="00F004BF"/>
    <w:rsid w:val="00F00996"/>
    <w:rsid w:val="00F00A89"/>
    <w:rsid w:val="00F00C84"/>
    <w:rsid w:val="00F00FDA"/>
    <w:rsid w:val="00F0172A"/>
    <w:rsid w:val="00F01C22"/>
    <w:rsid w:val="00F01D80"/>
    <w:rsid w:val="00F01F45"/>
    <w:rsid w:val="00F02056"/>
    <w:rsid w:val="00F02AF8"/>
    <w:rsid w:val="00F0318E"/>
    <w:rsid w:val="00F031C7"/>
    <w:rsid w:val="00F03241"/>
    <w:rsid w:val="00F0404B"/>
    <w:rsid w:val="00F041EC"/>
    <w:rsid w:val="00F04641"/>
    <w:rsid w:val="00F049D4"/>
    <w:rsid w:val="00F04E78"/>
    <w:rsid w:val="00F05C02"/>
    <w:rsid w:val="00F05C20"/>
    <w:rsid w:val="00F05DBB"/>
    <w:rsid w:val="00F05E21"/>
    <w:rsid w:val="00F05F6C"/>
    <w:rsid w:val="00F077E8"/>
    <w:rsid w:val="00F07960"/>
    <w:rsid w:val="00F07C40"/>
    <w:rsid w:val="00F104F3"/>
    <w:rsid w:val="00F105D7"/>
    <w:rsid w:val="00F107A8"/>
    <w:rsid w:val="00F1080C"/>
    <w:rsid w:val="00F10E9F"/>
    <w:rsid w:val="00F10F12"/>
    <w:rsid w:val="00F11378"/>
    <w:rsid w:val="00F11560"/>
    <w:rsid w:val="00F11593"/>
    <w:rsid w:val="00F11658"/>
    <w:rsid w:val="00F117D6"/>
    <w:rsid w:val="00F118C0"/>
    <w:rsid w:val="00F12287"/>
    <w:rsid w:val="00F122B9"/>
    <w:rsid w:val="00F12332"/>
    <w:rsid w:val="00F1291D"/>
    <w:rsid w:val="00F129B9"/>
    <w:rsid w:val="00F12C13"/>
    <w:rsid w:val="00F12CFC"/>
    <w:rsid w:val="00F13593"/>
    <w:rsid w:val="00F13F66"/>
    <w:rsid w:val="00F14218"/>
    <w:rsid w:val="00F158F4"/>
    <w:rsid w:val="00F1668D"/>
    <w:rsid w:val="00F1677B"/>
    <w:rsid w:val="00F16A23"/>
    <w:rsid w:val="00F16C0B"/>
    <w:rsid w:val="00F16F88"/>
    <w:rsid w:val="00F17490"/>
    <w:rsid w:val="00F17BB9"/>
    <w:rsid w:val="00F17D69"/>
    <w:rsid w:val="00F200F6"/>
    <w:rsid w:val="00F203D9"/>
    <w:rsid w:val="00F204B1"/>
    <w:rsid w:val="00F2072F"/>
    <w:rsid w:val="00F2083A"/>
    <w:rsid w:val="00F20A0A"/>
    <w:rsid w:val="00F20FAF"/>
    <w:rsid w:val="00F2132B"/>
    <w:rsid w:val="00F21A42"/>
    <w:rsid w:val="00F21A9C"/>
    <w:rsid w:val="00F21BA9"/>
    <w:rsid w:val="00F21BEE"/>
    <w:rsid w:val="00F21ECB"/>
    <w:rsid w:val="00F22538"/>
    <w:rsid w:val="00F23362"/>
    <w:rsid w:val="00F237B0"/>
    <w:rsid w:val="00F239A9"/>
    <w:rsid w:val="00F24128"/>
    <w:rsid w:val="00F242C7"/>
    <w:rsid w:val="00F24BEE"/>
    <w:rsid w:val="00F25275"/>
    <w:rsid w:val="00F25660"/>
    <w:rsid w:val="00F25D30"/>
    <w:rsid w:val="00F25F60"/>
    <w:rsid w:val="00F26021"/>
    <w:rsid w:val="00F26E70"/>
    <w:rsid w:val="00F27449"/>
    <w:rsid w:val="00F278D2"/>
    <w:rsid w:val="00F279C9"/>
    <w:rsid w:val="00F30080"/>
    <w:rsid w:val="00F314EE"/>
    <w:rsid w:val="00F31FB5"/>
    <w:rsid w:val="00F322A7"/>
    <w:rsid w:val="00F324C9"/>
    <w:rsid w:val="00F326B4"/>
    <w:rsid w:val="00F329C8"/>
    <w:rsid w:val="00F32A10"/>
    <w:rsid w:val="00F338B6"/>
    <w:rsid w:val="00F33A82"/>
    <w:rsid w:val="00F33ABE"/>
    <w:rsid w:val="00F33AE8"/>
    <w:rsid w:val="00F33D81"/>
    <w:rsid w:val="00F350C4"/>
    <w:rsid w:val="00F3524B"/>
    <w:rsid w:val="00F35302"/>
    <w:rsid w:val="00F353F9"/>
    <w:rsid w:val="00F35A29"/>
    <w:rsid w:val="00F36038"/>
    <w:rsid w:val="00F36215"/>
    <w:rsid w:val="00F3678C"/>
    <w:rsid w:val="00F36813"/>
    <w:rsid w:val="00F369BA"/>
    <w:rsid w:val="00F375AD"/>
    <w:rsid w:val="00F40D24"/>
    <w:rsid w:val="00F4126E"/>
    <w:rsid w:val="00F41330"/>
    <w:rsid w:val="00F41B04"/>
    <w:rsid w:val="00F41E83"/>
    <w:rsid w:val="00F428AE"/>
    <w:rsid w:val="00F42D1D"/>
    <w:rsid w:val="00F43277"/>
    <w:rsid w:val="00F4363A"/>
    <w:rsid w:val="00F43A46"/>
    <w:rsid w:val="00F43B20"/>
    <w:rsid w:val="00F4432F"/>
    <w:rsid w:val="00F4494C"/>
    <w:rsid w:val="00F449F2"/>
    <w:rsid w:val="00F45366"/>
    <w:rsid w:val="00F45A11"/>
    <w:rsid w:val="00F45D10"/>
    <w:rsid w:val="00F45DDD"/>
    <w:rsid w:val="00F4601E"/>
    <w:rsid w:val="00F46999"/>
    <w:rsid w:val="00F46A22"/>
    <w:rsid w:val="00F46AAB"/>
    <w:rsid w:val="00F46AD5"/>
    <w:rsid w:val="00F46AEC"/>
    <w:rsid w:val="00F46DEE"/>
    <w:rsid w:val="00F46F84"/>
    <w:rsid w:val="00F473A3"/>
    <w:rsid w:val="00F478AF"/>
    <w:rsid w:val="00F4796A"/>
    <w:rsid w:val="00F479E7"/>
    <w:rsid w:val="00F5036A"/>
    <w:rsid w:val="00F50397"/>
    <w:rsid w:val="00F50514"/>
    <w:rsid w:val="00F51115"/>
    <w:rsid w:val="00F5148E"/>
    <w:rsid w:val="00F515D5"/>
    <w:rsid w:val="00F517B8"/>
    <w:rsid w:val="00F51D17"/>
    <w:rsid w:val="00F51D23"/>
    <w:rsid w:val="00F51D5B"/>
    <w:rsid w:val="00F51E7F"/>
    <w:rsid w:val="00F51F1F"/>
    <w:rsid w:val="00F52184"/>
    <w:rsid w:val="00F52FFA"/>
    <w:rsid w:val="00F53629"/>
    <w:rsid w:val="00F53F70"/>
    <w:rsid w:val="00F54B84"/>
    <w:rsid w:val="00F5510C"/>
    <w:rsid w:val="00F56942"/>
    <w:rsid w:val="00F56BB5"/>
    <w:rsid w:val="00F56CC3"/>
    <w:rsid w:val="00F56D30"/>
    <w:rsid w:val="00F574B4"/>
    <w:rsid w:val="00F57620"/>
    <w:rsid w:val="00F57924"/>
    <w:rsid w:val="00F57EAF"/>
    <w:rsid w:val="00F60056"/>
    <w:rsid w:val="00F60624"/>
    <w:rsid w:val="00F60AE7"/>
    <w:rsid w:val="00F6119A"/>
    <w:rsid w:val="00F615D2"/>
    <w:rsid w:val="00F618F1"/>
    <w:rsid w:val="00F620FE"/>
    <w:rsid w:val="00F624F1"/>
    <w:rsid w:val="00F62639"/>
    <w:rsid w:val="00F626F4"/>
    <w:rsid w:val="00F62CF5"/>
    <w:rsid w:val="00F63080"/>
    <w:rsid w:val="00F6334B"/>
    <w:rsid w:val="00F63354"/>
    <w:rsid w:val="00F6347E"/>
    <w:rsid w:val="00F6363A"/>
    <w:rsid w:val="00F63741"/>
    <w:rsid w:val="00F6406D"/>
    <w:rsid w:val="00F642AD"/>
    <w:rsid w:val="00F6445B"/>
    <w:rsid w:val="00F647E5"/>
    <w:rsid w:val="00F64ADB"/>
    <w:rsid w:val="00F64BB0"/>
    <w:rsid w:val="00F64D4A"/>
    <w:rsid w:val="00F64EDB"/>
    <w:rsid w:val="00F64EF1"/>
    <w:rsid w:val="00F64FD0"/>
    <w:rsid w:val="00F659E0"/>
    <w:rsid w:val="00F662FE"/>
    <w:rsid w:val="00F663E2"/>
    <w:rsid w:val="00F66AB6"/>
    <w:rsid w:val="00F66DFF"/>
    <w:rsid w:val="00F66EB6"/>
    <w:rsid w:val="00F671E9"/>
    <w:rsid w:val="00F67690"/>
    <w:rsid w:val="00F67808"/>
    <w:rsid w:val="00F67CE7"/>
    <w:rsid w:val="00F70435"/>
    <w:rsid w:val="00F70A66"/>
    <w:rsid w:val="00F70A67"/>
    <w:rsid w:val="00F70CC2"/>
    <w:rsid w:val="00F70E64"/>
    <w:rsid w:val="00F710B4"/>
    <w:rsid w:val="00F71721"/>
    <w:rsid w:val="00F71955"/>
    <w:rsid w:val="00F71B7A"/>
    <w:rsid w:val="00F71C15"/>
    <w:rsid w:val="00F71DFD"/>
    <w:rsid w:val="00F72093"/>
    <w:rsid w:val="00F72492"/>
    <w:rsid w:val="00F729D5"/>
    <w:rsid w:val="00F72FF9"/>
    <w:rsid w:val="00F7402B"/>
    <w:rsid w:val="00F741C3"/>
    <w:rsid w:val="00F743EE"/>
    <w:rsid w:val="00F745FC"/>
    <w:rsid w:val="00F74D69"/>
    <w:rsid w:val="00F75134"/>
    <w:rsid w:val="00F753EF"/>
    <w:rsid w:val="00F75469"/>
    <w:rsid w:val="00F766A7"/>
    <w:rsid w:val="00F76804"/>
    <w:rsid w:val="00F76B0A"/>
    <w:rsid w:val="00F7766E"/>
    <w:rsid w:val="00F77BC5"/>
    <w:rsid w:val="00F8017B"/>
    <w:rsid w:val="00F80396"/>
    <w:rsid w:val="00F80AE6"/>
    <w:rsid w:val="00F80D7C"/>
    <w:rsid w:val="00F81D36"/>
    <w:rsid w:val="00F8247B"/>
    <w:rsid w:val="00F8360F"/>
    <w:rsid w:val="00F83745"/>
    <w:rsid w:val="00F83AB5"/>
    <w:rsid w:val="00F83F63"/>
    <w:rsid w:val="00F848DC"/>
    <w:rsid w:val="00F84948"/>
    <w:rsid w:val="00F84968"/>
    <w:rsid w:val="00F84E2D"/>
    <w:rsid w:val="00F84FC5"/>
    <w:rsid w:val="00F851E8"/>
    <w:rsid w:val="00F85C57"/>
    <w:rsid w:val="00F86244"/>
    <w:rsid w:val="00F8677E"/>
    <w:rsid w:val="00F86FDF"/>
    <w:rsid w:val="00F87334"/>
    <w:rsid w:val="00F87401"/>
    <w:rsid w:val="00F874CA"/>
    <w:rsid w:val="00F87C9F"/>
    <w:rsid w:val="00F9007C"/>
    <w:rsid w:val="00F90790"/>
    <w:rsid w:val="00F911CE"/>
    <w:rsid w:val="00F91B1E"/>
    <w:rsid w:val="00F91B34"/>
    <w:rsid w:val="00F92673"/>
    <w:rsid w:val="00F929C9"/>
    <w:rsid w:val="00F92F05"/>
    <w:rsid w:val="00F9350B"/>
    <w:rsid w:val="00F93702"/>
    <w:rsid w:val="00F9373A"/>
    <w:rsid w:val="00F93E48"/>
    <w:rsid w:val="00F93EC0"/>
    <w:rsid w:val="00F94AEB"/>
    <w:rsid w:val="00F95167"/>
    <w:rsid w:val="00F95577"/>
    <w:rsid w:val="00F956FD"/>
    <w:rsid w:val="00F9580A"/>
    <w:rsid w:val="00F95BB5"/>
    <w:rsid w:val="00F95ED7"/>
    <w:rsid w:val="00F9617D"/>
    <w:rsid w:val="00F961EC"/>
    <w:rsid w:val="00F9663C"/>
    <w:rsid w:val="00F96703"/>
    <w:rsid w:val="00F96C12"/>
    <w:rsid w:val="00F96E07"/>
    <w:rsid w:val="00F971FE"/>
    <w:rsid w:val="00F9738C"/>
    <w:rsid w:val="00F97478"/>
    <w:rsid w:val="00FA0187"/>
    <w:rsid w:val="00FA018A"/>
    <w:rsid w:val="00FA04BB"/>
    <w:rsid w:val="00FA05B2"/>
    <w:rsid w:val="00FA18B9"/>
    <w:rsid w:val="00FA2094"/>
    <w:rsid w:val="00FA20DF"/>
    <w:rsid w:val="00FA21E9"/>
    <w:rsid w:val="00FA22D1"/>
    <w:rsid w:val="00FA2609"/>
    <w:rsid w:val="00FA2A74"/>
    <w:rsid w:val="00FA34FA"/>
    <w:rsid w:val="00FA3523"/>
    <w:rsid w:val="00FA3695"/>
    <w:rsid w:val="00FA3753"/>
    <w:rsid w:val="00FA4625"/>
    <w:rsid w:val="00FA4641"/>
    <w:rsid w:val="00FA46C5"/>
    <w:rsid w:val="00FA4985"/>
    <w:rsid w:val="00FA49DA"/>
    <w:rsid w:val="00FA4A4C"/>
    <w:rsid w:val="00FA4B7A"/>
    <w:rsid w:val="00FA544F"/>
    <w:rsid w:val="00FA54BE"/>
    <w:rsid w:val="00FA5984"/>
    <w:rsid w:val="00FA59F1"/>
    <w:rsid w:val="00FA611F"/>
    <w:rsid w:val="00FA61FC"/>
    <w:rsid w:val="00FA67AB"/>
    <w:rsid w:val="00FA6999"/>
    <w:rsid w:val="00FA6A51"/>
    <w:rsid w:val="00FA6B38"/>
    <w:rsid w:val="00FA6FE0"/>
    <w:rsid w:val="00FA73F3"/>
    <w:rsid w:val="00FA7BA3"/>
    <w:rsid w:val="00FA7C7A"/>
    <w:rsid w:val="00FA7FC0"/>
    <w:rsid w:val="00FB0055"/>
    <w:rsid w:val="00FB04A7"/>
    <w:rsid w:val="00FB07AF"/>
    <w:rsid w:val="00FB080F"/>
    <w:rsid w:val="00FB10D2"/>
    <w:rsid w:val="00FB1EA6"/>
    <w:rsid w:val="00FB1F01"/>
    <w:rsid w:val="00FB2137"/>
    <w:rsid w:val="00FB2B40"/>
    <w:rsid w:val="00FB2F31"/>
    <w:rsid w:val="00FB2FD6"/>
    <w:rsid w:val="00FB30A1"/>
    <w:rsid w:val="00FB3419"/>
    <w:rsid w:val="00FB3993"/>
    <w:rsid w:val="00FB3AF9"/>
    <w:rsid w:val="00FB3C02"/>
    <w:rsid w:val="00FB3FEE"/>
    <w:rsid w:val="00FB4607"/>
    <w:rsid w:val="00FB4E00"/>
    <w:rsid w:val="00FB4FA5"/>
    <w:rsid w:val="00FB5805"/>
    <w:rsid w:val="00FB583C"/>
    <w:rsid w:val="00FB5B46"/>
    <w:rsid w:val="00FB5D8A"/>
    <w:rsid w:val="00FB6809"/>
    <w:rsid w:val="00FB6B45"/>
    <w:rsid w:val="00FB6D56"/>
    <w:rsid w:val="00FB6F05"/>
    <w:rsid w:val="00FB7560"/>
    <w:rsid w:val="00FB7679"/>
    <w:rsid w:val="00FB77C0"/>
    <w:rsid w:val="00FC0151"/>
    <w:rsid w:val="00FC032F"/>
    <w:rsid w:val="00FC035F"/>
    <w:rsid w:val="00FC0610"/>
    <w:rsid w:val="00FC0905"/>
    <w:rsid w:val="00FC0E12"/>
    <w:rsid w:val="00FC20D4"/>
    <w:rsid w:val="00FC20FE"/>
    <w:rsid w:val="00FC2377"/>
    <w:rsid w:val="00FC25B5"/>
    <w:rsid w:val="00FC2D0D"/>
    <w:rsid w:val="00FC2E53"/>
    <w:rsid w:val="00FC30E0"/>
    <w:rsid w:val="00FC35CF"/>
    <w:rsid w:val="00FC361F"/>
    <w:rsid w:val="00FC3E59"/>
    <w:rsid w:val="00FC428C"/>
    <w:rsid w:val="00FC4408"/>
    <w:rsid w:val="00FC4767"/>
    <w:rsid w:val="00FC4BA1"/>
    <w:rsid w:val="00FC59BF"/>
    <w:rsid w:val="00FC5A20"/>
    <w:rsid w:val="00FC5B36"/>
    <w:rsid w:val="00FC6516"/>
    <w:rsid w:val="00FC6534"/>
    <w:rsid w:val="00FC6982"/>
    <w:rsid w:val="00FC6F9C"/>
    <w:rsid w:val="00FC7492"/>
    <w:rsid w:val="00FC7956"/>
    <w:rsid w:val="00FC79C8"/>
    <w:rsid w:val="00FC7E9B"/>
    <w:rsid w:val="00FD011A"/>
    <w:rsid w:val="00FD0235"/>
    <w:rsid w:val="00FD038C"/>
    <w:rsid w:val="00FD0DE6"/>
    <w:rsid w:val="00FD138D"/>
    <w:rsid w:val="00FD1407"/>
    <w:rsid w:val="00FD181E"/>
    <w:rsid w:val="00FD1A56"/>
    <w:rsid w:val="00FD26C8"/>
    <w:rsid w:val="00FD2D5F"/>
    <w:rsid w:val="00FD43C6"/>
    <w:rsid w:val="00FD49E2"/>
    <w:rsid w:val="00FD4FE5"/>
    <w:rsid w:val="00FD514D"/>
    <w:rsid w:val="00FD52E9"/>
    <w:rsid w:val="00FD564A"/>
    <w:rsid w:val="00FD5958"/>
    <w:rsid w:val="00FD6184"/>
    <w:rsid w:val="00FD7399"/>
    <w:rsid w:val="00FD774D"/>
    <w:rsid w:val="00FD77F1"/>
    <w:rsid w:val="00FD7945"/>
    <w:rsid w:val="00FE0285"/>
    <w:rsid w:val="00FE02B0"/>
    <w:rsid w:val="00FE09BC"/>
    <w:rsid w:val="00FE0B4A"/>
    <w:rsid w:val="00FE1104"/>
    <w:rsid w:val="00FE14B1"/>
    <w:rsid w:val="00FE1A06"/>
    <w:rsid w:val="00FE20C7"/>
    <w:rsid w:val="00FE2CB4"/>
    <w:rsid w:val="00FE2DC7"/>
    <w:rsid w:val="00FE35DE"/>
    <w:rsid w:val="00FE3738"/>
    <w:rsid w:val="00FE43D4"/>
    <w:rsid w:val="00FE43F5"/>
    <w:rsid w:val="00FE48F4"/>
    <w:rsid w:val="00FE5534"/>
    <w:rsid w:val="00FE622F"/>
    <w:rsid w:val="00FE6300"/>
    <w:rsid w:val="00FE6509"/>
    <w:rsid w:val="00FE6BD8"/>
    <w:rsid w:val="00FE6DB7"/>
    <w:rsid w:val="00FE7033"/>
    <w:rsid w:val="00FE74FF"/>
    <w:rsid w:val="00FE797B"/>
    <w:rsid w:val="00FE7D51"/>
    <w:rsid w:val="00FF01C3"/>
    <w:rsid w:val="00FF0391"/>
    <w:rsid w:val="00FF03B8"/>
    <w:rsid w:val="00FF042B"/>
    <w:rsid w:val="00FF07B8"/>
    <w:rsid w:val="00FF07F9"/>
    <w:rsid w:val="00FF0E8A"/>
    <w:rsid w:val="00FF1510"/>
    <w:rsid w:val="00FF1653"/>
    <w:rsid w:val="00FF18A7"/>
    <w:rsid w:val="00FF1B29"/>
    <w:rsid w:val="00FF1E8A"/>
    <w:rsid w:val="00FF2030"/>
    <w:rsid w:val="00FF2111"/>
    <w:rsid w:val="00FF2289"/>
    <w:rsid w:val="00FF24CF"/>
    <w:rsid w:val="00FF27D3"/>
    <w:rsid w:val="00FF285D"/>
    <w:rsid w:val="00FF2A19"/>
    <w:rsid w:val="00FF2A73"/>
    <w:rsid w:val="00FF2D53"/>
    <w:rsid w:val="00FF33DA"/>
    <w:rsid w:val="00FF3935"/>
    <w:rsid w:val="00FF3AE7"/>
    <w:rsid w:val="00FF3C8B"/>
    <w:rsid w:val="00FF3FA3"/>
    <w:rsid w:val="00FF4329"/>
    <w:rsid w:val="00FF451F"/>
    <w:rsid w:val="00FF4B6F"/>
    <w:rsid w:val="00FF4BFE"/>
    <w:rsid w:val="00FF562B"/>
    <w:rsid w:val="00FF5CC2"/>
    <w:rsid w:val="00FF5D1C"/>
    <w:rsid w:val="00FF5D4E"/>
    <w:rsid w:val="00FF5F8D"/>
    <w:rsid w:val="00FF66E3"/>
    <w:rsid w:val="00FF674C"/>
    <w:rsid w:val="00FF6E63"/>
    <w:rsid w:val="00FF70F2"/>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78DB79F7"/>
  <w15:docId w15:val="{2543B628-C912-4028-BFED-57B44F7C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imes New Roman" w:hAnsi="Tahoma" w:cs="Times New Roman"/>
        <w:color w:val="1F497D" w:themeColor="text2"/>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B320C"/>
    <w:pPr>
      <w:spacing w:line="360" w:lineRule="auto"/>
      <w:jc w:val="both"/>
    </w:pPr>
  </w:style>
  <w:style w:type="paragraph" w:styleId="10">
    <w:name w:val="heading 1"/>
    <w:basedOn w:val="a0"/>
    <w:next w:val="a0"/>
    <w:qFormat/>
    <w:rsid w:val="00B6711A"/>
    <w:pPr>
      <w:keepNext/>
      <w:jc w:val="left"/>
      <w:outlineLvl w:val="0"/>
    </w:pPr>
    <w:rPr>
      <w:b/>
      <w:lang w:val="en-GB"/>
    </w:rPr>
  </w:style>
  <w:style w:type="paragraph" w:styleId="21">
    <w:name w:val="heading 2"/>
    <w:basedOn w:val="a0"/>
    <w:next w:val="a0"/>
    <w:qFormat/>
    <w:rsid w:val="00B6711A"/>
    <w:pPr>
      <w:keepNext/>
      <w:spacing w:before="240" w:after="60"/>
      <w:outlineLvl w:val="1"/>
    </w:pPr>
    <w:rPr>
      <w:rFonts w:cs="Arial"/>
      <w:b/>
      <w:bCs/>
      <w:iCs/>
      <w:szCs w:val="28"/>
    </w:rPr>
  </w:style>
  <w:style w:type="paragraph" w:styleId="3">
    <w:name w:val="heading 3"/>
    <w:basedOn w:val="a0"/>
    <w:next w:val="a0"/>
    <w:link w:val="3Char"/>
    <w:unhideWhenUsed/>
    <w:qFormat/>
    <w:rsid w:val="00631E6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Char"/>
    <w:unhideWhenUsed/>
    <w:qFormat/>
    <w:rsid w:val="00B734E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qFormat/>
    <w:rsid w:val="00E063BE"/>
    <w:pPr>
      <w:keepNext/>
      <w:keepLines/>
      <w:spacing w:before="200" w:after="120" w:line="280" w:lineRule="exact"/>
      <w:ind w:left="1008" w:hanging="1008"/>
      <w:outlineLvl w:val="4"/>
    </w:pPr>
    <w:rPr>
      <w:color w:val="auto"/>
      <w:szCs w:val="24"/>
    </w:rPr>
  </w:style>
  <w:style w:type="paragraph" w:styleId="6">
    <w:name w:val="heading 6"/>
    <w:basedOn w:val="a0"/>
    <w:next w:val="a0"/>
    <w:link w:val="6Char"/>
    <w:qFormat/>
    <w:rsid w:val="00E063BE"/>
    <w:pPr>
      <w:keepNext/>
      <w:keepLines/>
      <w:spacing w:before="200" w:after="120" w:line="280" w:lineRule="exact"/>
      <w:ind w:left="1152" w:hanging="1152"/>
      <w:outlineLvl w:val="5"/>
    </w:pPr>
    <w:rPr>
      <w:rFonts w:ascii="Cambria" w:hAnsi="Cambria"/>
      <w:i/>
      <w:iCs/>
      <w:color w:val="243F60"/>
      <w:sz w:val="22"/>
      <w:szCs w:val="24"/>
    </w:rPr>
  </w:style>
  <w:style w:type="paragraph" w:styleId="7">
    <w:name w:val="heading 7"/>
    <w:aliases w:val="not Kinhill1,not Kinhill11,not Kinhill,Heading 7 (emphasis),Legal Level 1.1."/>
    <w:basedOn w:val="a0"/>
    <w:next w:val="a0"/>
    <w:link w:val="7Char"/>
    <w:qFormat/>
    <w:rsid w:val="00E063BE"/>
    <w:pPr>
      <w:keepNext/>
      <w:keepLines/>
      <w:spacing w:before="200" w:after="120" w:line="280" w:lineRule="exact"/>
      <w:ind w:left="1296" w:hanging="1296"/>
      <w:outlineLvl w:val="6"/>
    </w:pPr>
    <w:rPr>
      <w:rFonts w:ascii="Cambria" w:hAnsi="Cambria"/>
      <w:i/>
      <w:iCs/>
      <w:color w:val="404040"/>
      <w:sz w:val="22"/>
      <w:szCs w:val="24"/>
    </w:rPr>
  </w:style>
  <w:style w:type="paragraph" w:styleId="8">
    <w:name w:val="heading 8"/>
    <w:basedOn w:val="a0"/>
    <w:next w:val="a0"/>
    <w:link w:val="8Char"/>
    <w:qFormat/>
    <w:rsid w:val="00E063BE"/>
    <w:pPr>
      <w:keepNext/>
      <w:keepLines/>
      <w:spacing w:before="200" w:after="120" w:line="280" w:lineRule="exact"/>
      <w:ind w:left="1440" w:hanging="1440"/>
      <w:outlineLvl w:val="7"/>
    </w:pPr>
    <w:rPr>
      <w:rFonts w:ascii="Cambria" w:hAnsi="Cambria"/>
      <w:color w:val="404040"/>
    </w:rPr>
  </w:style>
  <w:style w:type="paragraph" w:styleId="9">
    <w:name w:val="heading 9"/>
    <w:basedOn w:val="a0"/>
    <w:next w:val="a0"/>
    <w:link w:val="9Char"/>
    <w:qFormat/>
    <w:rsid w:val="00E063BE"/>
    <w:pPr>
      <w:keepNext/>
      <w:keepLines/>
      <w:spacing w:before="200" w:after="120" w:line="280" w:lineRule="exact"/>
      <w:ind w:left="1584" w:hanging="1584"/>
      <w:outlineLvl w:val="8"/>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uiPriority w:val="99"/>
    <w:rsid w:val="003F4231"/>
    <w:pPr>
      <w:tabs>
        <w:tab w:val="center" w:pos="4153"/>
        <w:tab w:val="right" w:pos="8306"/>
      </w:tabs>
    </w:pPr>
    <w:rPr>
      <w:rFonts w:ascii="Arial" w:hAnsi="Arial"/>
    </w:rPr>
  </w:style>
  <w:style w:type="character" w:styleId="a5">
    <w:name w:val="page number"/>
    <w:basedOn w:val="a1"/>
    <w:rsid w:val="003F4231"/>
  </w:style>
  <w:style w:type="paragraph" w:styleId="22">
    <w:name w:val="Body Text 2"/>
    <w:basedOn w:val="a0"/>
    <w:link w:val="2Char"/>
    <w:rsid w:val="003F4231"/>
    <w:pPr>
      <w:tabs>
        <w:tab w:val="left" w:pos="426"/>
      </w:tabs>
    </w:pPr>
  </w:style>
  <w:style w:type="table" w:styleId="a6">
    <w:name w:val="Table Grid"/>
    <w:basedOn w:val="a2"/>
    <w:uiPriority w:val="59"/>
    <w:rsid w:val="003F4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0"/>
    <w:rsid w:val="003F4231"/>
    <w:pPr>
      <w:spacing w:after="120"/>
    </w:pPr>
    <w:rPr>
      <w:sz w:val="16"/>
      <w:szCs w:val="16"/>
    </w:rPr>
  </w:style>
  <w:style w:type="paragraph" w:styleId="a7">
    <w:name w:val="annotation text"/>
    <w:basedOn w:val="a0"/>
    <w:link w:val="Char0"/>
    <w:uiPriority w:val="99"/>
    <w:rsid w:val="003F4231"/>
  </w:style>
  <w:style w:type="paragraph" w:styleId="a8">
    <w:name w:val="header"/>
    <w:aliases w:val="hd"/>
    <w:basedOn w:val="a0"/>
    <w:rsid w:val="00C925A2"/>
    <w:pPr>
      <w:tabs>
        <w:tab w:val="center" w:pos="4153"/>
        <w:tab w:val="right" w:pos="8306"/>
      </w:tabs>
    </w:pPr>
  </w:style>
  <w:style w:type="paragraph" w:styleId="a9">
    <w:name w:val="Document Map"/>
    <w:basedOn w:val="a0"/>
    <w:semiHidden/>
    <w:rsid w:val="00F961EC"/>
    <w:pPr>
      <w:shd w:val="clear" w:color="auto" w:fill="000080"/>
    </w:pPr>
    <w:rPr>
      <w:rFonts w:cs="Tahoma"/>
    </w:rPr>
  </w:style>
  <w:style w:type="paragraph" w:styleId="aa">
    <w:name w:val="List Paragraph"/>
    <w:basedOn w:val="a0"/>
    <w:uiPriority w:val="34"/>
    <w:qFormat/>
    <w:rsid w:val="00F80D7C"/>
    <w:pPr>
      <w:spacing w:before="60" w:after="60" w:line="240" w:lineRule="auto"/>
      <w:ind w:left="720"/>
      <w:contextualSpacing/>
    </w:pPr>
    <w:rPr>
      <w:rFonts w:ascii="Verdana" w:hAnsi="Verdana"/>
      <w:sz w:val="16"/>
      <w:szCs w:val="16"/>
    </w:rPr>
  </w:style>
  <w:style w:type="paragraph" w:styleId="ab">
    <w:name w:val="Balloon Text"/>
    <w:basedOn w:val="a0"/>
    <w:link w:val="Char1"/>
    <w:rsid w:val="00F80D7C"/>
    <w:pPr>
      <w:spacing w:line="240" w:lineRule="auto"/>
    </w:pPr>
    <w:rPr>
      <w:rFonts w:cs="Tahoma"/>
      <w:sz w:val="16"/>
      <w:szCs w:val="16"/>
    </w:rPr>
  </w:style>
  <w:style w:type="character" w:customStyle="1" w:styleId="Char1">
    <w:name w:val="Κείμενο πλαισίου Char"/>
    <w:link w:val="ab"/>
    <w:rsid w:val="00F80D7C"/>
    <w:rPr>
      <w:rFonts w:ascii="Tahoma" w:hAnsi="Tahoma" w:cs="Tahoma"/>
      <w:sz w:val="16"/>
      <w:szCs w:val="16"/>
    </w:rPr>
  </w:style>
  <w:style w:type="character" w:customStyle="1" w:styleId="WW8Num3z3">
    <w:name w:val="WW8Num3z3"/>
    <w:rsid w:val="00D456DC"/>
    <w:rPr>
      <w:rFonts w:ascii="Symbol" w:hAnsi="Symbol"/>
    </w:rPr>
  </w:style>
  <w:style w:type="character" w:customStyle="1" w:styleId="4Char">
    <w:name w:val="Επικεφαλίδα 4 Char"/>
    <w:basedOn w:val="a1"/>
    <w:link w:val="4"/>
    <w:semiHidden/>
    <w:rsid w:val="00B734EE"/>
    <w:rPr>
      <w:rFonts w:asciiTheme="majorHAnsi" w:eastAsiaTheme="majorEastAsia" w:hAnsiTheme="majorHAnsi" w:cstheme="majorBidi"/>
      <w:b/>
      <w:bCs/>
      <w:i/>
      <w:iCs/>
      <w:color w:val="4F81BD" w:themeColor="accent1"/>
      <w:sz w:val="22"/>
    </w:rPr>
  </w:style>
  <w:style w:type="paragraph" w:customStyle="1" w:styleId="Default">
    <w:name w:val="Default"/>
    <w:uiPriority w:val="99"/>
    <w:rsid w:val="00B734EE"/>
    <w:pPr>
      <w:autoSpaceDE w:val="0"/>
      <w:autoSpaceDN w:val="0"/>
      <w:adjustRightInd w:val="0"/>
    </w:pPr>
    <w:rPr>
      <w:color w:val="000000"/>
      <w:sz w:val="24"/>
      <w:szCs w:val="24"/>
    </w:rPr>
  </w:style>
  <w:style w:type="paragraph" w:customStyle="1" w:styleId="CM4">
    <w:name w:val="CM4"/>
    <w:basedOn w:val="Default"/>
    <w:next w:val="Default"/>
    <w:uiPriority w:val="99"/>
    <w:rsid w:val="00B734EE"/>
    <w:pPr>
      <w:spacing w:before="60" w:after="60"/>
    </w:pPr>
    <w:rPr>
      <w:rFonts w:ascii="EU Albertina" w:eastAsiaTheme="minorHAnsi" w:hAnsi="EU Albertina" w:cstheme="minorBidi"/>
      <w:color w:val="auto"/>
      <w:lang w:eastAsia="en-US"/>
    </w:rPr>
  </w:style>
  <w:style w:type="paragraph" w:styleId="ac">
    <w:name w:val="footnote text"/>
    <w:basedOn w:val="a0"/>
    <w:link w:val="Char2"/>
    <w:uiPriority w:val="99"/>
    <w:unhideWhenUsed/>
    <w:rsid w:val="00B734EE"/>
    <w:pPr>
      <w:spacing w:line="240" w:lineRule="auto"/>
      <w:jc w:val="left"/>
    </w:pPr>
    <w:rPr>
      <w:rFonts w:asciiTheme="minorHAnsi" w:eastAsiaTheme="minorHAnsi" w:hAnsiTheme="minorHAnsi" w:cstheme="minorBidi"/>
      <w:lang w:eastAsia="en-US"/>
    </w:rPr>
  </w:style>
  <w:style w:type="character" w:customStyle="1" w:styleId="Char2">
    <w:name w:val="Κείμενο υποσημείωσης Char"/>
    <w:basedOn w:val="a1"/>
    <w:link w:val="ac"/>
    <w:uiPriority w:val="99"/>
    <w:rsid w:val="00B734EE"/>
    <w:rPr>
      <w:rFonts w:asciiTheme="minorHAnsi" w:eastAsiaTheme="minorHAnsi" w:hAnsiTheme="minorHAnsi" w:cstheme="minorBidi"/>
      <w:lang w:eastAsia="en-US"/>
    </w:rPr>
  </w:style>
  <w:style w:type="character" w:styleId="ad">
    <w:name w:val="footnote reference"/>
    <w:basedOn w:val="a1"/>
    <w:uiPriority w:val="99"/>
    <w:unhideWhenUsed/>
    <w:rsid w:val="00B734EE"/>
    <w:rPr>
      <w:vertAlign w:val="superscript"/>
    </w:rPr>
  </w:style>
  <w:style w:type="character" w:styleId="-">
    <w:name w:val="Hyperlink"/>
    <w:uiPriority w:val="99"/>
    <w:rsid w:val="00201FA1"/>
    <w:rPr>
      <w:color w:val="0000FF"/>
      <w:u w:val="single"/>
    </w:rPr>
  </w:style>
  <w:style w:type="character" w:customStyle="1" w:styleId="2Char">
    <w:name w:val="Σώμα κείμενου 2 Char"/>
    <w:basedOn w:val="a1"/>
    <w:link w:val="22"/>
    <w:rsid w:val="007F470D"/>
    <w:rPr>
      <w:sz w:val="22"/>
    </w:rPr>
  </w:style>
  <w:style w:type="character" w:customStyle="1" w:styleId="Char">
    <w:name w:val="Υποσέλιδο Char"/>
    <w:basedOn w:val="a1"/>
    <w:link w:val="a4"/>
    <w:uiPriority w:val="99"/>
    <w:rsid w:val="008C0061"/>
    <w:rPr>
      <w:rFonts w:ascii="Arial" w:hAnsi="Arial"/>
      <w:sz w:val="22"/>
    </w:rPr>
  </w:style>
  <w:style w:type="character" w:styleId="ae">
    <w:name w:val="annotation reference"/>
    <w:basedOn w:val="a1"/>
    <w:uiPriority w:val="99"/>
    <w:rsid w:val="0030024B"/>
    <w:rPr>
      <w:sz w:val="16"/>
      <w:szCs w:val="16"/>
    </w:rPr>
  </w:style>
  <w:style w:type="paragraph" w:styleId="af">
    <w:name w:val="annotation subject"/>
    <w:basedOn w:val="a7"/>
    <w:next w:val="a7"/>
    <w:link w:val="Char3"/>
    <w:rsid w:val="0030024B"/>
    <w:pPr>
      <w:spacing w:line="240" w:lineRule="auto"/>
    </w:pPr>
    <w:rPr>
      <w:b/>
      <w:bCs/>
    </w:rPr>
  </w:style>
  <w:style w:type="character" w:customStyle="1" w:styleId="Char0">
    <w:name w:val="Κείμενο σχολίου Char"/>
    <w:basedOn w:val="a1"/>
    <w:link w:val="a7"/>
    <w:uiPriority w:val="99"/>
    <w:rsid w:val="0030024B"/>
  </w:style>
  <w:style w:type="character" w:customStyle="1" w:styleId="Char3">
    <w:name w:val="Θέμα σχολίου Char"/>
    <w:basedOn w:val="Char0"/>
    <w:link w:val="af"/>
    <w:rsid w:val="0030024B"/>
    <w:rPr>
      <w:b/>
      <w:bCs/>
    </w:rPr>
  </w:style>
  <w:style w:type="paragraph" w:styleId="af0">
    <w:name w:val="Revision"/>
    <w:hidden/>
    <w:uiPriority w:val="99"/>
    <w:semiHidden/>
    <w:rsid w:val="00A611CA"/>
    <w:rPr>
      <w:sz w:val="22"/>
    </w:rPr>
  </w:style>
  <w:style w:type="character" w:styleId="-0">
    <w:name w:val="FollowedHyperlink"/>
    <w:basedOn w:val="a1"/>
    <w:rsid w:val="0082017A"/>
    <w:rPr>
      <w:color w:val="800080" w:themeColor="followedHyperlink"/>
      <w:u w:val="single"/>
    </w:rPr>
  </w:style>
  <w:style w:type="paragraph" w:styleId="af1">
    <w:name w:val="Body Text"/>
    <w:basedOn w:val="a0"/>
    <w:link w:val="Char4"/>
    <w:rsid w:val="00003CEB"/>
    <w:pPr>
      <w:spacing w:after="120"/>
    </w:pPr>
  </w:style>
  <w:style w:type="character" w:customStyle="1" w:styleId="Char4">
    <w:name w:val="Σώμα κειμένου Char"/>
    <w:basedOn w:val="a1"/>
    <w:link w:val="af1"/>
    <w:rsid w:val="00003CEB"/>
    <w:rPr>
      <w:sz w:val="22"/>
    </w:rPr>
  </w:style>
  <w:style w:type="paragraph" w:styleId="-HTML">
    <w:name w:val="HTML Preformatted"/>
    <w:basedOn w:val="a0"/>
    <w:link w:val="-HTMLChar"/>
    <w:uiPriority w:val="99"/>
    <w:unhideWhenUsed/>
    <w:rsid w:val="000B1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rPr>
  </w:style>
  <w:style w:type="character" w:customStyle="1" w:styleId="-HTMLChar">
    <w:name w:val="Προ-διαμορφωμένο HTML Char"/>
    <w:basedOn w:val="a1"/>
    <w:link w:val="-HTML"/>
    <w:uiPriority w:val="99"/>
    <w:rsid w:val="000B1883"/>
    <w:rPr>
      <w:rFonts w:ascii="Courier New" w:hAnsi="Courier New" w:cs="Courier New"/>
    </w:rPr>
  </w:style>
  <w:style w:type="table" w:customStyle="1" w:styleId="11">
    <w:name w:val="Πλέγμα πίνακα1"/>
    <w:basedOn w:val="a2"/>
    <w:next w:val="a6"/>
    <w:rsid w:val="00631E6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Επικεφαλίδα 3 Char"/>
    <w:basedOn w:val="a1"/>
    <w:link w:val="3"/>
    <w:semiHidden/>
    <w:rsid w:val="00631E65"/>
    <w:rPr>
      <w:rFonts w:asciiTheme="majorHAnsi" w:eastAsiaTheme="majorEastAsia" w:hAnsiTheme="majorHAnsi" w:cstheme="majorBidi"/>
      <w:color w:val="243F60" w:themeColor="accent1" w:themeShade="7F"/>
      <w:sz w:val="24"/>
      <w:szCs w:val="24"/>
    </w:rPr>
  </w:style>
  <w:style w:type="numbering" w:customStyle="1" w:styleId="1">
    <w:name w:val="Στυλ1"/>
    <w:uiPriority w:val="99"/>
    <w:rsid w:val="00DD6A76"/>
    <w:pPr>
      <w:numPr>
        <w:numId w:val="1"/>
      </w:numPr>
    </w:pPr>
  </w:style>
  <w:style w:type="paragraph" w:styleId="23">
    <w:name w:val="toc 2"/>
    <w:basedOn w:val="a0"/>
    <w:next w:val="a0"/>
    <w:autoRedefine/>
    <w:uiPriority w:val="39"/>
    <w:unhideWhenUsed/>
    <w:rsid w:val="00CD3CEF"/>
    <w:pPr>
      <w:tabs>
        <w:tab w:val="left" w:pos="880"/>
        <w:tab w:val="right" w:leader="dot" w:pos="9061"/>
      </w:tabs>
      <w:spacing w:before="60" w:after="60" w:line="240" w:lineRule="exact"/>
      <w:ind w:left="426"/>
    </w:pPr>
  </w:style>
  <w:style w:type="paragraph" w:styleId="af2">
    <w:name w:val="TOC Heading"/>
    <w:basedOn w:val="10"/>
    <w:next w:val="a0"/>
    <w:uiPriority w:val="39"/>
    <w:unhideWhenUsed/>
    <w:qFormat/>
    <w:rsid w:val="00FC6516"/>
    <w:pPr>
      <w:keepLines/>
      <w:spacing w:before="240" w:line="259" w:lineRule="auto"/>
      <w:outlineLvl w:val="9"/>
    </w:pPr>
    <w:rPr>
      <w:rFonts w:asciiTheme="majorHAnsi" w:eastAsiaTheme="majorEastAsia" w:hAnsiTheme="majorHAnsi" w:cstheme="majorBidi"/>
      <w:b w:val="0"/>
      <w:color w:val="365F91" w:themeColor="accent1" w:themeShade="BF"/>
      <w:sz w:val="32"/>
      <w:szCs w:val="32"/>
      <w:lang w:val="el-GR"/>
    </w:rPr>
  </w:style>
  <w:style w:type="numbering" w:customStyle="1" w:styleId="2">
    <w:name w:val="Στυλ2"/>
    <w:uiPriority w:val="99"/>
    <w:rsid w:val="00FC6516"/>
    <w:pPr>
      <w:numPr>
        <w:numId w:val="2"/>
      </w:numPr>
    </w:pPr>
  </w:style>
  <w:style w:type="paragraph" w:styleId="12">
    <w:name w:val="toc 1"/>
    <w:basedOn w:val="a0"/>
    <w:next w:val="a0"/>
    <w:autoRedefine/>
    <w:uiPriority w:val="39"/>
    <w:unhideWhenUsed/>
    <w:rsid w:val="005F14E9"/>
    <w:pPr>
      <w:tabs>
        <w:tab w:val="left" w:pos="426"/>
        <w:tab w:val="right" w:leader="dot" w:pos="9061"/>
      </w:tabs>
      <w:spacing w:before="120" w:after="120" w:line="240" w:lineRule="exact"/>
      <w:ind w:left="426" w:hanging="426"/>
      <w:jc w:val="left"/>
    </w:pPr>
    <w:rPr>
      <w:rFonts w:eastAsiaTheme="minorEastAsia"/>
      <w:szCs w:val="22"/>
    </w:rPr>
  </w:style>
  <w:style w:type="paragraph" w:styleId="31">
    <w:name w:val="toc 3"/>
    <w:basedOn w:val="a0"/>
    <w:next w:val="a0"/>
    <w:autoRedefine/>
    <w:uiPriority w:val="39"/>
    <w:unhideWhenUsed/>
    <w:rsid w:val="00FC6516"/>
    <w:pPr>
      <w:spacing w:after="100" w:line="259" w:lineRule="auto"/>
      <w:ind w:left="440"/>
      <w:jc w:val="left"/>
    </w:pPr>
    <w:rPr>
      <w:rFonts w:asciiTheme="minorHAnsi" w:eastAsiaTheme="minorEastAsia" w:hAnsiTheme="minorHAnsi"/>
      <w:szCs w:val="22"/>
    </w:rPr>
  </w:style>
  <w:style w:type="character" w:customStyle="1" w:styleId="5Char">
    <w:name w:val="Επικεφαλίδα 5 Char"/>
    <w:basedOn w:val="a1"/>
    <w:link w:val="5"/>
    <w:rsid w:val="00E063BE"/>
    <w:rPr>
      <w:color w:val="auto"/>
      <w:szCs w:val="24"/>
    </w:rPr>
  </w:style>
  <w:style w:type="character" w:customStyle="1" w:styleId="6Char">
    <w:name w:val="Επικεφαλίδα 6 Char"/>
    <w:basedOn w:val="a1"/>
    <w:link w:val="6"/>
    <w:rsid w:val="00E063BE"/>
    <w:rPr>
      <w:rFonts w:ascii="Cambria" w:hAnsi="Cambria"/>
      <w:i/>
      <w:iCs/>
      <w:color w:val="243F60"/>
      <w:sz w:val="22"/>
      <w:szCs w:val="24"/>
    </w:rPr>
  </w:style>
  <w:style w:type="character" w:customStyle="1" w:styleId="7Char">
    <w:name w:val="Επικεφαλίδα 7 Char"/>
    <w:aliases w:val="not Kinhill1 Char,not Kinhill11 Char,not Kinhill Char,Heading 7 (emphasis) Char,Legal Level 1.1. Char"/>
    <w:basedOn w:val="a1"/>
    <w:link w:val="7"/>
    <w:rsid w:val="00E063BE"/>
    <w:rPr>
      <w:rFonts w:ascii="Cambria" w:hAnsi="Cambria"/>
      <w:i/>
      <w:iCs/>
      <w:color w:val="404040"/>
      <w:sz w:val="22"/>
      <w:szCs w:val="24"/>
    </w:rPr>
  </w:style>
  <w:style w:type="character" w:customStyle="1" w:styleId="8Char">
    <w:name w:val="Επικεφαλίδα 8 Char"/>
    <w:basedOn w:val="a1"/>
    <w:link w:val="8"/>
    <w:rsid w:val="00E063BE"/>
    <w:rPr>
      <w:rFonts w:ascii="Cambria" w:hAnsi="Cambria"/>
      <w:color w:val="404040"/>
    </w:rPr>
  </w:style>
  <w:style w:type="character" w:customStyle="1" w:styleId="9Char">
    <w:name w:val="Επικεφαλίδα 9 Char"/>
    <w:basedOn w:val="a1"/>
    <w:link w:val="9"/>
    <w:rsid w:val="00E063BE"/>
    <w:rPr>
      <w:rFonts w:ascii="Cambria" w:hAnsi="Cambria"/>
      <w:i/>
      <w:iCs/>
      <w:color w:val="404040"/>
    </w:rPr>
  </w:style>
  <w:style w:type="paragraph" w:customStyle="1" w:styleId="bullet1">
    <w:name w:val="bullet 1"/>
    <w:basedOn w:val="a0"/>
    <w:rsid w:val="00745578"/>
    <w:pPr>
      <w:numPr>
        <w:numId w:val="12"/>
      </w:numPr>
      <w:spacing w:before="120" w:after="120" w:line="280" w:lineRule="exact"/>
    </w:pPr>
    <w:rPr>
      <w:rFonts w:ascii="Arial Narrow" w:hAnsi="Arial Narrow"/>
      <w:color w:val="auto"/>
      <w:sz w:val="22"/>
      <w:szCs w:val="24"/>
    </w:rPr>
  </w:style>
  <w:style w:type="paragraph" w:customStyle="1" w:styleId="P68B1DB1-a017">
    <w:name w:val="P68B1DB1-a017"/>
    <w:basedOn w:val="a0"/>
    <w:rsid w:val="008B0299"/>
    <w:pPr>
      <w:widowControl w:val="0"/>
      <w:spacing w:line="240" w:lineRule="auto"/>
      <w:jc w:val="left"/>
    </w:pPr>
    <w:rPr>
      <w:rFonts w:ascii="Times New Roman" w:hAnsi="Times New Roman"/>
      <w:color w:val="auto"/>
      <w:sz w:val="24"/>
      <w:lang w:val="el"/>
    </w:rPr>
  </w:style>
  <w:style w:type="paragraph" w:styleId="a">
    <w:name w:val="List Bullet"/>
    <w:basedOn w:val="20"/>
    <w:link w:val="Char5"/>
    <w:rsid w:val="00A44299"/>
    <w:pPr>
      <w:numPr>
        <w:numId w:val="13"/>
      </w:numPr>
      <w:tabs>
        <w:tab w:val="left" w:pos="426"/>
      </w:tabs>
      <w:spacing w:before="120" w:after="120" w:line="280" w:lineRule="exact"/>
      <w:contextualSpacing w:val="0"/>
    </w:pPr>
    <w:rPr>
      <w:rFonts w:ascii="Arial Narrow" w:hAnsi="Arial Narrow"/>
      <w:color w:val="auto"/>
      <w:sz w:val="22"/>
      <w:szCs w:val="24"/>
    </w:rPr>
  </w:style>
  <w:style w:type="character" w:customStyle="1" w:styleId="Char5">
    <w:name w:val="Λίστα με κουκκίδες Char"/>
    <w:link w:val="a"/>
    <w:rsid w:val="00A44299"/>
    <w:rPr>
      <w:rFonts w:ascii="Arial Narrow" w:hAnsi="Arial Narrow"/>
      <w:color w:val="auto"/>
      <w:sz w:val="22"/>
      <w:szCs w:val="24"/>
    </w:rPr>
  </w:style>
  <w:style w:type="paragraph" w:styleId="20">
    <w:name w:val="List Bullet 2"/>
    <w:basedOn w:val="a0"/>
    <w:unhideWhenUsed/>
    <w:rsid w:val="00A44299"/>
    <w:pPr>
      <w:numPr>
        <w:numId w:val="14"/>
      </w:numPr>
      <w:contextualSpacing/>
    </w:pPr>
  </w:style>
  <w:style w:type="paragraph" w:styleId="Web">
    <w:name w:val="Normal (Web)"/>
    <w:basedOn w:val="a0"/>
    <w:uiPriority w:val="99"/>
    <w:rsid w:val="003660C0"/>
    <w:pPr>
      <w:spacing w:before="100" w:beforeAutospacing="1" w:after="100" w:afterAutospacing="1" w:line="240" w:lineRule="auto"/>
      <w:jc w:val="left"/>
    </w:pPr>
    <w:rPr>
      <w:rFonts w:ascii="Times New Roman" w:hAnsi="Times New Roman"/>
      <w:color w:val="auto"/>
      <w:sz w:val="24"/>
      <w:szCs w:val="24"/>
    </w:rPr>
  </w:style>
  <w:style w:type="paragraph" w:customStyle="1" w:styleId="P68B1DB1-Normal15">
    <w:name w:val="P68B1DB1-Normal15"/>
    <w:basedOn w:val="a0"/>
    <w:rsid w:val="00C405BF"/>
    <w:pPr>
      <w:spacing w:after="160" w:line="259" w:lineRule="auto"/>
      <w:jc w:val="left"/>
    </w:pPr>
    <w:rPr>
      <w:rFonts w:ascii="Times New Roman" w:eastAsiaTheme="minorHAnsi" w:hAnsi="Times New Roman"/>
      <w:color w:val="auto"/>
      <w:sz w:val="24"/>
      <w:lang w:val="el"/>
    </w:rPr>
  </w:style>
  <w:style w:type="character" w:customStyle="1" w:styleId="y2iqfc">
    <w:name w:val="y2iqfc"/>
    <w:basedOn w:val="a1"/>
    <w:rsid w:val="00D87056"/>
  </w:style>
  <w:style w:type="character" w:customStyle="1" w:styleId="Bodytext1">
    <w:name w:val="Body text|1_"/>
    <w:basedOn w:val="a1"/>
    <w:link w:val="Bodytext10"/>
    <w:rsid w:val="007D167C"/>
  </w:style>
  <w:style w:type="paragraph" w:customStyle="1" w:styleId="Bodytext10">
    <w:name w:val="Body text|1"/>
    <w:basedOn w:val="a0"/>
    <w:link w:val="Bodytext1"/>
    <w:rsid w:val="007D167C"/>
    <w:pPr>
      <w:widowControl w:val="0"/>
      <w:spacing w:after="120" w:line="276" w:lineRule="auto"/>
      <w:jc w:val="left"/>
    </w:pPr>
  </w:style>
  <w:style w:type="character" w:customStyle="1" w:styleId="Heading21">
    <w:name w:val="Heading #2|1_"/>
    <w:basedOn w:val="a1"/>
    <w:link w:val="Heading210"/>
    <w:rsid w:val="00C54A4B"/>
    <w:rPr>
      <w:rFonts w:ascii="Calibri" w:eastAsia="Calibri" w:hAnsi="Calibri" w:cs="Calibri"/>
      <w:b/>
      <w:color w:val="2E74B5"/>
      <w:sz w:val="32"/>
    </w:rPr>
  </w:style>
  <w:style w:type="character" w:customStyle="1" w:styleId="Heading31">
    <w:name w:val="Heading #3|1_"/>
    <w:basedOn w:val="a1"/>
    <w:link w:val="Heading310"/>
    <w:rsid w:val="00C54A4B"/>
    <w:rPr>
      <w:rFonts w:ascii="Calibri" w:eastAsia="Calibri" w:hAnsi="Calibri" w:cs="Calibri"/>
      <w:b/>
      <w:color w:val="2E74B5"/>
      <w:sz w:val="28"/>
    </w:rPr>
  </w:style>
  <w:style w:type="paragraph" w:customStyle="1" w:styleId="Heading210">
    <w:name w:val="Heading #2|1"/>
    <w:basedOn w:val="a0"/>
    <w:link w:val="Heading21"/>
    <w:rsid w:val="00C54A4B"/>
    <w:pPr>
      <w:widowControl w:val="0"/>
      <w:spacing w:after="240" w:line="240" w:lineRule="auto"/>
      <w:jc w:val="left"/>
      <w:outlineLvl w:val="1"/>
    </w:pPr>
    <w:rPr>
      <w:rFonts w:ascii="Calibri" w:eastAsia="Calibri" w:hAnsi="Calibri" w:cs="Calibri"/>
      <w:b/>
      <w:color w:val="2E74B5"/>
      <w:sz w:val="32"/>
    </w:rPr>
  </w:style>
  <w:style w:type="paragraph" w:customStyle="1" w:styleId="Heading310">
    <w:name w:val="Heading #3|1"/>
    <w:basedOn w:val="a0"/>
    <w:link w:val="Heading31"/>
    <w:rsid w:val="00C54A4B"/>
    <w:pPr>
      <w:widowControl w:val="0"/>
      <w:spacing w:after="160" w:line="240" w:lineRule="auto"/>
      <w:ind w:left="1020"/>
      <w:jc w:val="left"/>
      <w:outlineLvl w:val="2"/>
    </w:pPr>
    <w:rPr>
      <w:rFonts w:ascii="Calibri" w:eastAsia="Calibri" w:hAnsi="Calibri" w:cs="Calibri"/>
      <w:b/>
      <w:color w:val="2E74B5"/>
      <w:sz w:val="28"/>
    </w:rPr>
  </w:style>
  <w:style w:type="character" w:customStyle="1" w:styleId="Other1">
    <w:name w:val="Other|1_"/>
    <w:basedOn w:val="a1"/>
    <w:link w:val="Other10"/>
    <w:rsid w:val="00D81F3E"/>
  </w:style>
  <w:style w:type="paragraph" w:customStyle="1" w:styleId="Other10">
    <w:name w:val="Other|1"/>
    <w:basedOn w:val="a0"/>
    <w:link w:val="Other1"/>
    <w:rsid w:val="00D81F3E"/>
    <w:pPr>
      <w:widowControl w:val="0"/>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50469">
      <w:bodyDiv w:val="1"/>
      <w:marLeft w:val="0"/>
      <w:marRight w:val="0"/>
      <w:marTop w:val="0"/>
      <w:marBottom w:val="0"/>
      <w:divBdr>
        <w:top w:val="none" w:sz="0" w:space="0" w:color="auto"/>
        <w:left w:val="none" w:sz="0" w:space="0" w:color="auto"/>
        <w:bottom w:val="none" w:sz="0" w:space="0" w:color="auto"/>
        <w:right w:val="none" w:sz="0" w:space="0" w:color="auto"/>
      </w:divBdr>
    </w:div>
    <w:div w:id="280037355">
      <w:bodyDiv w:val="1"/>
      <w:marLeft w:val="0"/>
      <w:marRight w:val="0"/>
      <w:marTop w:val="0"/>
      <w:marBottom w:val="0"/>
      <w:divBdr>
        <w:top w:val="none" w:sz="0" w:space="0" w:color="auto"/>
        <w:left w:val="none" w:sz="0" w:space="0" w:color="auto"/>
        <w:bottom w:val="none" w:sz="0" w:space="0" w:color="auto"/>
        <w:right w:val="none" w:sz="0" w:space="0" w:color="auto"/>
      </w:divBdr>
    </w:div>
    <w:div w:id="603074018">
      <w:bodyDiv w:val="1"/>
      <w:marLeft w:val="0"/>
      <w:marRight w:val="0"/>
      <w:marTop w:val="0"/>
      <w:marBottom w:val="0"/>
      <w:divBdr>
        <w:top w:val="none" w:sz="0" w:space="0" w:color="auto"/>
        <w:left w:val="none" w:sz="0" w:space="0" w:color="auto"/>
        <w:bottom w:val="none" w:sz="0" w:space="0" w:color="auto"/>
        <w:right w:val="none" w:sz="0" w:space="0" w:color="auto"/>
      </w:divBdr>
    </w:div>
    <w:div w:id="652102314">
      <w:bodyDiv w:val="1"/>
      <w:marLeft w:val="0"/>
      <w:marRight w:val="0"/>
      <w:marTop w:val="0"/>
      <w:marBottom w:val="0"/>
      <w:divBdr>
        <w:top w:val="none" w:sz="0" w:space="0" w:color="auto"/>
        <w:left w:val="none" w:sz="0" w:space="0" w:color="auto"/>
        <w:bottom w:val="none" w:sz="0" w:space="0" w:color="auto"/>
        <w:right w:val="none" w:sz="0" w:space="0" w:color="auto"/>
      </w:divBdr>
    </w:div>
    <w:div w:id="672486592">
      <w:bodyDiv w:val="1"/>
      <w:marLeft w:val="0"/>
      <w:marRight w:val="0"/>
      <w:marTop w:val="0"/>
      <w:marBottom w:val="0"/>
      <w:divBdr>
        <w:top w:val="none" w:sz="0" w:space="0" w:color="auto"/>
        <w:left w:val="none" w:sz="0" w:space="0" w:color="auto"/>
        <w:bottom w:val="none" w:sz="0" w:space="0" w:color="auto"/>
        <w:right w:val="none" w:sz="0" w:space="0" w:color="auto"/>
      </w:divBdr>
    </w:div>
    <w:div w:id="732894232">
      <w:bodyDiv w:val="1"/>
      <w:marLeft w:val="0"/>
      <w:marRight w:val="0"/>
      <w:marTop w:val="0"/>
      <w:marBottom w:val="0"/>
      <w:divBdr>
        <w:top w:val="none" w:sz="0" w:space="0" w:color="auto"/>
        <w:left w:val="none" w:sz="0" w:space="0" w:color="auto"/>
        <w:bottom w:val="none" w:sz="0" w:space="0" w:color="auto"/>
        <w:right w:val="none" w:sz="0" w:space="0" w:color="auto"/>
      </w:divBdr>
    </w:div>
    <w:div w:id="747658845">
      <w:bodyDiv w:val="1"/>
      <w:marLeft w:val="0"/>
      <w:marRight w:val="0"/>
      <w:marTop w:val="0"/>
      <w:marBottom w:val="0"/>
      <w:divBdr>
        <w:top w:val="none" w:sz="0" w:space="0" w:color="auto"/>
        <w:left w:val="none" w:sz="0" w:space="0" w:color="auto"/>
        <w:bottom w:val="none" w:sz="0" w:space="0" w:color="auto"/>
        <w:right w:val="none" w:sz="0" w:space="0" w:color="auto"/>
      </w:divBdr>
    </w:div>
    <w:div w:id="795491419">
      <w:bodyDiv w:val="1"/>
      <w:marLeft w:val="0"/>
      <w:marRight w:val="0"/>
      <w:marTop w:val="0"/>
      <w:marBottom w:val="0"/>
      <w:divBdr>
        <w:top w:val="none" w:sz="0" w:space="0" w:color="auto"/>
        <w:left w:val="none" w:sz="0" w:space="0" w:color="auto"/>
        <w:bottom w:val="none" w:sz="0" w:space="0" w:color="auto"/>
        <w:right w:val="none" w:sz="0" w:space="0" w:color="auto"/>
      </w:divBdr>
    </w:div>
    <w:div w:id="832991044">
      <w:bodyDiv w:val="1"/>
      <w:marLeft w:val="0"/>
      <w:marRight w:val="0"/>
      <w:marTop w:val="0"/>
      <w:marBottom w:val="0"/>
      <w:divBdr>
        <w:top w:val="none" w:sz="0" w:space="0" w:color="auto"/>
        <w:left w:val="none" w:sz="0" w:space="0" w:color="auto"/>
        <w:bottom w:val="none" w:sz="0" w:space="0" w:color="auto"/>
        <w:right w:val="none" w:sz="0" w:space="0" w:color="auto"/>
      </w:divBdr>
      <w:divsChild>
        <w:div w:id="227569036">
          <w:marLeft w:val="590"/>
          <w:marRight w:val="0"/>
          <w:marTop w:val="60"/>
          <w:marBottom w:val="60"/>
          <w:divBdr>
            <w:top w:val="none" w:sz="0" w:space="0" w:color="auto"/>
            <w:left w:val="none" w:sz="0" w:space="0" w:color="auto"/>
            <w:bottom w:val="none" w:sz="0" w:space="0" w:color="auto"/>
            <w:right w:val="none" w:sz="0" w:space="0" w:color="auto"/>
          </w:divBdr>
        </w:div>
        <w:div w:id="1116947129">
          <w:marLeft w:val="590"/>
          <w:marRight w:val="0"/>
          <w:marTop w:val="60"/>
          <w:marBottom w:val="60"/>
          <w:divBdr>
            <w:top w:val="none" w:sz="0" w:space="0" w:color="auto"/>
            <w:left w:val="none" w:sz="0" w:space="0" w:color="auto"/>
            <w:bottom w:val="none" w:sz="0" w:space="0" w:color="auto"/>
            <w:right w:val="none" w:sz="0" w:space="0" w:color="auto"/>
          </w:divBdr>
        </w:div>
        <w:div w:id="479005985">
          <w:marLeft w:val="590"/>
          <w:marRight w:val="0"/>
          <w:marTop w:val="60"/>
          <w:marBottom w:val="60"/>
          <w:divBdr>
            <w:top w:val="none" w:sz="0" w:space="0" w:color="auto"/>
            <w:left w:val="none" w:sz="0" w:space="0" w:color="auto"/>
            <w:bottom w:val="none" w:sz="0" w:space="0" w:color="auto"/>
            <w:right w:val="none" w:sz="0" w:space="0" w:color="auto"/>
          </w:divBdr>
        </w:div>
      </w:divsChild>
    </w:div>
    <w:div w:id="856886380">
      <w:bodyDiv w:val="1"/>
      <w:marLeft w:val="0"/>
      <w:marRight w:val="0"/>
      <w:marTop w:val="0"/>
      <w:marBottom w:val="0"/>
      <w:divBdr>
        <w:top w:val="none" w:sz="0" w:space="0" w:color="auto"/>
        <w:left w:val="none" w:sz="0" w:space="0" w:color="auto"/>
        <w:bottom w:val="none" w:sz="0" w:space="0" w:color="auto"/>
        <w:right w:val="none" w:sz="0" w:space="0" w:color="auto"/>
      </w:divBdr>
    </w:div>
    <w:div w:id="857620791">
      <w:bodyDiv w:val="1"/>
      <w:marLeft w:val="0"/>
      <w:marRight w:val="0"/>
      <w:marTop w:val="0"/>
      <w:marBottom w:val="0"/>
      <w:divBdr>
        <w:top w:val="none" w:sz="0" w:space="0" w:color="auto"/>
        <w:left w:val="none" w:sz="0" w:space="0" w:color="auto"/>
        <w:bottom w:val="none" w:sz="0" w:space="0" w:color="auto"/>
        <w:right w:val="none" w:sz="0" w:space="0" w:color="auto"/>
      </w:divBdr>
    </w:div>
    <w:div w:id="914898348">
      <w:bodyDiv w:val="1"/>
      <w:marLeft w:val="0"/>
      <w:marRight w:val="0"/>
      <w:marTop w:val="0"/>
      <w:marBottom w:val="0"/>
      <w:divBdr>
        <w:top w:val="none" w:sz="0" w:space="0" w:color="auto"/>
        <w:left w:val="none" w:sz="0" w:space="0" w:color="auto"/>
        <w:bottom w:val="none" w:sz="0" w:space="0" w:color="auto"/>
        <w:right w:val="none" w:sz="0" w:space="0" w:color="auto"/>
      </w:divBdr>
    </w:div>
    <w:div w:id="946693108">
      <w:bodyDiv w:val="1"/>
      <w:marLeft w:val="0"/>
      <w:marRight w:val="0"/>
      <w:marTop w:val="0"/>
      <w:marBottom w:val="0"/>
      <w:divBdr>
        <w:top w:val="none" w:sz="0" w:space="0" w:color="auto"/>
        <w:left w:val="none" w:sz="0" w:space="0" w:color="auto"/>
        <w:bottom w:val="none" w:sz="0" w:space="0" w:color="auto"/>
        <w:right w:val="none" w:sz="0" w:space="0" w:color="auto"/>
      </w:divBdr>
    </w:div>
    <w:div w:id="1009677789">
      <w:bodyDiv w:val="1"/>
      <w:marLeft w:val="0"/>
      <w:marRight w:val="0"/>
      <w:marTop w:val="0"/>
      <w:marBottom w:val="0"/>
      <w:divBdr>
        <w:top w:val="none" w:sz="0" w:space="0" w:color="auto"/>
        <w:left w:val="none" w:sz="0" w:space="0" w:color="auto"/>
        <w:bottom w:val="none" w:sz="0" w:space="0" w:color="auto"/>
        <w:right w:val="none" w:sz="0" w:space="0" w:color="auto"/>
      </w:divBdr>
    </w:div>
    <w:div w:id="1025591834">
      <w:bodyDiv w:val="1"/>
      <w:marLeft w:val="0"/>
      <w:marRight w:val="0"/>
      <w:marTop w:val="0"/>
      <w:marBottom w:val="0"/>
      <w:divBdr>
        <w:top w:val="none" w:sz="0" w:space="0" w:color="auto"/>
        <w:left w:val="none" w:sz="0" w:space="0" w:color="auto"/>
        <w:bottom w:val="none" w:sz="0" w:space="0" w:color="auto"/>
        <w:right w:val="none" w:sz="0" w:space="0" w:color="auto"/>
      </w:divBdr>
    </w:div>
    <w:div w:id="1041242857">
      <w:bodyDiv w:val="1"/>
      <w:marLeft w:val="0"/>
      <w:marRight w:val="0"/>
      <w:marTop w:val="0"/>
      <w:marBottom w:val="0"/>
      <w:divBdr>
        <w:top w:val="none" w:sz="0" w:space="0" w:color="auto"/>
        <w:left w:val="none" w:sz="0" w:space="0" w:color="auto"/>
        <w:bottom w:val="none" w:sz="0" w:space="0" w:color="auto"/>
        <w:right w:val="none" w:sz="0" w:space="0" w:color="auto"/>
      </w:divBdr>
    </w:div>
    <w:div w:id="1115171667">
      <w:bodyDiv w:val="1"/>
      <w:marLeft w:val="0"/>
      <w:marRight w:val="0"/>
      <w:marTop w:val="0"/>
      <w:marBottom w:val="0"/>
      <w:divBdr>
        <w:top w:val="none" w:sz="0" w:space="0" w:color="auto"/>
        <w:left w:val="none" w:sz="0" w:space="0" w:color="auto"/>
        <w:bottom w:val="none" w:sz="0" w:space="0" w:color="auto"/>
        <w:right w:val="none" w:sz="0" w:space="0" w:color="auto"/>
      </w:divBdr>
    </w:div>
    <w:div w:id="1154293190">
      <w:bodyDiv w:val="1"/>
      <w:marLeft w:val="0"/>
      <w:marRight w:val="0"/>
      <w:marTop w:val="0"/>
      <w:marBottom w:val="0"/>
      <w:divBdr>
        <w:top w:val="none" w:sz="0" w:space="0" w:color="auto"/>
        <w:left w:val="none" w:sz="0" w:space="0" w:color="auto"/>
        <w:bottom w:val="none" w:sz="0" w:space="0" w:color="auto"/>
        <w:right w:val="none" w:sz="0" w:space="0" w:color="auto"/>
      </w:divBdr>
    </w:div>
    <w:div w:id="1184251546">
      <w:bodyDiv w:val="1"/>
      <w:marLeft w:val="0"/>
      <w:marRight w:val="0"/>
      <w:marTop w:val="0"/>
      <w:marBottom w:val="0"/>
      <w:divBdr>
        <w:top w:val="none" w:sz="0" w:space="0" w:color="auto"/>
        <w:left w:val="none" w:sz="0" w:space="0" w:color="auto"/>
        <w:bottom w:val="none" w:sz="0" w:space="0" w:color="auto"/>
        <w:right w:val="none" w:sz="0" w:space="0" w:color="auto"/>
      </w:divBdr>
    </w:div>
    <w:div w:id="1263076524">
      <w:bodyDiv w:val="1"/>
      <w:marLeft w:val="0"/>
      <w:marRight w:val="0"/>
      <w:marTop w:val="0"/>
      <w:marBottom w:val="0"/>
      <w:divBdr>
        <w:top w:val="none" w:sz="0" w:space="0" w:color="auto"/>
        <w:left w:val="none" w:sz="0" w:space="0" w:color="auto"/>
        <w:bottom w:val="none" w:sz="0" w:space="0" w:color="auto"/>
        <w:right w:val="none" w:sz="0" w:space="0" w:color="auto"/>
      </w:divBdr>
    </w:div>
    <w:div w:id="1342199162">
      <w:bodyDiv w:val="1"/>
      <w:marLeft w:val="0"/>
      <w:marRight w:val="0"/>
      <w:marTop w:val="0"/>
      <w:marBottom w:val="0"/>
      <w:divBdr>
        <w:top w:val="none" w:sz="0" w:space="0" w:color="auto"/>
        <w:left w:val="none" w:sz="0" w:space="0" w:color="auto"/>
        <w:bottom w:val="none" w:sz="0" w:space="0" w:color="auto"/>
        <w:right w:val="none" w:sz="0" w:space="0" w:color="auto"/>
      </w:divBdr>
    </w:div>
    <w:div w:id="1410536881">
      <w:bodyDiv w:val="1"/>
      <w:marLeft w:val="0"/>
      <w:marRight w:val="0"/>
      <w:marTop w:val="0"/>
      <w:marBottom w:val="0"/>
      <w:divBdr>
        <w:top w:val="none" w:sz="0" w:space="0" w:color="auto"/>
        <w:left w:val="none" w:sz="0" w:space="0" w:color="auto"/>
        <w:bottom w:val="none" w:sz="0" w:space="0" w:color="auto"/>
        <w:right w:val="none" w:sz="0" w:space="0" w:color="auto"/>
      </w:divBdr>
    </w:div>
    <w:div w:id="1590431113">
      <w:bodyDiv w:val="1"/>
      <w:marLeft w:val="0"/>
      <w:marRight w:val="0"/>
      <w:marTop w:val="0"/>
      <w:marBottom w:val="0"/>
      <w:divBdr>
        <w:top w:val="none" w:sz="0" w:space="0" w:color="auto"/>
        <w:left w:val="none" w:sz="0" w:space="0" w:color="auto"/>
        <w:bottom w:val="none" w:sz="0" w:space="0" w:color="auto"/>
        <w:right w:val="none" w:sz="0" w:space="0" w:color="auto"/>
      </w:divBdr>
    </w:div>
    <w:div w:id="1639456665">
      <w:bodyDiv w:val="1"/>
      <w:marLeft w:val="0"/>
      <w:marRight w:val="0"/>
      <w:marTop w:val="0"/>
      <w:marBottom w:val="0"/>
      <w:divBdr>
        <w:top w:val="none" w:sz="0" w:space="0" w:color="auto"/>
        <w:left w:val="none" w:sz="0" w:space="0" w:color="auto"/>
        <w:bottom w:val="none" w:sz="0" w:space="0" w:color="auto"/>
        <w:right w:val="none" w:sz="0" w:space="0" w:color="auto"/>
      </w:divBdr>
    </w:div>
    <w:div w:id="1655912695">
      <w:bodyDiv w:val="1"/>
      <w:marLeft w:val="0"/>
      <w:marRight w:val="0"/>
      <w:marTop w:val="0"/>
      <w:marBottom w:val="0"/>
      <w:divBdr>
        <w:top w:val="none" w:sz="0" w:space="0" w:color="auto"/>
        <w:left w:val="none" w:sz="0" w:space="0" w:color="auto"/>
        <w:bottom w:val="none" w:sz="0" w:space="0" w:color="auto"/>
        <w:right w:val="none" w:sz="0" w:space="0" w:color="auto"/>
      </w:divBdr>
    </w:div>
    <w:div w:id="1809199428">
      <w:bodyDiv w:val="1"/>
      <w:marLeft w:val="0"/>
      <w:marRight w:val="0"/>
      <w:marTop w:val="0"/>
      <w:marBottom w:val="0"/>
      <w:divBdr>
        <w:top w:val="none" w:sz="0" w:space="0" w:color="auto"/>
        <w:left w:val="none" w:sz="0" w:space="0" w:color="auto"/>
        <w:bottom w:val="none" w:sz="0" w:space="0" w:color="auto"/>
        <w:right w:val="none" w:sz="0" w:space="0" w:color="auto"/>
      </w:divBdr>
    </w:div>
    <w:div w:id="1845708475">
      <w:bodyDiv w:val="1"/>
      <w:marLeft w:val="0"/>
      <w:marRight w:val="0"/>
      <w:marTop w:val="0"/>
      <w:marBottom w:val="0"/>
      <w:divBdr>
        <w:top w:val="none" w:sz="0" w:space="0" w:color="auto"/>
        <w:left w:val="none" w:sz="0" w:space="0" w:color="auto"/>
        <w:bottom w:val="none" w:sz="0" w:space="0" w:color="auto"/>
        <w:right w:val="none" w:sz="0" w:space="0" w:color="auto"/>
      </w:divBdr>
    </w:div>
    <w:div w:id="1928612075">
      <w:bodyDiv w:val="1"/>
      <w:marLeft w:val="0"/>
      <w:marRight w:val="0"/>
      <w:marTop w:val="0"/>
      <w:marBottom w:val="0"/>
      <w:divBdr>
        <w:top w:val="none" w:sz="0" w:space="0" w:color="auto"/>
        <w:left w:val="none" w:sz="0" w:space="0" w:color="auto"/>
        <w:bottom w:val="none" w:sz="0" w:space="0" w:color="auto"/>
        <w:right w:val="none" w:sz="0" w:space="0" w:color="auto"/>
      </w:divBdr>
    </w:div>
    <w:div w:id="1965967799">
      <w:bodyDiv w:val="1"/>
      <w:marLeft w:val="0"/>
      <w:marRight w:val="0"/>
      <w:marTop w:val="0"/>
      <w:marBottom w:val="0"/>
      <w:divBdr>
        <w:top w:val="none" w:sz="0" w:space="0" w:color="auto"/>
        <w:left w:val="none" w:sz="0" w:space="0" w:color="auto"/>
        <w:bottom w:val="none" w:sz="0" w:space="0" w:color="auto"/>
        <w:right w:val="none" w:sz="0" w:space="0" w:color="auto"/>
      </w:divBdr>
    </w:div>
    <w:div w:id="1976056590">
      <w:bodyDiv w:val="1"/>
      <w:marLeft w:val="0"/>
      <w:marRight w:val="0"/>
      <w:marTop w:val="0"/>
      <w:marBottom w:val="0"/>
      <w:divBdr>
        <w:top w:val="none" w:sz="0" w:space="0" w:color="auto"/>
        <w:left w:val="none" w:sz="0" w:space="0" w:color="auto"/>
        <w:bottom w:val="none" w:sz="0" w:space="0" w:color="auto"/>
        <w:right w:val="none" w:sz="0" w:space="0" w:color="auto"/>
      </w:divBdr>
    </w:div>
    <w:div w:id="2014068313">
      <w:bodyDiv w:val="1"/>
      <w:marLeft w:val="0"/>
      <w:marRight w:val="0"/>
      <w:marTop w:val="0"/>
      <w:marBottom w:val="0"/>
      <w:divBdr>
        <w:top w:val="none" w:sz="0" w:space="0" w:color="auto"/>
        <w:left w:val="none" w:sz="0" w:space="0" w:color="auto"/>
        <w:bottom w:val="none" w:sz="0" w:space="0" w:color="auto"/>
        <w:right w:val="none" w:sz="0" w:space="0" w:color="auto"/>
      </w:divBdr>
    </w:div>
    <w:div w:id="2136019770">
      <w:bodyDiv w:val="1"/>
      <w:marLeft w:val="0"/>
      <w:marRight w:val="0"/>
      <w:marTop w:val="0"/>
      <w:marBottom w:val="0"/>
      <w:divBdr>
        <w:top w:val="none" w:sz="0" w:space="0" w:color="auto"/>
        <w:left w:val="none" w:sz="0" w:space="0" w:color="auto"/>
        <w:bottom w:val="none" w:sz="0" w:space="0" w:color="auto"/>
        <w:right w:val="none" w:sz="0" w:space="0" w:color="auto"/>
      </w:divBdr>
    </w:div>
    <w:div w:id="2139908228">
      <w:bodyDiv w:val="1"/>
      <w:marLeft w:val="0"/>
      <w:marRight w:val="0"/>
      <w:marTop w:val="0"/>
      <w:marBottom w:val="0"/>
      <w:divBdr>
        <w:top w:val="none" w:sz="0" w:space="0" w:color="auto"/>
        <w:left w:val="none" w:sz="0" w:space="0" w:color="auto"/>
        <w:bottom w:val="none" w:sz="0" w:space="0" w:color="auto"/>
        <w:right w:val="none" w:sz="0" w:space="0" w:color="auto"/>
      </w:divBdr>
    </w:div>
    <w:div w:id="214669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CCD0B-9437-400A-A19D-D9B74CEFA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24</Pages>
  <Words>6563</Words>
  <Characters>39853</Characters>
  <Application>Microsoft Office Word</Application>
  <DocSecurity>0</DocSecurity>
  <Lines>332</Lines>
  <Paragraphs>92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ΟΔΗΓΙΕΣ ΣΥΜΠΛΗΡΩΣΗΣ</vt:lpstr>
      <vt:lpstr>ΟΔΗΓΙΕΣ ΣΥΜΠΛΗΡΩΣΗΣ</vt:lpstr>
    </vt:vector>
  </TitlesOfParts>
  <Company>MOU</Company>
  <LinksUpToDate>false</LinksUpToDate>
  <CharactersWithSpaces>46324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ΟΔΗΓΙΕΣ ΣΥΜΠΛΗΡΩΣΗΣ</dc:title>
  <dc:creator>Dimitra Brillaki</dc:creator>
  <cp:lastModifiedBy>Μονάδα Γ_ΕΥΘΥΠΣ</cp:lastModifiedBy>
  <cp:revision>16</cp:revision>
  <cp:lastPrinted>2024-07-02T13:31:00Z</cp:lastPrinted>
  <dcterms:created xsi:type="dcterms:W3CDTF">2024-07-02T13:28:00Z</dcterms:created>
  <dcterms:modified xsi:type="dcterms:W3CDTF">2024-11-05T08:41:00Z</dcterms:modified>
</cp:coreProperties>
</file>